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BEF" w:rsidRDefault="00447BEF" w:rsidP="00447BEF">
      <w:pPr>
        <w:spacing w:line="360" w:lineRule="auto"/>
        <w:ind w:firstLine="567"/>
        <w:jc w:val="center"/>
        <w:rPr>
          <w:rFonts w:ascii="GHEA Grapalat" w:hAnsi="GHEA Grapalat"/>
          <w:lang w:val="hy-AM"/>
        </w:rPr>
      </w:pPr>
    </w:p>
    <w:p w:rsidR="00514169" w:rsidRDefault="00514169" w:rsidP="00447BEF">
      <w:pPr>
        <w:spacing w:line="360" w:lineRule="auto"/>
        <w:ind w:firstLine="567"/>
        <w:jc w:val="center"/>
        <w:rPr>
          <w:rFonts w:ascii="GHEA Grapalat" w:hAnsi="GHEA Grapalat"/>
          <w:lang w:val="hy-AM"/>
        </w:rPr>
      </w:pPr>
    </w:p>
    <w:p w:rsidR="00447BEF" w:rsidRDefault="00447BEF" w:rsidP="00447BEF">
      <w:pPr>
        <w:spacing w:line="360" w:lineRule="auto"/>
        <w:ind w:firstLine="567"/>
        <w:jc w:val="center"/>
        <w:rPr>
          <w:rFonts w:ascii="GHEA Grapalat" w:hAnsi="GHEA Grapalat"/>
          <w:lang w:val="hy-AM"/>
        </w:rPr>
      </w:pPr>
    </w:p>
    <w:p w:rsidR="00447BEF" w:rsidRPr="00CE2BFB" w:rsidRDefault="00447BEF" w:rsidP="00447BEF">
      <w:pPr>
        <w:spacing w:line="360" w:lineRule="auto"/>
        <w:ind w:firstLine="567"/>
        <w:jc w:val="center"/>
        <w:rPr>
          <w:rFonts w:ascii="GHEA Grapalat" w:hAnsi="GHEA Grapalat"/>
          <w:lang w:val="hy-AM"/>
        </w:rPr>
      </w:pPr>
    </w:p>
    <w:p w:rsidR="00447BEF" w:rsidRPr="00CE2BFB" w:rsidRDefault="00447BEF" w:rsidP="00447BEF">
      <w:pPr>
        <w:spacing w:line="360" w:lineRule="auto"/>
        <w:ind w:firstLine="567"/>
        <w:jc w:val="center"/>
        <w:rPr>
          <w:rFonts w:ascii="GHEA Grapalat" w:hAnsi="GHEA Grapalat"/>
          <w:lang w:val="hy-AM"/>
        </w:rPr>
      </w:pPr>
    </w:p>
    <w:p w:rsidR="00447BEF" w:rsidRDefault="00447BEF" w:rsidP="00447BEF">
      <w:pPr>
        <w:spacing w:line="360" w:lineRule="auto"/>
        <w:ind w:firstLine="567"/>
        <w:jc w:val="center"/>
        <w:rPr>
          <w:rFonts w:ascii="GHEA Grapalat" w:hAnsi="GHEA Grapalat"/>
          <w:lang w:val="hy-AM"/>
        </w:rPr>
      </w:pPr>
    </w:p>
    <w:p w:rsidR="00447BEF" w:rsidRPr="00CE2BFB" w:rsidRDefault="00447BEF" w:rsidP="00447BEF">
      <w:pPr>
        <w:spacing w:line="360" w:lineRule="auto"/>
        <w:ind w:firstLine="567"/>
        <w:jc w:val="center"/>
        <w:rPr>
          <w:rFonts w:ascii="GHEA Grapalat" w:hAnsi="GHEA Grapalat"/>
          <w:lang w:val="hy-AM"/>
        </w:rPr>
      </w:pPr>
    </w:p>
    <w:p w:rsidR="00B67AE7" w:rsidRPr="00424E43" w:rsidRDefault="00B67AE7" w:rsidP="00B67AE7">
      <w:pPr>
        <w:pStyle w:val="BodyText"/>
        <w:ind w:firstLine="567"/>
        <w:rPr>
          <w:rFonts w:ascii="GHEA Grapalat" w:hAnsi="GHEA Grapalat" w:cs="Sylfaen"/>
          <w:color w:val="002060"/>
          <w:sz w:val="28"/>
          <w:szCs w:val="28"/>
          <w:lang w:val="hy-AM"/>
        </w:rPr>
      </w:pPr>
      <w:bookmarkStart w:id="0" w:name="_GoBack"/>
      <w:bookmarkEnd w:id="0"/>
      <w:r w:rsidRPr="00424E43">
        <w:rPr>
          <w:rFonts w:ascii="GHEA Grapalat" w:hAnsi="GHEA Grapalat" w:cs="Sylfaen"/>
          <w:color w:val="002060"/>
          <w:sz w:val="28"/>
          <w:szCs w:val="28"/>
          <w:lang w:val="hy-AM"/>
        </w:rPr>
        <w:t>2027</w:t>
      </w:r>
      <w:r w:rsidRPr="00312D35">
        <w:rPr>
          <w:rFonts w:ascii="GHEA Grapalat" w:hAnsi="GHEA Grapalat" w:cs="Sylfaen"/>
          <w:color w:val="002060"/>
          <w:sz w:val="28"/>
          <w:szCs w:val="28"/>
          <w:lang w:val="hy-AM"/>
        </w:rPr>
        <w:t xml:space="preserve"> ԹՎԱԿԱՆՆԵՐԻ ՄԻՋՆԱԺԱՄԿԵՏ</w:t>
      </w:r>
      <w:r w:rsidRPr="00424E43">
        <w:rPr>
          <w:rFonts w:ascii="GHEA Grapalat" w:hAnsi="GHEA Grapalat" w:cs="Sylfaen"/>
          <w:color w:val="002060"/>
          <w:sz w:val="28"/>
          <w:szCs w:val="28"/>
          <w:lang w:val="hy-AM"/>
        </w:rPr>
        <w:t xml:space="preserve"> </w:t>
      </w:r>
      <w:r w:rsidRPr="00312D35">
        <w:rPr>
          <w:rFonts w:ascii="GHEA Grapalat" w:hAnsi="GHEA Grapalat" w:cs="Sylfaen"/>
          <w:color w:val="002060"/>
          <w:sz w:val="28"/>
          <w:szCs w:val="28"/>
          <w:lang w:val="hy-AM"/>
        </w:rPr>
        <w:t>ԾԱԽՍԱՅԻՆ</w:t>
      </w:r>
      <w:r w:rsidRPr="00424E43">
        <w:rPr>
          <w:rFonts w:ascii="GHEA Grapalat" w:hAnsi="GHEA Grapalat" w:cs="Sylfaen"/>
          <w:color w:val="002060"/>
          <w:sz w:val="28"/>
          <w:szCs w:val="28"/>
          <w:lang w:val="hy-AM"/>
        </w:rPr>
        <w:t xml:space="preserve"> </w:t>
      </w:r>
      <w:r w:rsidRPr="00312D35">
        <w:rPr>
          <w:rFonts w:ascii="GHEA Grapalat" w:hAnsi="GHEA Grapalat" w:cs="Sylfaen"/>
          <w:color w:val="002060"/>
          <w:sz w:val="28"/>
          <w:szCs w:val="28"/>
          <w:lang w:val="hy-AM"/>
        </w:rPr>
        <w:t xml:space="preserve">ԾՐԱԳՐԻ ԵՎ </w:t>
      </w:r>
      <w:r>
        <w:rPr>
          <w:rFonts w:ascii="GHEA Grapalat" w:hAnsi="GHEA Grapalat" w:cs="Sylfaen"/>
          <w:color w:val="002060"/>
          <w:sz w:val="28"/>
          <w:szCs w:val="28"/>
          <w:lang w:val="hy-AM"/>
        </w:rPr>
        <w:t xml:space="preserve">ՀՀ </w:t>
      </w:r>
      <w:r w:rsidRPr="00424E43">
        <w:rPr>
          <w:rFonts w:ascii="GHEA Grapalat" w:hAnsi="GHEA Grapalat" w:cs="Sylfaen"/>
          <w:color w:val="002060"/>
          <w:sz w:val="28"/>
          <w:szCs w:val="28"/>
          <w:lang w:val="hy-AM"/>
        </w:rPr>
        <w:t>2025</w:t>
      </w:r>
      <w:r w:rsidRPr="00312D35">
        <w:rPr>
          <w:rFonts w:ascii="GHEA Grapalat" w:hAnsi="GHEA Grapalat" w:cs="Sylfaen"/>
          <w:color w:val="002060"/>
          <w:sz w:val="28"/>
          <w:szCs w:val="28"/>
          <w:lang w:val="hy-AM"/>
        </w:rPr>
        <w:t xml:space="preserve"> ԹՎԱԿԱՆԻ</w:t>
      </w:r>
    </w:p>
    <w:p w:rsidR="00B67AE7" w:rsidRDefault="00B67AE7" w:rsidP="00B67AE7">
      <w:pPr>
        <w:pStyle w:val="BodyText"/>
        <w:ind w:firstLine="567"/>
        <w:rPr>
          <w:rFonts w:ascii="GHEA Grapalat" w:hAnsi="GHEA Grapalat" w:cs="Sylfaen"/>
          <w:color w:val="002060"/>
          <w:sz w:val="28"/>
          <w:szCs w:val="28"/>
          <w:lang w:val="hy-AM"/>
        </w:rPr>
      </w:pPr>
      <w:r w:rsidRPr="00312D35">
        <w:rPr>
          <w:rFonts w:ascii="GHEA Grapalat" w:hAnsi="GHEA Grapalat" w:cs="Sylfaen"/>
          <w:color w:val="002060"/>
          <w:sz w:val="28"/>
          <w:szCs w:val="28"/>
          <w:lang w:val="hy-AM"/>
        </w:rPr>
        <w:t>ԲՅՈՒՋԵՏԱՅԻՆ</w:t>
      </w:r>
      <w:r w:rsidRPr="00424E43">
        <w:rPr>
          <w:rFonts w:ascii="GHEA Grapalat" w:hAnsi="GHEA Grapalat" w:cs="Sylfaen"/>
          <w:color w:val="002060"/>
          <w:sz w:val="28"/>
          <w:szCs w:val="28"/>
          <w:lang w:val="hy-AM"/>
        </w:rPr>
        <w:t xml:space="preserve"> </w:t>
      </w:r>
      <w:r w:rsidRPr="00312D35">
        <w:rPr>
          <w:rFonts w:ascii="GHEA Grapalat" w:hAnsi="GHEA Grapalat" w:cs="Sylfaen"/>
          <w:color w:val="002060"/>
          <w:sz w:val="28"/>
          <w:szCs w:val="28"/>
          <w:lang w:val="hy-AM"/>
        </w:rPr>
        <w:t>ՖԻՆԱՆՍԱՎՈՐՄԱՆ</w:t>
      </w:r>
      <w:r w:rsidRPr="00424E43">
        <w:rPr>
          <w:rFonts w:ascii="GHEA Grapalat" w:hAnsi="GHEA Grapalat" w:cs="Sylfaen"/>
          <w:color w:val="002060"/>
          <w:sz w:val="28"/>
          <w:szCs w:val="28"/>
          <w:lang w:val="hy-AM"/>
        </w:rPr>
        <w:t xml:space="preserve"> </w:t>
      </w:r>
      <w:r w:rsidRPr="00312D35">
        <w:rPr>
          <w:rFonts w:ascii="GHEA Grapalat" w:hAnsi="GHEA Grapalat" w:cs="Sylfaen"/>
          <w:color w:val="002060"/>
          <w:sz w:val="28"/>
          <w:szCs w:val="28"/>
          <w:lang w:val="hy-AM"/>
        </w:rPr>
        <w:t>ՀԱՅՏ</w:t>
      </w:r>
    </w:p>
    <w:p w:rsidR="00447BEF" w:rsidRDefault="00447BEF" w:rsidP="00447BEF">
      <w:pPr>
        <w:pStyle w:val="BodyText"/>
        <w:ind w:firstLine="567"/>
        <w:rPr>
          <w:rFonts w:ascii="GHEA Grapalat" w:hAnsi="GHEA Grapalat" w:cs="Sylfaen"/>
          <w:color w:val="002060"/>
          <w:sz w:val="28"/>
          <w:szCs w:val="28"/>
          <w:lang w:val="hy-AM"/>
        </w:rPr>
      </w:pPr>
    </w:p>
    <w:p w:rsidR="00447BEF" w:rsidRDefault="00447BEF" w:rsidP="00447BEF">
      <w:pPr>
        <w:pStyle w:val="BodyText"/>
        <w:ind w:firstLine="567"/>
        <w:rPr>
          <w:rFonts w:ascii="GHEA Grapalat" w:hAnsi="GHEA Grapalat" w:cs="Sylfaen"/>
          <w:color w:val="002060"/>
          <w:sz w:val="28"/>
          <w:szCs w:val="28"/>
          <w:lang w:val="hy-AM"/>
        </w:rPr>
      </w:pPr>
    </w:p>
    <w:p w:rsidR="00447BEF" w:rsidRDefault="00447BEF" w:rsidP="00447BEF">
      <w:pPr>
        <w:pStyle w:val="BodyText"/>
        <w:ind w:firstLine="567"/>
        <w:rPr>
          <w:rFonts w:ascii="GHEA Grapalat" w:hAnsi="GHEA Grapalat" w:cs="Sylfaen"/>
          <w:color w:val="002060"/>
          <w:sz w:val="28"/>
          <w:szCs w:val="28"/>
          <w:lang w:val="hy-AM"/>
        </w:rPr>
      </w:pPr>
    </w:p>
    <w:p w:rsidR="00447BEF" w:rsidRPr="00312D35" w:rsidRDefault="00447BEF" w:rsidP="00447BEF">
      <w:pPr>
        <w:pStyle w:val="BodyText"/>
        <w:ind w:firstLine="567"/>
        <w:rPr>
          <w:rFonts w:ascii="GHEA Grapalat" w:hAnsi="GHEA Grapalat"/>
          <w:color w:val="002060"/>
          <w:sz w:val="28"/>
          <w:szCs w:val="28"/>
          <w:lang w:val="ru-RU"/>
        </w:rPr>
      </w:pPr>
      <w:r>
        <w:rPr>
          <w:rFonts w:ascii="GHEA Grapalat" w:hAnsi="GHEA Grapalat"/>
          <w:color w:val="002060"/>
          <w:sz w:val="28"/>
          <w:szCs w:val="28"/>
          <w:lang w:val="ru-RU"/>
        </w:rPr>
        <w:t xml:space="preserve">    </w:t>
      </w:r>
    </w:p>
    <w:tbl>
      <w:tblPr>
        <w:tblStyle w:val="TableGrid"/>
        <w:tblpPr w:leftFromText="180" w:rightFromText="180" w:vertAnchor="text" w:horzAnchor="margin"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6"/>
        <w:gridCol w:w="5311"/>
      </w:tblGrid>
      <w:tr w:rsidR="00447BEF" w:rsidTr="006D59AB">
        <w:trPr>
          <w:trHeight w:val="2070"/>
        </w:trPr>
        <w:tc>
          <w:tcPr>
            <w:tcW w:w="3798" w:type="dxa"/>
          </w:tcPr>
          <w:p w:rsidR="00447BEF" w:rsidRDefault="00447BEF" w:rsidP="006D59AB">
            <w:pPr>
              <w:pStyle w:val="BodyText"/>
              <w:jc w:val="left"/>
              <w:rPr>
                <w:rFonts w:ascii="GHEA Grapalat" w:hAnsi="GHEA Grapalat"/>
                <w:color w:val="002060"/>
                <w:sz w:val="28"/>
                <w:szCs w:val="28"/>
                <w:lang w:val="hy-AM"/>
              </w:rPr>
            </w:pPr>
            <w:r w:rsidRPr="00312D35">
              <w:rPr>
                <w:rFonts w:ascii="GHEA Grapalat" w:hAnsi="GHEA Grapalat"/>
                <w:color w:val="002060"/>
                <w:sz w:val="28"/>
                <w:szCs w:val="28"/>
                <w:lang w:val="hy-AM"/>
              </w:rPr>
              <w:t xml:space="preserve">Պետական մարմինը՝    </w:t>
            </w:r>
          </w:p>
        </w:tc>
        <w:tc>
          <w:tcPr>
            <w:tcW w:w="5445" w:type="dxa"/>
          </w:tcPr>
          <w:p w:rsidR="00447BEF" w:rsidRPr="006D59AB" w:rsidRDefault="006D59AB" w:rsidP="006D59AB">
            <w:pPr>
              <w:pStyle w:val="BodyText"/>
              <w:jc w:val="left"/>
              <w:rPr>
                <w:rFonts w:ascii="GHEA Grapalat" w:hAnsi="GHEA Grapalat"/>
                <w:b w:val="0"/>
                <w:bCs w:val="0"/>
                <w:sz w:val="22"/>
                <w:szCs w:val="22"/>
                <w:lang w:val="hy-AM"/>
              </w:rPr>
            </w:pPr>
            <w:r>
              <w:rPr>
                <w:rFonts w:ascii="GHEA Grapalat" w:hAnsi="GHEA Grapalat"/>
                <w:b w:val="0"/>
                <w:bCs w:val="0"/>
                <w:sz w:val="22"/>
                <w:szCs w:val="22"/>
                <w:lang w:val="hy-AM"/>
              </w:rPr>
              <w:t>ՀՀ ԱՐԴԱՐԱԴԱՏՈՒԹՅԱՆ ՆԱԽԱՐԱՐՈՒԹՅՈՒՆ</w:t>
            </w:r>
          </w:p>
        </w:tc>
      </w:tr>
      <w:tr w:rsidR="00447BEF" w:rsidTr="006D59AB">
        <w:trPr>
          <w:trHeight w:val="1430"/>
        </w:trPr>
        <w:tc>
          <w:tcPr>
            <w:tcW w:w="3798" w:type="dxa"/>
            <w:vAlign w:val="bottom"/>
          </w:tcPr>
          <w:p w:rsidR="00447BEF" w:rsidRPr="00312D35" w:rsidRDefault="00447BEF" w:rsidP="006D59AB">
            <w:pPr>
              <w:spacing w:before="120" w:after="120"/>
              <w:rPr>
                <w:rFonts w:ascii="GHEA Grapalat" w:hAnsi="GHEA Grapalat"/>
                <w:color w:val="002060"/>
                <w:sz w:val="28"/>
                <w:szCs w:val="28"/>
                <w:lang w:val="hy-AM"/>
              </w:rPr>
            </w:pPr>
            <w:r w:rsidRPr="002B1A4A">
              <w:rPr>
                <w:rFonts w:ascii="GHEA Grapalat" w:hAnsi="GHEA Grapalat"/>
                <w:b/>
                <w:bCs/>
                <w:color w:val="002060"/>
                <w:sz w:val="28"/>
                <w:szCs w:val="28"/>
                <w:lang w:val="hy-AM"/>
              </w:rPr>
              <w:t>Հայտի հաստատման ամսաթիվը</w:t>
            </w:r>
            <w:r>
              <w:rPr>
                <w:rFonts w:ascii="GHEA Grapalat" w:hAnsi="GHEA Grapalat"/>
                <w:lang w:val="ru-RU"/>
              </w:rPr>
              <w:t xml:space="preserve">՝ </w:t>
            </w:r>
          </w:p>
        </w:tc>
        <w:tc>
          <w:tcPr>
            <w:tcW w:w="5445" w:type="dxa"/>
            <w:vAlign w:val="bottom"/>
          </w:tcPr>
          <w:p w:rsidR="00447BEF" w:rsidRPr="002B1A4A" w:rsidRDefault="00447BEF" w:rsidP="00B67AE7">
            <w:pPr>
              <w:pStyle w:val="BodyText"/>
              <w:jc w:val="left"/>
              <w:rPr>
                <w:rFonts w:ascii="GHEA Grapalat" w:hAnsi="GHEA Grapalat"/>
                <w:b w:val="0"/>
                <w:bCs w:val="0"/>
                <w:i/>
                <w:sz w:val="22"/>
                <w:szCs w:val="22"/>
                <w:lang w:val="hy-AM"/>
              </w:rPr>
            </w:pPr>
          </w:p>
        </w:tc>
      </w:tr>
    </w:tbl>
    <w:p w:rsidR="00447BEF" w:rsidRDefault="00447BEF" w:rsidP="00447BEF">
      <w:pPr>
        <w:pStyle w:val="BodyText"/>
        <w:ind w:firstLine="567"/>
        <w:rPr>
          <w:rFonts w:ascii="GHEA Grapalat" w:hAnsi="GHEA Grapalat"/>
          <w:color w:val="002060"/>
          <w:sz w:val="28"/>
          <w:szCs w:val="28"/>
          <w:lang w:val="hy-AM"/>
        </w:rPr>
      </w:pPr>
    </w:p>
    <w:p w:rsidR="00447BEF" w:rsidRDefault="00447BEF" w:rsidP="00447BEF">
      <w:pPr>
        <w:rPr>
          <w:rFonts w:ascii="GHEA Grapalat" w:hAnsi="GHEA Grapalat"/>
          <w:b/>
          <w:bCs/>
          <w:color w:val="002060"/>
          <w:sz w:val="28"/>
          <w:szCs w:val="28"/>
          <w:lang w:val="hy-AM"/>
        </w:rPr>
      </w:pPr>
      <w:r>
        <w:rPr>
          <w:rFonts w:ascii="GHEA Grapalat" w:hAnsi="GHEA Grapalat"/>
          <w:color w:val="002060"/>
          <w:sz w:val="28"/>
          <w:szCs w:val="28"/>
          <w:lang w:val="hy-AM"/>
        </w:rPr>
        <w:br w:type="page"/>
      </w:r>
    </w:p>
    <w:p w:rsidR="00447BEF" w:rsidRPr="00881CB5" w:rsidRDefault="00447BEF" w:rsidP="00447BEF">
      <w:pPr>
        <w:pStyle w:val="Heading1"/>
        <w:shd w:val="clear" w:color="auto" w:fill="002060"/>
        <w:rPr>
          <w:rFonts w:ascii="GHEA Grapalat" w:hAnsi="GHEA Grapalat" w:cs="Sylfaen"/>
          <w:color w:val="FFFFFF" w:themeColor="background1"/>
          <w:sz w:val="22"/>
          <w:szCs w:val="22"/>
          <w:lang w:val="hy-AM"/>
        </w:rPr>
      </w:pPr>
      <w:bookmarkStart w:id="1" w:name="_Toc61338400"/>
      <w:bookmarkStart w:id="2" w:name="_Toc125443007"/>
      <w:bookmarkStart w:id="3" w:name="_Toc125443416"/>
      <w:r w:rsidRPr="00881CB5">
        <w:rPr>
          <w:rFonts w:ascii="GHEA Grapalat" w:hAnsi="GHEA Grapalat" w:cs="Sylfaen"/>
          <w:color w:val="FFFFFF" w:themeColor="background1"/>
          <w:sz w:val="22"/>
          <w:szCs w:val="22"/>
          <w:lang w:val="hy-AM"/>
        </w:rPr>
        <w:lastRenderedPageBreak/>
        <w:t xml:space="preserve">1. ՆՊԱՏԱԿՆԵՐԸ ԵՎ ԹԻՐԱԽՆԵՐԸ </w:t>
      </w:r>
      <w:bookmarkEnd w:id="1"/>
      <w:r w:rsidRPr="00881CB5">
        <w:rPr>
          <w:rFonts w:ascii="GHEA Grapalat" w:hAnsi="GHEA Grapalat" w:cs="Sylfaen"/>
          <w:color w:val="FFFFFF" w:themeColor="background1"/>
          <w:sz w:val="22"/>
          <w:szCs w:val="22"/>
          <w:lang w:val="hy-AM"/>
        </w:rPr>
        <w:t>ՄԺԾԾ ԺԱՄԱՆԱԿԱՀԱՏՎԱԾՈՒՄ</w:t>
      </w:r>
      <w:bookmarkEnd w:id="2"/>
      <w:bookmarkEnd w:id="3"/>
      <w:r w:rsidRPr="00881CB5">
        <w:rPr>
          <w:rFonts w:ascii="GHEA Grapalat" w:hAnsi="GHEA Grapalat" w:cs="Sylfaen"/>
          <w:color w:val="FFFFFF" w:themeColor="background1"/>
          <w:sz w:val="22"/>
          <w:szCs w:val="22"/>
          <w:lang w:val="hy-AM"/>
        </w:rPr>
        <w:t xml:space="preserve"> </w:t>
      </w:r>
    </w:p>
    <w:p w:rsidR="00447BEF" w:rsidRDefault="00447BEF" w:rsidP="00447BEF">
      <w:pPr>
        <w:pStyle w:val="BodyText"/>
        <w:spacing w:line="276" w:lineRule="auto"/>
        <w:ind w:firstLine="567"/>
        <w:jc w:val="both"/>
        <w:rPr>
          <w:rFonts w:ascii="GHEA Grapalat" w:hAnsi="GHEA Grapalat" w:cs="Sylfaen"/>
          <w:b w:val="0"/>
          <w:i/>
          <w:iCs/>
          <w:sz w:val="22"/>
          <w:lang w:val="hy-AM"/>
        </w:rPr>
      </w:pPr>
      <w:bookmarkStart w:id="4" w:name="_Toc61338401"/>
    </w:p>
    <w:p w:rsidR="00E72592" w:rsidRDefault="00E72592" w:rsidP="00E72592">
      <w:pPr>
        <w:pStyle w:val="BodyText"/>
        <w:spacing w:line="276" w:lineRule="auto"/>
        <w:ind w:firstLine="567"/>
        <w:jc w:val="both"/>
        <w:rPr>
          <w:rFonts w:ascii="GHEA Grapalat" w:hAnsi="GHEA Grapalat" w:cs="Sylfaen"/>
          <w:b w:val="0"/>
          <w:i/>
          <w:iCs/>
          <w:sz w:val="22"/>
          <w:lang w:val="hy-AM"/>
        </w:rPr>
      </w:pPr>
      <w:bookmarkStart w:id="5" w:name="_Toc125443008"/>
      <w:bookmarkStart w:id="6" w:name="_Toc125443417"/>
    </w:p>
    <w:p w:rsidR="00280EF7"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Pr>
          <w:rFonts w:ascii="GHEA Grapalat" w:eastAsia="GHEA Grapalat" w:hAnsi="GHEA Grapalat" w:cs="GHEA Grapalat"/>
          <w:color w:val="000000"/>
          <w:lang w:val="hy-AM"/>
        </w:rPr>
        <w:t xml:space="preserve">ՄԺԾԾ  ժամանակահատվածում </w:t>
      </w:r>
      <w:r w:rsidRPr="006D59AB">
        <w:rPr>
          <w:rFonts w:ascii="GHEA Grapalat" w:eastAsia="GHEA Grapalat" w:hAnsi="GHEA Grapalat" w:cs="GHEA Grapalat"/>
          <w:color w:val="000000"/>
          <w:lang w:val="hy-AM"/>
        </w:rPr>
        <w:t>Արդարադատության նախարարությ</w:t>
      </w:r>
      <w:r>
        <w:rPr>
          <w:rFonts w:ascii="GHEA Grapalat" w:eastAsia="GHEA Grapalat" w:hAnsi="GHEA Grapalat" w:cs="GHEA Grapalat"/>
          <w:color w:val="000000"/>
          <w:lang w:val="hy-AM"/>
        </w:rPr>
        <w:t>ա</w:t>
      </w:r>
      <w:r w:rsidRPr="006D59AB">
        <w:rPr>
          <w:rFonts w:ascii="GHEA Grapalat" w:eastAsia="GHEA Grapalat" w:hAnsi="GHEA Grapalat" w:cs="GHEA Grapalat"/>
          <w:color w:val="000000"/>
          <w:lang w:val="hy-AM"/>
        </w:rPr>
        <w:t>ն</w:t>
      </w:r>
      <w:r>
        <w:rPr>
          <w:rFonts w:ascii="GHEA Grapalat" w:eastAsia="GHEA Grapalat" w:hAnsi="GHEA Grapalat" w:cs="GHEA Grapalat"/>
          <w:color w:val="000000"/>
          <w:lang w:val="hy-AM"/>
        </w:rPr>
        <w:t xml:space="preserve"> գործունեությունն ուղղված է լինելու </w:t>
      </w:r>
      <w:r w:rsidRPr="00495201">
        <w:rPr>
          <w:rFonts w:ascii="GHEA Grapalat" w:eastAsia="GHEA Grapalat" w:hAnsi="GHEA Grapalat" w:cs="GHEA Grapalat"/>
          <w:color w:val="000000"/>
          <w:lang w:val="hy-AM"/>
        </w:rPr>
        <w:t>Հայաստանի Հանրապետության կառավարության 2021-2026</w:t>
      </w:r>
      <w:r w:rsidR="00423A6A">
        <w:rPr>
          <w:rFonts w:ascii="GHEA Grapalat" w:eastAsia="GHEA Grapalat" w:hAnsi="GHEA Grapalat" w:cs="GHEA Grapalat"/>
          <w:color w:val="000000"/>
          <w:lang w:val="hy-AM"/>
        </w:rPr>
        <w:t>թթ</w:t>
      </w:r>
      <w:r w:rsidR="00423A6A" w:rsidRPr="00423A6A">
        <w:rPr>
          <w:rFonts w:ascii="GHEA Grapalat" w:eastAsia="GHEA Grapalat" w:hAnsi="GHEA Grapalat" w:cs="GHEA Grapalat"/>
          <w:color w:val="000000"/>
          <w:lang w:val="hy-AM"/>
        </w:rPr>
        <w:t xml:space="preserve">. </w:t>
      </w:r>
      <w:r w:rsidRPr="00495201">
        <w:rPr>
          <w:rFonts w:ascii="GHEA Grapalat" w:eastAsia="GHEA Grapalat" w:hAnsi="GHEA Grapalat" w:cs="GHEA Grapalat"/>
          <w:color w:val="000000"/>
          <w:lang w:val="hy-AM"/>
        </w:rPr>
        <w:t xml:space="preserve">գործունեության միջոցառումների ծրագրով Արդարադատության նախարարության մասով սահմանված,  Հայաստանի Հանրապետության իրավական և դատական բարեփոխումների 2022-2026 թվականների ռազմավարությունից բխող գործողությունների ծրագրերի, </w:t>
      </w:r>
      <w:r w:rsidR="00423A6A" w:rsidRPr="00423A6A">
        <w:rPr>
          <w:rFonts w:ascii="GHEA Grapalat" w:eastAsia="GHEA Grapalat" w:hAnsi="GHEA Grapalat" w:cs="GHEA Grapalat"/>
          <w:color w:val="000000"/>
          <w:lang w:val="hy-AM"/>
        </w:rPr>
        <w:t>2023 թվականի հոկտեմբերի 26-ի N 1871-Լ որոշմամբ հաստատ</w:t>
      </w:r>
      <w:r w:rsidR="00423A6A">
        <w:rPr>
          <w:rFonts w:ascii="GHEA Grapalat" w:eastAsia="GHEA Grapalat" w:hAnsi="GHEA Grapalat" w:cs="GHEA Grapalat"/>
          <w:color w:val="000000"/>
          <w:lang w:val="hy-AM"/>
        </w:rPr>
        <w:t>ած</w:t>
      </w:r>
      <w:r w:rsidR="00423A6A" w:rsidRPr="00423A6A">
        <w:rPr>
          <w:rFonts w:ascii="GHEA Grapalat" w:eastAsia="GHEA Grapalat" w:hAnsi="GHEA Grapalat" w:cs="GHEA Grapalat"/>
          <w:color w:val="000000"/>
          <w:lang w:val="hy-AM"/>
        </w:rPr>
        <w:t xml:space="preserve"> </w:t>
      </w:r>
      <w:r w:rsidR="00423A6A">
        <w:rPr>
          <w:rFonts w:ascii="GHEA Grapalat" w:eastAsia="GHEA Grapalat" w:hAnsi="GHEA Grapalat" w:cs="GHEA Grapalat"/>
          <w:color w:val="000000"/>
          <w:lang w:val="hy-AM"/>
        </w:rPr>
        <w:t>հ</w:t>
      </w:r>
      <w:r w:rsidR="00423A6A" w:rsidRPr="00423A6A">
        <w:rPr>
          <w:rFonts w:ascii="GHEA Grapalat" w:eastAsia="GHEA Grapalat" w:hAnsi="GHEA Grapalat" w:cs="GHEA Grapalat"/>
          <w:color w:val="000000"/>
          <w:lang w:val="hy-AM"/>
        </w:rPr>
        <w:t>ակակոռուպցիոն ռազմավարությ</w:t>
      </w:r>
      <w:r w:rsidR="00423A6A">
        <w:rPr>
          <w:rFonts w:ascii="GHEA Grapalat" w:eastAsia="GHEA Grapalat" w:hAnsi="GHEA Grapalat" w:cs="GHEA Grapalat"/>
          <w:color w:val="000000"/>
          <w:lang w:val="hy-AM"/>
        </w:rPr>
        <w:t>ունից</w:t>
      </w:r>
      <w:r w:rsidR="00423A6A" w:rsidRPr="00423A6A">
        <w:rPr>
          <w:rFonts w:ascii="GHEA Grapalat" w:eastAsia="GHEA Grapalat" w:hAnsi="GHEA Grapalat" w:cs="GHEA Grapalat"/>
          <w:color w:val="000000"/>
          <w:lang w:val="hy-AM"/>
        </w:rPr>
        <w:t xml:space="preserve"> բխող  2023-2026 թթ. գործողությունների ծրագ</w:t>
      </w:r>
      <w:r w:rsidR="00423A6A">
        <w:rPr>
          <w:rFonts w:ascii="GHEA Grapalat" w:eastAsia="GHEA Grapalat" w:hAnsi="GHEA Grapalat" w:cs="GHEA Grapalat"/>
          <w:color w:val="000000"/>
          <w:lang w:val="hy-AM"/>
        </w:rPr>
        <w:t xml:space="preserve">րի, </w:t>
      </w:r>
      <w:r w:rsidR="00280EF7" w:rsidRPr="00280EF7">
        <w:rPr>
          <w:rFonts w:ascii="GHEA Grapalat" w:eastAsia="GHEA Grapalat" w:hAnsi="GHEA Grapalat" w:cs="GHEA Grapalat"/>
          <w:color w:val="000000"/>
          <w:lang w:val="hy-AM"/>
        </w:rPr>
        <w:t>Արդարադատության նախարարի 2023 թվականի հոկտեմբերի 20-ի N 627-Լ հրամանով հաստատված Հայաստանի Հանրապետության քրեակատարողական և պրոբացիայի ոլորտի 2024-2026 թվականների գործունեության հիմնական ուղղությունների իրականացմանը:</w:t>
      </w:r>
    </w:p>
    <w:p w:rsidR="00E51F62" w:rsidRPr="00E51F62" w:rsidRDefault="00E51F62" w:rsidP="00E51F6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E51F62">
        <w:rPr>
          <w:rFonts w:ascii="GHEA Grapalat" w:eastAsia="GHEA Grapalat" w:hAnsi="GHEA Grapalat" w:cs="GHEA Grapalat"/>
          <w:color w:val="000000"/>
          <w:lang w:val="hy-AM"/>
        </w:rPr>
        <w:t>Մասնավորապես, դատական և իրավական բարեփոխումների ռազմավարությամբ նախատեսվել են թվով 12 ռազմավարական նպատակներ և 41 ռազմավարական ուղղություններ՝ էլեկտրոնային արդարադատության, անցումային արդարադատության գործիքակազմի կիրառման, ժողովրդավարական ինստիտուտների (մասնավորապես` սահմանադրական, ընտրական) և դատական համակարգի բարեփոխումների, քրեաիրավական, քաղաքացիական և քաղաքացիական դատավարության, վարչական և վարչական դատավարության, սնանկության, վեճերի լուծման այլընտրանքային եղանակների, փաստաբանության, հարկադիր կատարման, նոտարիատի և արդարադատության համակարգի ընդհանուր զարգացման այլ ոլորտներում:</w:t>
      </w:r>
    </w:p>
    <w:p w:rsidR="00E51F62" w:rsidRPr="00E51F62" w:rsidRDefault="00E51F62" w:rsidP="00E51F6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E51F62">
        <w:rPr>
          <w:rFonts w:ascii="GHEA Grapalat" w:eastAsia="GHEA Grapalat" w:hAnsi="GHEA Grapalat" w:cs="GHEA Grapalat"/>
          <w:color w:val="000000"/>
          <w:lang w:val="hy-AM"/>
        </w:rPr>
        <w:t>Քանի որ ռազմավարությունը նախատեսված է մինչև 2026 թվականի համար, հետևաբար կներկայացվեն 2025-2026թթ. համար հիմնական նպատակները:</w:t>
      </w:r>
    </w:p>
    <w:p w:rsidR="00E51F62" w:rsidRPr="00E51F62" w:rsidRDefault="00E51F62" w:rsidP="00E51F6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E51F62">
        <w:rPr>
          <w:rFonts w:ascii="GHEA Grapalat" w:eastAsia="GHEA Grapalat" w:hAnsi="GHEA Grapalat" w:cs="GHEA Grapalat"/>
          <w:color w:val="000000"/>
          <w:lang w:val="hy-AM"/>
        </w:rPr>
        <w:t>Ըստ այդ, նշված ժամանակահատվածի հիմնական նպատակներից է էլեկտրոնային արդարադատության ոլորտի բարեփոխումների շարունակականության ապահովումը: Ի թիվս ընթացիկ ծրագրի իրականացման, նախատեսվում է նաև ապահովել «Էլեկտրոնային արդարադատություն» միասնական հարթակի ներդնումը և «Էլեկտրոնային արդարադատություն» միասնական հարթակի միջոցով արդարադատության ոլորտի էլեկտրոնային համակարգերի հասանելիության ապահովումը:</w:t>
      </w:r>
    </w:p>
    <w:p w:rsidR="00034A54" w:rsidRPr="00034A54" w:rsidRDefault="00034A54" w:rsidP="00034A54">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034A54">
        <w:rPr>
          <w:rFonts w:ascii="GHEA Grapalat" w:eastAsia="GHEA Grapalat" w:hAnsi="GHEA Grapalat" w:cs="GHEA Grapalat"/>
          <w:color w:val="000000"/>
          <w:lang w:val="hy-AM"/>
        </w:rPr>
        <w:t xml:space="preserve">Նույն ժամանակահատվածում նախատեսվում է նաև արդիականացնել քրեակատարողական էլեկտրոնային կառավարման համակարգը: </w:t>
      </w:r>
    </w:p>
    <w:p w:rsidR="00034A54" w:rsidRDefault="00034A54" w:rsidP="00034A54">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034A54">
        <w:rPr>
          <w:rFonts w:ascii="GHEA Grapalat" w:eastAsia="GHEA Grapalat" w:hAnsi="GHEA Grapalat" w:cs="GHEA Grapalat"/>
          <w:color w:val="000000"/>
          <w:lang w:val="hy-AM"/>
        </w:rPr>
        <w:t xml:space="preserve">Միջնաժամկետ ժամանակահատվածում նախատեսվում է ունենալ ամբողջությամբ՝ բիզնես գրանցելու և վարելու փորձառության առնչությամբ թվայնացված՝ իրավաբանական անձանց պետական ռեգիստր: Նախատեսվում է նաև մշակել, ներդնել և գործարկել Ազգային արխիվի էլեկտրոնային միասնական կառավարման համակարգը: Նույն ժամանակահատվածում նախատեսվում է արդիականացնել նաև էլեկտրոնային նոտարի համակարգը։ Որպես թիրախային </w:t>
      </w:r>
      <w:r w:rsidRPr="00034A54">
        <w:rPr>
          <w:rFonts w:ascii="GHEA Grapalat" w:eastAsia="GHEA Grapalat" w:hAnsi="GHEA Grapalat" w:cs="GHEA Grapalat"/>
          <w:color w:val="000000"/>
          <w:lang w:val="hy-AM"/>
        </w:rPr>
        <w:lastRenderedPageBreak/>
        <w:t xml:space="preserve">ցուցանիշ սահմանվել է, որ  2025 թվականին իրավաբանական անձանց պետական ռեգիստրի արխիվային նյութերի թվայնացման աշխատանքների ավարտից հետո գործելու է իրավաբանական անձանց պետական ռեգիստրի թվային արխիվը, իսկ 2026 թվականին գործարկվելու է Ազգային արխիվի էլեկտրոնային կառավարման միասնական համակարգը, և վերջինիս ներդրումից հետո երկու տարվա ընթացքում քաղաքացի-արխիվ ուղղակի շփումը նվազել է 20 տոկոսով։ </w:t>
      </w:r>
    </w:p>
    <w:p w:rsidR="00E51F62" w:rsidRPr="00E51F62" w:rsidRDefault="00E51F62" w:rsidP="00034A54">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E51F62">
        <w:rPr>
          <w:rFonts w:ascii="GHEA Grapalat" w:eastAsia="GHEA Grapalat" w:hAnsi="GHEA Grapalat" w:cs="GHEA Grapalat"/>
          <w:color w:val="000000"/>
          <w:lang w:val="hy-AM"/>
        </w:rPr>
        <w:t>Անցումային արդարադատության և սահմանադրական բարեփոխումներյի համատեքստում նախատեսվում է ավարտին հասցնել փաստահավաք գործառույթներ իրականացնող կառույցի ձևավորումը և գործարկումը, ինչպես նաև ապահովել Սահմանադրական բարեփոխումների խորհուրդի և մասնագիտական հանձնաժողովի գործունեությունը՝ նոր Սահմանադրության նախագծի մշակումն իրագործելու համար:</w:t>
      </w:r>
    </w:p>
    <w:p w:rsidR="00E51F62" w:rsidRPr="00E51F62" w:rsidRDefault="00E51F62" w:rsidP="00E51F6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E51F62">
        <w:rPr>
          <w:rFonts w:ascii="GHEA Grapalat" w:eastAsia="GHEA Grapalat" w:hAnsi="GHEA Grapalat" w:cs="GHEA Grapalat"/>
          <w:color w:val="000000"/>
          <w:lang w:val="hy-AM"/>
        </w:rPr>
        <w:t>Դատական համակարգի բարեփոխումների համատեքստում նախատեսվում է ձևավորել մասնագիտացված դատարանների և դատավորների ենթամասնագիտացումների, այդ թվում՝ փոքր հայցապահանջներ քննող, ինչպես նաև առանձին տեսակի վարչական գործեր քննող դատավորների, զինվորական տրիբունալի և մասնագիտացված այլ դատարանների ստեղծման հայեցակարգ և, դրա հիման վրա, ըստ անհրաժեշտության, հիմքեր ստեղծել նոր մասնագիտացված դատարանների կամ դատավորների ենթամասնագիտացումն երի նախատեսման վերաբերյալ:</w:t>
      </w:r>
    </w:p>
    <w:p w:rsidR="00E51F62" w:rsidRPr="00E51F62" w:rsidRDefault="00E51F62" w:rsidP="00E51F6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E51F62">
        <w:rPr>
          <w:rFonts w:ascii="GHEA Grapalat" w:eastAsia="GHEA Grapalat" w:hAnsi="GHEA Grapalat" w:cs="GHEA Grapalat"/>
          <w:color w:val="000000"/>
          <w:lang w:val="hy-AM"/>
        </w:rPr>
        <w:t>Շարունակվելու են նաև դատարանների շենքային պայմանների բարելավման, դատավորների արդյունավետ գործունեության համար անհրաժեշտ շենքային և նյութատեխնիկական միջոցների ապահովման գործողությունները:</w:t>
      </w:r>
    </w:p>
    <w:p w:rsidR="00E51F62" w:rsidRPr="00E51F62" w:rsidRDefault="00E51F62" w:rsidP="00E51F6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E51F62">
        <w:rPr>
          <w:rFonts w:ascii="GHEA Grapalat" w:eastAsia="GHEA Grapalat" w:hAnsi="GHEA Grapalat" w:cs="GHEA Grapalat"/>
          <w:color w:val="000000"/>
          <w:lang w:val="hy-AM"/>
        </w:rPr>
        <w:t>Դատավորների, դատախազների, քննիչների բարեվարքության շարունակական ստուգման կառուցակարգերի ներդրումից հետո քննարկվող ժամանակահատվածում ապահովվելու են համապատասխան պաշտոնատար անձանց բարեվարքության ընթացիկ ստուգումների իրականացումը:</w:t>
      </w:r>
    </w:p>
    <w:p w:rsidR="00E51F62" w:rsidRPr="00E51F62" w:rsidRDefault="00E51F62" w:rsidP="00E51F6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E51F62">
        <w:rPr>
          <w:rFonts w:ascii="GHEA Grapalat" w:eastAsia="GHEA Grapalat" w:hAnsi="GHEA Grapalat" w:cs="GHEA Grapalat"/>
          <w:color w:val="000000"/>
          <w:lang w:val="hy-AM"/>
        </w:rPr>
        <w:t>Կորպորատիվ օրենսդրության բարելավման համատեքստում մշակվելու է առևտրային իրավաբանական անձանց գործունեությունը կարգավորող միասնական իրավական ակտի ընդունում: Նույն տրամաբանությամբ նաև սնանկության ոլորտում մշակվելու է մեկ միասնական սնանկության մասին օրենսգրքի նախագիծ:</w:t>
      </w:r>
    </w:p>
    <w:p w:rsidR="00E51F62" w:rsidRPr="00E51F62" w:rsidRDefault="00E51F62" w:rsidP="00E51F6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E51F62">
        <w:rPr>
          <w:rFonts w:ascii="GHEA Grapalat" w:eastAsia="GHEA Grapalat" w:hAnsi="GHEA Grapalat" w:cs="GHEA Grapalat"/>
          <w:color w:val="000000"/>
          <w:lang w:val="hy-AM"/>
        </w:rPr>
        <w:t>Վեճերի լուծման այլընտրանքային եղանակների զարգացման ուղղությամբ շարունակելու է ապահովվել 2023թ. ստեղծված նոր՝ Արբիտրաժի և հաշտարարության հայաստանյան կենտրոնի գործունեությունը, կենտրոնի գործունեության համար անհրաժեշտ պայմանները, այդ թվում, շենքային պայմանները և տեխնիկական ապահովումը՝ գործերի էլեկտրոնային կառավարումն ապահովելու համար, այլ անհրաժեշտ վճարները և ծախսերը: Նշվածից բացի, հաշտարարության ոլորտում ապահովվելու է ընտանեկան գործերով նախատեսված պարտադիր հաշտարարության ինստիտուտի կենսագործումը:</w:t>
      </w:r>
    </w:p>
    <w:p w:rsidR="00E51F62" w:rsidRPr="00E51F62" w:rsidRDefault="00E51F62" w:rsidP="00E51F6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E51F62">
        <w:rPr>
          <w:rFonts w:ascii="GHEA Grapalat" w:eastAsia="GHEA Grapalat" w:hAnsi="GHEA Grapalat" w:cs="GHEA Grapalat"/>
          <w:color w:val="000000"/>
          <w:lang w:val="hy-AM"/>
        </w:rPr>
        <w:lastRenderedPageBreak/>
        <w:t>Փաստաբանության ոլորտի զարգացման համատեքստում նախատեսվելու են փաստաբանների պալատի՝ կարգապահական պատասխանատվության ենթարկելու վերաբերյալ որոշումները հատուկ վարույթի շրջանակներում դատական կարգով բողոքարկման ընթացակարգեր, ինչպես նաև pro bono իրավաբանական օգնության տրամադրման կառուցակարգերի խրախուսման նոր միջոցներ և դրանց պատշաճ տրամադրումն ապահովող այլ  միջոցներ՝ ստեղծելով նաև pro bono էլեկտրոնային հարթակ:</w:t>
      </w:r>
    </w:p>
    <w:p w:rsidR="00E72592"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D31D0B">
        <w:rPr>
          <w:rFonts w:ascii="GHEA Grapalat" w:eastAsia="GHEA Grapalat" w:hAnsi="GHEA Grapalat" w:cs="GHEA Grapalat"/>
          <w:color w:val="000000"/>
          <w:lang w:val="hy-AM"/>
        </w:rPr>
        <w:t xml:space="preserve">Դատաիրավական բարեփոխումների շրջանակում </w:t>
      </w:r>
      <w:r>
        <w:rPr>
          <w:rFonts w:ascii="GHEA Grapalat" w:eastAsia="GHEA Grapalat" w:hAnsi="GHEA Grapalat" w:cs="GHEA Grapalat"/>
          <w:color w:val="000000"/>
          <w:lang w:val="hy-AM"/>
        </w:rPr>
        <w:t>2024-2026թթ</w:t>
      </w:r>
      <w:r>
        <w:rPr>
          <w:rFonts w:ascii="Cambria Math" w:eastAsia="GHEA Grapalat" w:hAnsi="Cambria Math" w:cs="Cambria Math"/>
          <w:color w:val="000000"/>
          <w:lang w:val="hy-AM"/>
        </w:rPr>
        <w:t>․</w:t>
      </w:r>
      <w:r>
        <w:rPr>
          <w:rFonts w:ascii="GHEA Grapalat" w:eastAsia="GHEA Grapalat" w:hAnsi="GHEA Grapalat" w:cs="GHEA Grapalat"/>
          <w:color w:val="000000"/>
          <w:lang w:val="hy-AM"/>
        </w:rPr>
        <w:t xml:space="preserve"> շարունակվելու է </w:t>
      </w:r>
      <w:r w:rsidRPr="00D31D0B">
        <w:rPr>
          <w:rFonts w:ascii="GHEA Grapalat" w:eastAsia="GHEA Grapalat" w:hAnsi="GHEA Grapalat" w:cs="GHEA Grapalat"/>
          <w:color w:val="000000"/>
          <w:lang w:val="hy-AM"/>
        </w:rPr>
        <w:t>հարկադիր կատարման ոլորտի համընդհանուր բարեփոխ</w:t>
      </w:r>
      <w:r>
        <w:rPr>
          <w:rFonts w:ascii="GHEA Grapalat" w:eastAsia="GHEA Grapalat" w:hAnsi="GHEA Grapalat" w:cs="GHEA Grapalat"/>
          <w:color w:val="000000"/>
          <w:lang w:val="hy-AM"/>
        </w:rPr>
        <w:t xml:space="preserve">ումները։ Որպես վերջնարդյունք նախատեսվում է </w:t>
      </w:r>
      <w:r w:rsidRPr="00D31D0B">
        <w:rPr>
          <w:rFonts w:ascii="GHEA Grapalat" w:eastAsia="GHEA Grapalat" w:hAnsi="GHEA Grapalat" w:cs="GHEA Grapalat"/>
          <w:color w:val="000000"/>
          <w:lang w:val="hy-AM"/>
        </w:rPr>
        <w:t>բարձրացնել կատարողական գործողությունների արդյունավետությունը, առավելագույնս ապահովելու կատարողական վարույթի մասնակիցների օրինական շահերի պաշտպանությունը, նրանց խնդիրներին ու կարիքներին արագ և արդյունավետ արձագանքելու կառուցակարգերի ներդր</w:t>
      </w:r>
      <w:r>
        <w:rPr>
          <w:rFonts w:ascii="GHEA Grapalat" w:eastAsia="GHEA Grapalat" w:hAnsi="GHEA Grapalat" w:cs="GHEA Grapalat"/>
          <w:color w:val="000000"/>
          <w:lang w:val="hy-AM"/>
        </w:rPr>
        <w:t>ումը</w:t>
      </w:r>
      <w:r w:rsidRPr="00D31D0B">
        <w:rPr>
          <w:rFonts w:ascii="GHEA Grapalat" w:eastAsia="GHEA Grapalat" w:hAnsi="GHEA Grapalat" w:cs="GHEA Grapalat"/>
          <w:color w:val="000000"/>
          <w:lang w:val="hy-AM"/>
        </w:rPr>
        <w:t>: Նշված նպատակներին հասնելու նպատակով իրականացվելիք գործողություններն ուղղված են լինելու</w:t>
      </w:r>
      <w:r w:rsidR="00E9300B">
        <w:rPr>
          <w:rFonts w:ascii="GHEA Grapalat" w:eastAsia="GHEA Grapalat" w:hAnsi="GHEA Grapalat" w:cs="GHEA Grapalat"/>
          <w:color w:val="000000"/>
          <w:lang w:val="hy-AM"/>
        </w:rPr>
        <w:t>.</w:t>
      </w:r>
      <w:r w:rsidRPr="00D31D0B">
        <w:rPr>
          <w:rFonts w:ascii="GHEA Grapalat" w:eastAsia="GHEA Grapalat" w:hAnsi="GHEA Grapalat" w:cs="GHEA Grapalat"/>
          <w:color w:val="000000"/>
          <w:lang w:val="hy-AM"/>
        </w:rPr>
        <w:t xml:space="preserve"> </w:t>
      </w:r>
    </w:p>
    <w:p w:rsidR="00E72592"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D31D0B">
        <w:rPr>
          <w:rFonts w:ascii="GHEA Grapalat" w:eastAsia="GHEA Grapalat" w:hAnsi="GHEA Grapalat" w:cs="GHEA Grapalat"/>
          <w:color w:val="000000"/>
        </w:rPr>
        <w:sym w:font="Symbol" w:char="F0B7"/>
      </w:r>
      <w:r w:rsidRPr="00D31D0B">
        <w:rPr>
          <w:rFonts w:ascii="GHEA Grapalat" w:eastAsia="GHEA Grapalat" w:hAnsi="GHEA Grapalat" w:cs="GHEA Grapalat"/>
          <w:color w:val="000000"/>
          <w:lang w:val="hy-AM"/>
        </w:rPr>
        <w:t xml:space="preserve"> Հարկադիր կատարումն ապահովող ծառայության նոր մոդելի </w:t>
      </w:r>
      <w:r>
        <w:rPr>
          <w:rFonts w:ascii="GHEA Grapalat" w:eastAsia="GHEA Grapalat" w:hAnsi="GHEA Grapalat" w:cs="GHEA Grapalat"/>
          <w:color w:val="000000"/>
          <w:lang w:val="hy-AM"/>
        </w:rPr>
        <w:t>ներդմանը</w:t>
      </w:r>
    </w:p>
    <w:p w:rsidR="00E72592"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D31D0B">
        <w:rPr>
          <w:rFonts w:ascii="GHEA Grapalat" w:eastAsia="GHEA Grapalat" w:hAnsi="GHEA Grapalat" w:cs="GHEA Grapalat"/>
          <w:color w:val="000000"/>
        </w:rPr>
        <w:sym w:font="Symbol" w:char="F0B7"/>
      </w:r>
      <w:r w:rsidRPr="00D31D0B">
        <w:rPr>
          <w:rFonts w:ascii="GHEA Grapalat" w:eastAsia="GHEA Grapalat" w:hAnsi="GHEA Grapalat" w:cs="GHEA Grapalat"/>
          <w:color w:val="000000"/>
          <w:lang w:val="hy-AM"/>
        </w:rPr>
        <w:t>Հարկադիր կատարման ոլորտի օրենսդրության համակարգային վերանայ</w:t>
      </w:r>
      <w:r>
        <w:rPr>
          <w:rFonts w:ascii="GHEA Grapalat" w:eastAsia="GHEA Grapalat" w:hAnsi="GHEA Grapalat" w:cs="GHEA Grapalat"/>
          <w:color w:val="000000"/>
          <w:lang w:val="hy-AM"/>
        </w:rPr>
        <w:t>մանը</w:t>
      </w:r>
      <w:r w:rsidRPr="00D31D0B">
        <w:rPr>
          <w:rFonts w:ascii="GHEA Grapalat" w:eastAsia="GHEA Grapalat" w:hAnsi="GHEA Grapalat" w:cs="GHEA Grapalat"/>
          <w:color w:val="000000"/>
          <w:lang w:val="hy-AM"/>
        </w:rPr>
        <w:t xml:space="preserve"> </w:t>
      </w:r>
    </w:p>
    <w:p w:rsidR="00E72592"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D31D0B">
        <w:rPr>
          <w:rFonts w:ascii="GHEA Grapalat" w:eastAsia="GHEA Grapalat" w:hAnsi="GHEA Grapalat" w:cs="GHEA Grapalat"/>
          <w:color w:val="000000"/>
        </w:rPr>
        <w:sym w:font="Symbol" w:char="F0B7"/>
      </w:r>
      <w:r w:rsidRPr="00D31D0B">
        <w:rPr>
          <w:rFonts w:ascii="GHEA Grapalat" w:eastAsia="GHEA Grapalat" w:hAnsi="GHEA Grapalat" w:cs="GHEA Grapalat"/>
          <w:color w:val="000000"/>
          <w:lang w:val="hy-AM"/>
        </w:rPr>
        <w:t>Հարկադիր կատարումն ապահովող ծառայության տեխնիկական հագեցվածության բարելավ</w:t>
      </w:r>
      <w:r>
        <w:rPr>
          <w:rFonts w:ascii="GHEA Grapalat" w:eastAsia="GHEA Grapalat" w:hAnsi="GHEA Grapalat" w:cs="GHEA Grapalat"/>
          <w:color w:val="000000"/>
          <w:lang w:val="hy-AM"/>
        </w:rPr>
        <w:t>մանը</w:t>
      </w:r>
    </w:p>
    <w:p w:rsidR="00E72592"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D31D0B">
        <w:rPr>
          <w:rFonts w:ascii="GHEA Grapalat" w:eastAsia="GHEA Grapalat" w:hAnsi="GHEA Grapalat" w:cs="GHEA Grapalat"/>
          <w:color w:val="000000"/>
          <w:lang w:val="hy-AM"/>
        </w:rPr>
        <w:t xml:space="preserve"> </w:t>
      </w:r>
      <w:r w:rsidRPr="00D31D0B">
        <w:rPr>
          <w:rFonts w:ascii="GHEA Grapalat" w:eastAsia="GHEA Grapalat" w:hAnsi="GHEA Grapalat" w:cs="GHEA Grapalat"/>
          <w:color w:val="000000"/>
        </w:rPr>
        <w:sym w:font="Symbol" w:char="F0B7"/>
      </w:r>
      <w:r w:rsidRPr="00D31D0B">
        <w:rPr>
          <w:rFonts w:ascii="GHEA Grapalat" w:eastAsia="GHEA Grapalat" w:hAnsi="GHEA Grapalat" w:cs="GHEA Grapalat"/>
          <w:color w:val="000000"/>
          <w:lang w:val="hy-AM"/>
        </w:rPr>
        <w:t>Բանկային հաշիվներում և ավանդներում առկա դրամական միջոցների արգելադրման և բռնագանձման գործընթացի oպտիմալաց</w:t>
      </w:r>
      <w:r>
        <w:rPr>
          <w:rFonts w:ascii="GHEA Grapalat" w:eastAsia="GHEA Grapalat" w:hAnsi="GHEA Grapalat" w:cs="GHEA Grapalat"/>
          <w:color w:val="000000"/>
          <w:lang w:val="hy-AM"/>
        </w:rPr>
        <w:t>մանը</w:t>
      </w:r>
    </w:p>
    <w:p w:rsidR="00E72592"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D31D0B">
        <w:rPr>
          <w:rFonts w:ascii="GHEA Grapalat" w:eastAsia="GHEA Grapalat" w:hAnsi="GHEA Grapalat" w:cs="GHEA Grapalat"/>
          <w:color w:val="000000"/>
          <w:lang w:val="hy-AM"/>
        </w:rPr>
        <w:t xml:space="preserve"> </w:t>
      </w:r>
      <w:r w:rsidRPr="00D31D0B">
        <w:rPr>
          <w:rFonts w:ascii="GHEA Grapalat" w:eastAsia="GHEA Grapalat" w:hAnsi="GHEA Grapalat" w:cs="GHEA Grapalat"/>
          <w:color w:val="000000"/>
        </w:rPr>
        <w:sym w:font="Symbol" w:char="F0B7"/>
      </w:r>
      <w:r w:rsidRPr="00D31D0B">
        <w:rPr>
          <w:rFonts w:ascii="GHEA Grapalat" w:eastAsia="GHEA Grapalat" w:hAnsi="GHEA Grapalat" w:cs="GHEA Grapalat"/>
          <w:color w:val="000000"/>
          <w:lang w:val="hy-AM"/>
        </w:rPr>
        <w:t>Հարկադիր կատարումն ապահովող ծառայության անձնակազմի վերապատրաստման</w:t>
      </w:r>
      <w:r>
        <w:rPr>
          <w:rFonts w:ascii="GHEA Grapalat" w:eastAsia="GHEA Grapalat" w:hAnsi="GHEA Grapalat" w:cs="GHEA Grapalat"/>
          <w:color w:val="000000"/>
          <w:lang w:val="hy-AM"/>
        </w:rPr>
        <w:t>ը</w:t>
      </w:r>
      <w:r w:rsidRPr="00D31D0B">
        <w:rPr>
          <w:rFonts w:ascii="GHEA Grapalat" w:eastAsia="GHEA Grapalat" w:hAnsi="GHEA Grapalat" w:cs="GHEA Grapalat"/>
          <w:color w:val="000000"/>
          <w:lang w:val="hy-AM"/>
        </w:rPr>
        <w:t xml:space="preserve"> և իրազեկման ապահով</w:t>
      </w:r>
      <w:r>
        <w:rPr>
          <w:rFonts w:ascii="GHEA Grapalat" w:eastAsia="GHEA Grapalat" w:hAnsi="GHEA Grapalat" w:cs="GHEA Grapalat"/>
          <w:color w:val="000000"/>
          <w:lang w:val="hy-AM"/>
        </w:rPr>
        <w:t>մանը։</w:t>
      </w:r>
    </w:p>
    <w:p w:rsidR="00423A6A" w:rsidRPr="00034A54" w:rsidRDefault="00E72592" w:rsidP="00423A6A">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034A54">
        <w:rPr>
          <w:rFonts w:ascii="GHEA Grapalat" w:eastAsia="GHEA Grapalat" w:hAnsi="GHEA Grapalat" w:cs="GHEA Grapalat"/>
          <w:color w:val="000000"/>
          <w:lang w:val="hy-AM"/>
        </w:rPr>
        <w:t xml:space="preserve">Կառավարությունն իր գործունեության առաջնահերթություններից է շարունակում համարել  կոռուպցիայի դեմ պայքարը: </w:t>
      </w:r>
      <w:r w:rsidR="00423A6A" w:rsidRPr="00034A54">
        <w:rPr>
          <w:rFonts w:ascii="GHEA Grapalat" w:eastAsia="GHEA Grapalat" w:hAnsi="GHEA Grapalat" w:cs="GHEA Grapalat"/>
          <w:color w:val="000000"/>
          <w:lang w:val="hy-AM"/>
        </w:rPr>
        <w:t xml:space="preserve">ՀՀ կառավարության 2023 թվականի հոկտեմբերի 26-ի N 1871-Լ որոշմամբ հաստատվեց Հակակոռուպցիոն ռազմավարությունը և դրանից բխող  2023-2026 թթ. գործողությունների ծրագիրը։ Ռազմավարության 5 հիմնական ուղղություններն են՝ կոռուպցիայի կանխարգելման ինստիտուցիոնալ համակարգի զարգացում, կոռուպցիայի հակազդում, հակակոռուպցիոն կրթություն և հանրային իրազեկում, բիզնես բարեվարքություն և հակակոռուպցիոն մոնիթորինգ։ </w:t>
      </w:r>
    </w:p>
    <w:p w:rsidR="00423A6A" w:rsidRPr="00034A54" w:rsidRDefault="00423A6A" w:rsidP="00423A6A">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034A54">
        <w:rPr>
          <w:rFonts w:ascii="GHEA Grapalat" w:eastAsia="GHEA Grapalat" w:hAnsi="GHEA Grapalat" w:cs="GHEA Grapalat"/>
          <w:color w:val="000000"/>
          <w:lang w:val="hy-AM"/>
        </w:rPr>
        <w:t xml:space="preserve">Կոռուպցիայի դեմ պայքարի կարևորությունը ամրագրված է նաև Կառավարության ծրագրով, որի շրջանակներում սահմանվել են հակակոռուպցիոն ինստիտուցիոնալ համակարգի ձևավորման և կայացման, </w:t>
      </w:r>
      <w:r w:rsidRPr="00034A54">
        <w:rPr>
          <w:rFonts w:ascii="GHEA Grapalat" w:hAnsi="GHEA Grapalat"/>
          <w:bCs/>
          <w:color w:val="000000"/>
          <w:shd w:val="clear" w:color="auto" w:fill="FFFFFF"/>
          <w:lang w:val="hy-AM"/>
        </w:rPr>
        <w:t xml:space="preserve">հանրային ծառայության մեջ գտնվող անձանց գործունեության, գույքի և եկամուտների թափանցիկության ապահովման և այլ միջոցառումներ: </w:t>
      </w:r>
      <w:r w:rsidRPr="00034A54">
        <w:rPr>
          <w:rFonts w:ascii="GHEA Grapalat" w:eastAsia="GHEA Grapalat" w:hAnsi="GHEA Grapalat" w:cs="GHEA Grapalat"/>
          <w:color w:val="000000"/>
          <w:lang w:val="hy-AM"/>
        </w:rPr>
        <w:t>2025-2027 թվականներին  կոռուպցիայի դեմ պայքարի շրջանակներում նոր մշակվող ռազմավարությամբ և Կառավարության ծրագրով որպես առաջադրված հիմնական թիրախներ շարունակվում են մնալ՝</w:t>
      </w:r>
    </w:p>
    <w:p w:rsidR="00423A6A" w:rsidRPr="00034A54" w:rsidRDefault="00423A6A" w:rsidP="00423A6A">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034A54">
        <w:rPr>
          <w:rFonts w:ascii="GHEA Grapalat" w:eastAsia="GHEA Grapalat" w:hAnsi="GHEA Grapalat" w:cs="GHEA Grapalat"/>
          <w:color w:val="000000"/>
          <w:lang w:val="hy-AM"/>
        </w:rPr>
        <w:t xml:space="preserve">1) հակակոռուպցիոն ինստիտուցիոնալ համակարգի մարմինների բնականոն գործունեության ապահովումը և գործիքակազմի (ներառյալ մարդկային ռեսուրսների) կատարելագործումը. </w:t>
      </w:r>
    </w:p>
    <w:p w:rsidR="00423A6A" w:rsidRPr="00034A54" w:rsidRDefault="00423A6A" w:rsidP="00423A6A">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034A54">
        <w:rPr>
          <w:rFonts w:ascii="GHEA Grapalat" w:eastAsia="GHEA Grapalat" w:hAnsi="GHEA Grapalat" w:cs="GHEA Grapalat"/>
          <w:color w:val="000000"/>
          <w:lang w:val="hy-AM"/>
        </w:rPr>
        <w:lastRenderedPageBreak/>
        <w:t xml:space="preserve">2) վարչական կոռուպցիայի հաղթահարումը՝ ոլորտային կոռուպցիոն ռիսկերի վերհանման և դրանց նվազեցման, էլեկտրոնային ժողովրդավարության գործիքների շարունակական կատարելագործման միջոցով.  </w:t>
      </w:r>
    </w:p>
    <w:p w:rsidR="00423A6A" w:rsidRPr="00034A54" w:rsidRDefault="00423A6A" w:rsidP="00423A6A">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034A54">
        <w:rPr>
          <w:rFonts w:ascii="GHEA Grapalat" w:eastAsia="GHEA Grapalat" w:hAnsi="GHEA Grapalat" w:cs="GHEA Grapalat"/>
          <w:color w:val="000000"/>
          <w:lang w:val="hy-AM"/>
        </w:rPr>
        <w:t xml:space="preserve">3) հանրային ծառայողի օրինավոր և բարեխիղճ կերպարի ձևավորումը՝ հաշվետվողականության, թափանցիկության և բարեվարքության գործող կառուցակարգերի ընդլայնման և կատարելագործման միջոցով. </w:t>
      </w:r>
    </w:p>
    <w:p w:rsidR="00423A6A" w:rsidRPr="00034A54" w:rsidRDefault="00423A6A" w:rsidP="00423A6A">
      <w:pPr>
        <w:pBdr>
          <w:top w:val="nil"/>
          <w:left w:val="nil"/>
          <w:bottom w:val="nil"/>
          <w:right w:val="nil"/>
          <w:between w:val="nil"/>
        </w:pBdr>
        <w:shd w:val="clear" w:color="auto" w:fill="FFFFFF"/>
        <w:tabs>
          <w:tab w:val="left" w:pos="1170"/>
        </w:tabs>
        <w:ind w:firstLine="567"/>
        <w:jc w:val="both"/>
        <w:rPr>
          <w:rFonts w:ascii="GHEA Grapalat" w:eastAsia="GHEA Grapalat" w:hAnsi="GHEA Grapalat" w:cs="GHEA Grapalat"/>
          <w:color w:val="000000"/>
          <w:lang w:val="hy-AM"/>
        </w:rPr>
      </w:pPr>
      <w:r w:rsidRPr="00034A54">
        <w:rPr>
          <w:rFonts w:ascii="GHEA Grapalat" w:eastAsia="GHEA Grapalat" w:hAnsi="GHEA Grapalat" w:cs="GHEA Grapalat"/>
          <w:color w:val="000000"/>
          <w:lang w:val="hy-AM"/>
        </w:rPr>
        <w:t>4) ազդարարման համակարգի շարունակական կատարելագործումը.</w:t>
      </w:r>
    </w:p>
    <w:p w:rsidR="00423A6A" w:rsidRPr="00034A54" w:rsidRDefault="00423A6A" w:rsidP="00423A6A">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034A54">
        <w:rPr>
          <w:rFonts w:ascii="GHEA Grapalat" w:eastAsia="GHEA Grapalat" w:hAnsi="GHEA Grapalat" w:cs="GHEA Grapalat"/>
          <w:color w:val="000000"/>
          <w:lang w:val="hy-AM"/>
        </w:rPr>
        <w:t>6) հանրային կրթության և իրազեկման միջոցով կոռուպցիայի նկատմամբ ժխտողական վերաբերմունքի սերմանումը, ներառյալ՝ ազդարարման ինստիտուտի նկատմամբ վերաբերմունքի փոփոխման միջոցով, պահանջատեր քաղաքացու ձևավորումը.</w:t>
      </w:r>
    </w:p>
    <w:p w:rsidR="00423A6A" w:rsidRPr="00034A54" w:rsidRDefault="00423A6A" w:rsidP="00423A6A">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034A54">
        <w:rPr>
          <w:rFonts w:ascii="GHEA Grapalat" w:eastAsia="GHEA Grapalat" w:hAnsi="GHEA Grapalat" w:cs="GHEA Grapalat"/>
          <w:color w:val="000000"/>
          <w:lang w:val="hy-AM"/>
        </w:rPr>
        <w:t>7) կոռուպցիայի ընկալման համաթվի շարունակական աճ.</w:t>
      </w:r>
      <w:r w:rsidRPr="00034A54">
        <w:rPr>
          <w:rFonts w:ascii="GHEA Grapalat" w:eastAsia="GHEA Grapalat" w:hAnsi="GHEA Grapalat" w:cs="GHEA Grapalat"/>
          <w:color w:val="000000"/>
          <w:lang w:val="hy-AM"/>
        </w:rPr>
        <w:tab/>
      </w:r>
    </w:p>
    <w:p w:rsidR="00423A6A" w:rsidRPr="00423A6A" w:rsidRDefault="00423A6A" w:rsidP="00423A6A">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034A54">
        <w:rPr>
          <w:rFonts w:ascii="GHEA Grapalat" w:eastAsia="GHEA Grapalat" w:hAnsi="GHEA Grapalat" w:cs="GHEA Grapalat"/>
          <w:color w:val="000000"/>
          <w:lang w:val="hy-AM"/>
        </w:rPr>
        <w:t>8)մոնիթորինգի մեխանիզմների կատարելագործման արդյունքում՝ ժամանակավրեպ միջոցառումների արդիականացման միջոցով կոռուպցիայի դեմ պայքարի արդյունավետության բարձրացումը:</w:t>
      </w:r>
    </w:p>
    <w:p w:rsidR="00280EF7" w:rsidRPr="00280EF7" w:rsidRDefault="00280EF7" w:rsidP="00280EF7">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280EF7">
        <w:rPr>
          <w:rFonts w:ascii="GHEA Grapalat" w:eastAsia="GHEA Grapalat" w:hAnsi="GHEA Grapalat" w:cs="GHEA Grapalat"/>
          <w:color w:val="000000"/>
          <w:lang w:val="hy-AM"/>
        </w:rPr>
        <w:t xml:space="preserve">Քրեակատարողական և պրոբացիայի ոլորտում իրավիճակը բարելավելու, ինչպես նաև ոլորտի շարունակական զարգացումն ապահովելու համար մշակված </w:t>
      </w:r>
      <w:r w:rsidRPr="00280EF7">
        <w:rPr>
          <w:rFonts w:ascii="GHEA Grapalat" w:eastAsia="GHEA Grapalat" w:hAnsi="GHEA Grapalat" w:cs="GHEA Grapalat"/>
          <w:color w:val="000000"/>
          <w:lang w:val="sq-AL"/>
        </w:rPr>
        <w:t>Հայաստանի Հանրապետության քրեակատարողական և պրոբացիայի ոլորտի 2024-2026 թվականների գործունեության հիմնական ուղղությունների</w:t>
      </w:r>
      <w:r w:rsidR="005517BE">
        <w:rPr>
          <w:rFonts w:ascii="GHEA Grapalat" w:eastAsia="GHEA Grapalat" w:hAnsi="GHEA Grapalat" w:cs="GHEA Grapalat"/>
          <w:color w:val="000000"/>
          <w:lang w:val="hy-AM"/>
        </w:rPr>
        <w:t xml:space="preserve"> </w:t>
      </w:r>
      <w:r w:rsidRPr="00280EF7">
        <w:rPr>
          <w:rFonts w:ascii="GHEA Grapalat" w:eastAsia="GHEA Grapalat" w:hAnsi="GHEA Grapalat" w:cs="GHEA Grapalat"/>
          <w:color w:val="000000"/>
          <w:lang w:val="hy-AM"/>
        </w:rPr>
        <w:t xml:space="preserve"> նպատակը լինելու է քրեակատարողական համակարգի բարելավումը, որը ենթադրում է ազատազրկման ավանդական պատժիչ գաղափարախոսությունից անցում դեպի վերասոցիալականացման և վերականգնողական արդարադատության գաղափարախոսությանը, քրեական ենթամշակույթի դեմ պայքարը, քրեակատարողական և պրոբացիայի համակարգում կոռուպցիայի հաղթահարումը, կրկնահանցագործության նվազեցում՝ հասարակության անվտանգությունն ապահովելու նպատակով:</w:t>
      </w:r>
    </w:p>
    <w:p w:rsidR="00280EF7" w:rsidRPr="00280EF7" w:rsidRDefault="00280EF7" w:rsidP="00280EF7">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280EF7">
        <w:rPr>
          <w:rFonts w:ascii="GHEA Grapalat" w:eastAsia="GHEA Grapalat" w:hAnsi="GHEA Grapalat" w:cs="GHEA Grapalat"/>
          <w:color w:val="000000"/>
          <w:lang w:val="hy-AM"/>
        </w:rPr>
        <w:t>Հաշվի առնելով քրեակատարողական և պրոբացիայի ոլորտում մատնանշված հիմնախնդիրները՝ բարեփոխումների իրականացման հիմնական ուղենիշներն են.</w:t>
      </w:r>
    </w:p>
    <w:p w:rsidR="00280EF7" w:rsidRPr="00280EF7" w:rsidRDefault="00280EF7" w:rsidP="00280EF7">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280EF7">
        <w:rPr>
          <w:rFonts w:ascii="GHEA Grapalat" w:eastAsia="GHEA Grapalat" w:hAnsi="GHEA Grapalat" w:cs="GHEA Grapalat"/>
          <w:color w:val="000000"/>
          <w:lang w:val="hy-AM"/>
        </w:rPr>
        <w:t xml:space="preserve">-Օրենսդրական փոփոխությունների իրականացում՝  պրոբացիայի ծառայողների սոցիալական երաշխիքների ընդլայնմանը՝ Պրոբացիայի ծառայության գործունեության արդյունավետության բարձրացում: </w:t>
      </w:r>
    </w:p>
    <w:p w:rsidR="00280EF7" w:rsidRPr="00280EF7" w:rsidRDefault="00280EF7" w:rsidP="00280EF7">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280EF7">
        <w:rPr>
          <w:rFonts w:ascii="GHEA Grapalat" w:eastAsia="GHEA Grapalat" w:hAnsi="GHEA Grapalat" w:cs="GHEA Grapalat"/>
          <w:color w:val="000000"/>
          <w:lang w:val="hy-AM"/>
        </w:rPr>
        <w:t xml:space="preserve">-Պրոբացիայի ծառայությանն էլեկտրոնային հսկողության համար անհրաժեշտ միջոցներով զինում: Պրոբացիայի ծառայության կողմից այլընտրանքային խափանման միջոցների կատարման համար </w:t>
      </w:r>
      <w:r w:rsidRPr="00280EF7">
        <w:rPr>
          <w:rFonts w:ascii="GHEA Grapalat" w:eastAsia="GHEA Grapalat" w:hAnsi="GHEA Grapalat" w:cs="GHEA Grapalat"/>
          <w:bCs/>
          <w:color w:val="000000"/>
          <w:lang w:val="hy-AM"/>
        </w:rPr>
        <w:t>էլեկտրոնային հսկողության սարքավորումների ձեռքբերում։</w:t>
      </w:r>
    </w:p>
    <w:p w:rsidR="00280EF7" w:rsidRPr="00280EF7" w:rsidRDefault="00280EF7" w:rsidP="00280EF7">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280EF7">
        <w:rPr>
          <w:rFonts w:ascii="GHEA Grapalat" w:eastAsia="GHEA Grapalat" w:hAnsi="GHEA Grapalat" w:cs="GHEA Grapalat"/>
          <w:color w:val="000000"/>
          <w:lang w:val="hy-AM"/>
        </w:rPr>
        <w:t>-Միջազգային չափանիշներին համահունչ քրեակատարողական հիմնարկներում պատժի կրման պայմանների ստեղծում, քրեակատարողական հիմնարկների շենքային պայմանների բարելավում, այդ թվում՝ նոր քրեակատարողական հիմնարկի շինարարարական աշխատանքներ:</w:t>
      </w:r>
    </w:p>
    <w:p w:rsidR="00280EF7" w:rsidRPr="00280EF7" w:rsidRDefault="00280EF7" w:rsidP="00280EF7">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280EF7">
        <w:rPr>
          <w:rFonts w:ascii="GHEA Grapalat" w:eastAsia="GHEA Grapalat" w:hAnsi="GHEA Grapalat" w:cs="GHEA Grapalat"/>
          <w:color w:val="000000"/>
          <w:lang w:val="hy-AM"/>
        </w:rPr>
        <w:t xml:space="preserve">- Քրեակատարողական հիմնարկները ժամանակակից տեսադիտման համակարգերով վերազինում, օպերատիվ կառավարման կենտրոնի ստեղծում, </w:t>
      </w:r>
      <w:r w:rsidRPr="00280EF7">
        <w:rPr>
          <w:rFonts w:ascii="GHEA Grapalat" w:eastAsia="GHEA Grapalat" w:hAnsi="GHEA Grapalat" w:cs="GHEA Grapalat"/>
          <w:color w:val="000000"/>
          <w:lang w:val="hy-AM"/>
        </w:rPr>
        <w:lastRenderedPageBreak/>
        <w:t>որի նպատակն է ապահովել քրեակատարողական ծառայողների հաշվետու և թափանցիկ գործելաոճը, ճգնաժամային հնարավոր իրավիճակները  արդյունավետ կառավարելու  կարողությունը.</w:t>
      </w:r>
    </w:p>
    <w:p w:rsidR="00280EF7" w:rsidRPr="00280EF7" w:rsidRDefault="00280EF7" w:rsidP="00280EF7">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280EF7">
        <w:rPr>
          <w:rFonts w:ascii="GHEA Grapalat" w:eastAsia="GHEA Grapalat" w:hAnsi="GHEA Grapalat" w:cs="GHEA Grapalat"/>
          <w:color w:val="000000"/>
          <w:lang w:val="hy-AM"/>
        </w:rPr>
        <w:t xml:space="preserve">-Քրեակատարողական հիմնարկներում անվտանգության և պահպանության ինժեներատեխնիկական արդի համակարգերով վերազինում, այդ թվում՝ էլեկտրոնային համակարգերի միջոցով. </w:t>
      </w:r>
    </w:p>
    <w:p w:rsidR="00280EF7" w:rsidRPr="00280EF7" w:rsidRDefault="00280EF7" w:rsidP="00280EF7">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280EF7">
        <w:rPr>
          <w:rFonts w:ascii="GHEA Grapalat" w:eastAsia="GHEA Grapalat" w:hAnsi="GHEA Grapalat" w:cs="GHEA Grapalat"/>
          <w:color w:val="000000"/>
          <w:lang w:val="hy-AM"/>
        </w:rPr>
        <w:t>-Քրեակատարողական ծառայության էլեկտրոնային կառավարման համակարգով վերազինում, որի նպատակն է փաստաթղթաշրջանառության կրճատումը, աշխատանքի ավելի թափանցիկ և հաշվետու դարձնելու միջոցով.</w:t>
      </w:r>
    </w:p>
    <w:p w:rsidR="00280EF7" w:rsidRPr="00280EF7" w:rsidRDefault="00280EF7" w:rsidP="00280EF7">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280EF7">
        <w:rPr>
          <w:rFonts w:ascii="GHEA Grapalat" w:eastAsia="GHEA Grapalat" w:hAnsi="GHEA Grapalat" w:cs="GHEA Grapalat"/>
          <w:color w:val="000000"/>
          <w:lang w:val="hy-AM"/>
        </w:rPr>
        <w:t xml:space="preserve">-Բոլոր քրեակատարողական հիմնարկներում պահանջարկի վրա հիմնված մասնագիտական կրթական ծրագրերի իրականացում. </w:t>
      </w:r>
    </w:p>
    <w:p w:rsidR="00280EF7" w:rsidRPr="00280EF7" w:rsidRDefault="00280EF7" w:rsidP="00280EF7">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280EF7">
        <w:rPr>
          <w:rFonts w:ascii="GHEA Grapalat" w:eastAsia="GHEA Grapalat" w:hAnsi="GHEA Grapalat" w:cs="GHEA Grapalat"/>
          <w:color w:val="000000"/>
          <w:lang w:val="hy-AM"/>
        </w:rPr>
        <w:t>-Ազատությունից զրկված անձանց և պրոբացիայի շահառուների զբաղվածության, կրթության, վերասոցիալականացման ապահովմանն ուղղված միջոցառումների իրականացում, ռիսկերի և պահանջմունքների գործիքների կատարելագործում, պատժի և վերահսկողության անհատական պլանավորում.</w:t>
      </w:r>
    </w:p>
    <w:p w:rsidR="00280EF7" w:rsidRPr="00280EF7" w:rsidRDefault="00280EF7" w:rsidP="00280EF7">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280EF7">
        <w:rPr>
          <w:rFonts w:ascii="GHEA Grapalat" w:eastAsia="GHEA Grapalat" w:hAnsi="GHEA Grapalat" w:cs="GHEA Grapalat"/>
          <w:color w:val="000000"/>
          <w:lang w:val="hy-AM"/>
        </w:rPr>
        <w:t>-Ազատությունից զրկված անչափահասների կրթություն ստանալու իրավունքի շարունակականության ապահովում.</w:t>
      </w:r>
    </w:p>
    <w:p w:rsidR="00280EF7" w:rsidRPr="00280EF7" w:rsidRDefault="00280EF7" w:rsidP="00280EF7">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280EF7">
        <w:rPr>
          <w:rFonts w:ascii="GHEA Grapalat" w:eastAsia="GHEA Grapalat" w:hAnsi="GHEA Grapalat" w:cs="GHEA Grapalat"/>
          <w:color w:val="000000"/>
          <w:lang w:val="hy-AM"/>
        </w:rPr>
        <w:t>-Անկախ տարիքից՝ ազատությունից զրկված անձանց համար հանրակրթության իրականացման շարունակականության ապահովում.</w:t>
      </w:r>
    </w:p>
    <w:p w:rsidR="00280EF7" w:rsidRPr="00280EF7" w:rsidRDefault="00280EF7" w:rsidP="00280EF7">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280EF7" w:rsidDel="00DC0102">
        <w:rPr>
          <w:rFonts w:ascii="GHEA Grapalat" w:eastAsia="GHEA Grapalat" w:hAnsi="GHEA Grapalat" w:cs="GHEA Grapalat"/>
          <w:color w:val="000000"/>
          <w:lang w:val="hy-AM"/>
        </w:rPr>
        <w:t xml:space="preserve"> </w:t>
      </w:r>
      <w:r w:rsidRPr="00280EF7">
        <w:rPr>
          <w:rFonts w:ascii="GHEA Grapalat" w:eastAsia="GHEA Grapalat" w:hAnsi="GHEA Grapalat" w:cs="GHEA Grapalat"/>
          <w:color w:val="000000"/>
          <w:lang w:val="hy-AM"/>
        </w:rPr>
        <w:t xml:space="preserve">-Քրեակատարողական և պրոբացիայի ծառայողների մասնագիտական գիտելիքների, աշխատանքային ունակությունների շարունակական կատարելագործում, սոցիալական պայմանների բարելավում. </w:t>
      </w:r>
    </w:p>
    <w:p w:rsidR="00280EF7" w:rsidRPr="00280EF7" w:rsidRDefault="00280EF7" w:rsidP="00280EF7">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280EF7">
        <w:rPr>
          <w:rFonts w:ascii="GHEA Grapalat" w:eastAsia="GHEA Grapalat" w:hAnsi="GHEA Grapalat" w:cs="GHEA Grapalat"/>
          <w:color w:val="000000"/>
          <w:lang w:val="hy-AM"/>
        </w:rPr>
        <w:t>-Թափանցիկության ապահովման և կոռուպցիոն ռիսկերի նվազեցմանն ուղղված միջոցառումների իրականացում, քրեական ենթամշակույթի նկատմամբ զրո հանդուրժողականության ցուցաբերում:</w:t>
      </w:r>
    </w:p>
    <w:p w:rsidR="00C4068E" w:rsidRPr="00495201" w:rsidRDefault="00C4068E" w:rsidP="00C4068E">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495201">
        <w:rPr>
          <w:rFonts w:ascii="GHEA Grapalat" w:eastAsia="GHEA Grapalat" w:hAnsi="GHEA Grapalat" w:cs="GHEA Grapalat"/>
          <w:color w:val="000000"/>
          <w:lang w:val="hy-AM"/>
        </w:rPr>
        <w:t xml:space="preserve">Արդարադատության նախարարության քաղաքականության նպատակների և թիրախների մասին տեղեկատվությունն ամփոփված է </w:t>
      </w:r>
      <w:r>
        <w:rPr>
          <w:rFonts w:ascii="GHEA Grapalat" w:eastAsia="GHEA Grapalat" w:hAnsi="GHEA Grapalat" w:cs="GHEA Grapalat"/>
          <w:color w:val="000000"/>
          <w:lang w:val="hy-AM"/>
        </w:rPr>
        <w:t>Հայտին կից</w:t>
      </w:r>
      <w:r w:rsidRPr="00495201">
        <w:rPr>
          <w:rFonts w:ascii="GHEA Grapalat" w:eastAsia="GHEA Grapalat" w:hAnsi="GHEA Grapalat" w:cs="GHEA Grapalat"/>
          <w:color w:val="000000"/>
          <w:lang w:val="hy-AM"/>
        </w:rPr>
        <w:t xml:space="preserve"> Հավելված 3-ի Մաս 3-ում  ներկայացված աղյուսակում</w:t>
      </w:r>
      <w:r>
        <w:rPr>
          <w:rFonts w:ascii="GHEA Grapalat" w:eastAsia="GHEA Grapalat" w:hAnsi="GHEA Grapalat" w:cs="GHEA Grapalat"/>
          <w:color w:val="000000"/>
          <w:lang w:val="hy-AM"/>
        </w:rPr>
        <w:t>։</w:t>
      </w:r>
      <w:r w:rsidRPr="00495201">
        <w:rPr>
          <w:rFonts w:ascii="GHEA Grapalat" w:eastAsia="GHEA Grapalat" w:hAnsi="GHEA Grapalat" w:cs="GHEA Grapalat"/>
          <w:color w:val="000000"/>
          <w:lang w:val="hy-AM"/>
        </w:rPr>
        <w:t xml:space="preserve"> </w:t>
      </w:r>
    </w:p>
    <w:p w:rsidR="00C4068E" w:rsidRPr="00C46F11" w:rsidRDefault="00C4068E" w:rsidP="00C4068E">
      <w:pPr>
        <w:pBdr>
          <w:top w:val="nil"/>
          <w:left w:val="nil"/>
          <w:bottom w:val="nil"/>
          <w:right w:val="nil"/>
          <w:between w:val="nil"/>
        </w:pBdr>
        <w:spacing w:before="120" w:after="120"/>
        <w:jc w:val="both"/>
        <w:rPr>
          <w:rFonts w:ascii="GHEA Grapalat" w:eastAsia="GHEA Grapalat" w:hAnsi="GHEA Grapalat" w:cs="GHEA Grapalat"/>
          <w:i/>
          <w:color w:val="000000"/>
          <w:sz w:val="22"/>
          <w:szCs w:val="22"/>
          <w:lang w:val="hy-AM"/>
        </w:rPr>
      </w:pPr>
    </w:p>
    <w:p w:rsidR="00C4068E" w:rsidRPr="00881CB5" w:rsidRDefault="00C4068E" w:rsidP="00C4068E">
      <w:pPr>
        <w:pStyle w:val="Heading1"/>
        <w:shd w:val="clear" w:color="auto" w:fill="002060"/>
        <w:rPr>
          <w:rFonts w:ascii="GHEA Grapalat" w:hAnsi="GHEA Grapalat" w:cs="Sylfaen"/>
          <w:color w:val="FFFFFF" w:themeColor="background1"/>
          <w:sz w:val="22"/>
          <w:szCs w:val="22"/>
          <w:lang w:val="hy-AM"/>
        </w:rPr>
      </w:pPr>
      <w:r w:rsidRPr="00881CB5">
        <w:rPr>
          <w:rFonts w:ascii="GHEA Grapalat" w:hAnsi="GHEA Grapalat" w:cs="Sylfaen"/>
          <w:color w:val="FFFFFF" w:themeColor="background1"/>
          <w:sz w:val="22"/>
          <w:szCs w:val="22"/>
          <w:lang w:val="hy-AM"/>
        </w:rPr>
        <w:t xml:space="preserve">2. ԾԱԽՍԱՅԻՆ ԳԵՐԱԿԱՅՈՒԹՅՈՒՆՆԵՐԸ ՄԺԾԾ ԺԱՄԱՆԱԿԱՀԱՏՎԱԾՈՒՄ </w:t>
      </w:r>
    </w:p>
    <w:p w:rsidR="00C4068E" w:rsidRDefault="00C4068E" w:rsidP="00C4068E">
      <w:pPr>
        <w:pStyle w:val="Text"/>
        <w:spacing w:after="0" w:line="276" w:lineRule="auto"/>
        <w:ind w:firstLine="567"/>
        <w:rPr>
          <w:rFonts w:ascii="GHEA Grapalat" w:hAnsi="GHEA Grapalat"/>
          <w:i/>
          <w:lang w:val="hy-AM"/>
        </w:rPr>
      </w:pPr>
    </w:p>
    <w:p w:rsidR="00C4068E" w:rsidRPr="00A366F2" w:rsidRDefault="00C4068E" w:rsidP="00C4068E">
      <w:pPr>
        <w:ind w:firstLine="567"/>
        <w:jc w:val="both"/>
        <w:rPr>
          <w:rFonts w:ascii="GHEA Grapalat" w:eastAsia="GHEA Grapalat" w:hAnsi="GHEA Grapalat" w:cs="GHEA Grapalat"/>
          <w:lang w:val="hy-AM"/>
        </w:rPr>
      </w:pPr>
      <w:r w:rsidRPr="00A366F2">
        <w:rPr>
          <w:rFonts w:ascii="GHEA Grapalat" w:eastAsia="GHEA Grapalat" w:hAnsi="GHEA Grapalat" w:cs="GHEA Grapalat"/>
          <w:lang w:val="hy-AM"/>
        </w:rPr>
        <w:t xml:space="preserve">ՄԺԾԾ ժամանակահատվածում ՀՀ արդարադատության նախարարության կողմից իրականացվող ծախսային գերակայությունները բխում են կառավարության ծրագրից, նախարարության ընդհանուր ռազմավարական նպատակներից: </w:t>
      </w:r>
    </w:p>
    <w:p w:rsidR="00C4068E" w:rsidRPr="00AC5059" w:rsidRDefault="00C4068E" w:rsidP="00C4068E">
      <w:pPr>
        <w:ind w:firstLine="567"/>
        <w:jc w:val="both"/>
        <w:rPr>
          <w:rFonts w:ascii="GHEA Grapalat" w:eastAsia="GHEA Grapalat" w:hAnsi="GHEA Grapalat" w:cs="GHEA Grapalat"/>
          <w:lang w:val="hy-AM"/>
        </w:rPr>
      </w:pPr>
      <w:r w:rsidRPr="00AC5059">
        <w:rPr>
          <w:rFonts w:ascii="GHEA Grapalat" w:eastAsia="GHEA Grapalat" w:hAnsi="GHEA Grapalat" w:cs="GHEA Grapalat"/>
          <w:lang w:val="hy-AM"/>
        </w:rPr>
        <w:t>Նախարարությունն  առաջիկա տարիների համար առավել կարևորում է ծախսային հետևյալ գերակայությունները.</w:t>
      </w:r>
    </w:p>
    <w:p w:rsidR="00C4068E" w:rsidRPr="00C46F11" w:rsidRDefault="00C4068E" w:rsidP="00C4068E">
      <w:pPr>
        <w:ind w:firstLine="567"/>
        <w:jc w:val="both"/>
        <w:rPr>
          <w:rFonts w:ascii="GHEA Grapalat" w:eastAsia="GHEA Grapalat" w:hAnsi="GHEA Grapalat" w:cs="GHEA Grapalat"/>
          <w:lang w:val="hy-AM"/>
        </w:rPr>
      </w:pPr>
      <w:r w:rsidRPr="00C46F11">
        <w:rPr>
          <w:rFonts w:ascii="GHEA Grapalat" w:eastAsia="GHEA Grapalat" w:hAnsi="GHEA Grapalat" w:cs="GHEA Grapalat"/>
          <w:lang w:val="hy-AM"/>
        </w:rPr>
        <w:t xml:space="preserve">Նախարարության գործունեության արդյունավետության, նպատակաուղղվածության և բարձրացման, հանրությանը մատուցվող ծառայութունները բնակչության համար ավելի մատչելի դարձնելու նպատակով իրականացվող բարեփոխումների ֆինանսական ապահովում, հակակոռուպցիոն </w:t>
      </w:r>
      <w:r w:rsidRPr="00C46F11">
        <w:rPr>
          <w:rFonts w:ascii="GHEA Grapalat" w:eastAsia="GHEA Grapalat" w:hAnsi="GHEA Grapalat" w:cs="GHEA Grapalat"/>
          <w:lang w:val="hy-AM"/>
        </w:rPr>
        <w:lastRenderedPageBreak/>
        <w:t xml:space="preserve">ինստիտուցիոնալ համակարգի </w:t>
      </w:r>
      <w:r>
        <w:rPr>
          <w:rFonts w:ascii="GHEA Grapalat" w:eastAsia="GHEA Grapalat" w:hAnsi="GHEA Grapalat" w:cs="GHEA Grapalat"/>
          <w:lang w:val="hy-AM"/>
        </w:rPr>
        <w:t xml:space="preserve">շարունակական </w:t>
      </w:r>
      <w:r w:rsidRPr="00C46F11">
        <w:rPr>
          <w:rFonts w:ascii="GHEA Grapalat" w:eastAsia="GHEA Grapalat" w:hAnsi="GHEA Grapalat" w:cs="GHEA Grapalat"/>
          <w:lang w:val="hy-AM"/>
        </w:rPr>
        <w:t xml:space="preserve">զարգացում, կանխարգելման և բացահայտման մեխանիզմների </w:t>
      </w:r>
      <w:r>
        <w:rPr>
          <w:rFonts w:ascii="GHEA Grapalat" w:eastAsia="GHEA Grapalat" w:hAnsi="GHEA Grapalat" w:cs="GHEA Grapalat"/>
          <w:lang w:val="hy-AM"/>
        </w:rPr>
        <w:t>կատարելագործում</w:t>
      </w:r>
      <w:r w:rsidRPr="00C46F11">
        <w:rPr>
          <w:rFonts w:ascii="GHEA Grapalat" w:eastAsia="GHEA Grapalat" w:hAnsi="GHEA Grapalat" w:cs="GHEA Grapalat"/>
          <w:lang w:val="hy-AM"/>
        </w:rPr>
        <w:t>, հանրային իրազեկման ծրագրերի իրականացում.</w:t>
      </w:r>
    </w:p>
    <w:p w:rsidR="00C4068E" w:rsidRDefault="00C4068E" w:rsidP="00C4068E">
      <w:pPr>
        <w:ind w:firstLine="567"/>
        <w:jc w:val="both"/>
        <w:rPr>
          <w:rFonts w:ascii="GHEA Grapalat" w:eastAsia="GHEA Grapalat" w:hAnsi="GHEA Grapalat" w:cs="GHEA Grapalat"/>
          <w:lang w:val="hy-AM"/>
        </w:rPr>
      </w:pPr>
      <w:r w:rsidRPr="00C46F11">
        <w:rPr>
          <w:rFonts w:ascii="GHEA Grapalat" w:eastAsia="GHEA Grapalat" w:hAnsi="GHEA Grapalat" w:cs="GHEA Grapalat"/>
          <w:lang w:val="hy-AM"/>
        </w:rPr>
        <w:t>Քրեակատարողական համակարգի կատարելագործում,</w:t>
      </w:r>
      <w:r>
        <w:rPr>
          <w:rFonts w:ascii="GHEA Grapalat" w:eastAsia="GHEA Grapalat" w:hAnsi="GHEA Grapalat" w:cs="GHEA Grapalat"/>
          <w:lang w:val="hy-AM"/>
        </w:rPr>
        <w:t xml:space="preserve"> </w:t>
      </w:r>
      <w:r w:rsidRPr="00C46F11">
        <w:rPr>
          <w:rFonts w:ascii="GHEA Grapalat" w:eastAsia="GHEA Grapalat" w:hAnsi="GHEA Grapalat" w:cs="GHEA Grapalat"/>
          <w:color w:val="000000"/>
          <w:lang w:val="hy-AM"/>
        </w:rPr>
        <w:t xml:space="preserve">քրեակատարողական հիմնարկների օպտիմալացում և արդիականացում, </w:t>
      </w:r>
      <w:r w:rsidRPr="00C46F11">
        <w:rPr>
          <w:rFonts w:ascii="GHEA Grapalat" w:eastAsia="GHEA Grapalat" w:hAnsi="GHEA Grapalat" w:cs="GHEA Grapalat"/>
          <w:lang w:val="hy-AM"/>
        </w:rPr>
        <w:t>արտաքին աշխարհի հետ կապի ամրապնդման, պահման պայմանների բարելավման</w:t>
      </w:r>
      <w:r>
        <w:rPr>
          <w:rFonts w:ascii="Cambria Math" w:eastAsia="GHEA Grapalat" w:hAnsi="Cambria Math" w:cs="GHEA Grapalat"/>
          <w:lang w:val="hy-AM"/>
        </w:rPr>
        <w:t>․</w:t>
      </w:r>
      <w:r w:rsidRPr="00C46F11">
        <w:rPr>
          <w:rFonts w:ascii="GHEA Grapalat" w:eastAsia="GHEA Grapalat" w:hAnsi="GHEA Grapalat" w:cs="GHEA Grapalat"/>
          <w:lang w:val="hy-AM"/>
        </w:rPr>
        <w:t xml:space="preserve"> </w:t>
      </w:r>
    </w:p>
    <w:p w:rsidR="00C4068E" w:rsidRDefault="00C4068E" w:rsidP="00C4068E">
      <w:pPr>
        <w:ind w:firstLine="567"/>
        <w:jc w:val="both"/>
        <w:rPr>
          <w:rFonts w:ascii="GHEA Grapalat" w:eastAsia="GHEA Grapalat" w:hAnsi="GHEA Grapalat" w:cs="GHEA Grapalat"/>
          <w:color w:val="000000"/>
          <w:lang w:val="hy-AM"/>
        </w:rPr>
      </w:pPr>
      <w:r w:rsidRPr="000E3AF2">
        <w:rPr>
          <w:rFonts w:ascii="GHEA Grapalat" w:eastAsia="GHEA Grapalat" w:hAnsi="GHEA Grapalat" w:cs="GHEA Grapalat"/>
          <w:color w:val="000000"/>
          <w:lang w:val="hy-AM"/>
        </w:rPr>
        <w:t xml:space="preserve">ՄԺԾԾ ժամանակահատվածում արդարադատության բնագավառում իրականացվելիք ծախսերի առավել գերակա ուղղությունները  ներկայացված են ստորև բերված աղյուսակում: </w:t>
      </w:r>
    </w:p>
    <w:p w:rsidR="00C4068E" w:rsidRPr="000E3AF2" w:rsidRDefault="00C4068E" w:rsidP="00C4068E">
      <w:pPr>
        <w:ind w:firstLine="567"/>
        <w:jc w:val="both"/>
        <w:rPr>
          <w:rFonts w:ascii="GHEA Grapalat" w:eastAsia="GHEA Grapalat" w:hAnsi="GHEA Grapalat" w:cs="GHEA Grapalat"/>
          <w:color w:val="000000"/>
          <w:lang w:val="hy-AM"/>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5812"/>
      </w:tblGrid>
      <w:tr w:rsidR="00C4068E" w:rsidTr="00C4068E">
        <w:tc>
          <w:tcPr>
            <w:tcW w:w="4395" w:type="dxa"/>
            <w:shd w:val="clear" w:color="auto" w:fill="D9D9D9"/>
          </w:tcPr>
          <w:p w:rsidR="00C4068E" w:rsidRPr="000E3AF2" w:rsidRDefault="00C4068E" w:rsidP="00E87E08">
            <w:pPr>
              <w:jc w:val="both"/>
              <w:rPr>
                <w:rFonts w:ascii="GHEA Grapalat" w:eastAsia="GHEA Grapalat" w:hAnsi="GHEA Grapalat" w:cs="GHEA Grapalat"/>
                <w:b/>
                <w:lang w:val="hy-AM"/>
              </w:rPr>
            </w:pPr>
            <w:r w:rsidRPr="000E3AF2">
              <w:rPr>
                <w:rFonts w:ascii="GHEA Grapalat" w:eastAsia="GHEA Grapalat" w:hAnsi="GHEA Grapalat" w:cs="GHEA Grapalat"/>
                <w:sz w:val="20"/>
                <w:szCs w:val="20"/>
                <w:lang w:val="hy-AM"/>
              </w:rPr>
              <w:t>Գերակա ծախսային ուղղությունները ՄԺԾԾ ժամանակահատվածի համար` (ըստ գերակայությունների նվազման)</w:t>
            </w:r>
          </w:p>
        </w:tc>
        <w:tc>
          <w:tcPr>
            <w:tcW w:w="5812" w:type="dxa"/>
            <w:shd w:val="clear" w:color="auto" w:fill="D9D9D9"/>
          </w:tcPr>
          <w:p w:rsidR="00C4068E" w:rsidRDefault="00C4068E" w:rsidP="00E87E08">
            <w:pPr>
              <w:jc w:val="center"/>
              <w:rPr>
                <w:rFonts w:ascii="GHEA Grapalat" w:eastAsia="GHEA Grapalat" w:hAnsi="GHEA Grapalat" w:cs="GHEA Grapalat"/>
                <w:b/>
              </w:rPr>
            </w:pPr>
            <w:r>
              <w:rPr>
                <w:rFonts w:ascii="GHEA Grapalat" w:eastAsia="GHEA Grapalat" w:hAnsi="GHEA Grapalat" w:cs="GHEA Grapalat"/>
                <w:sz w:val="20"/>
                <w:szCs w:val="20"/>
              </w:rPr>
              <w:t>Հիմնավորումներ</w:t>
            </w:r>
          </w:p>
        </w:tc>
      </w:tr>
      <w:tr w:rsidR="00C4068E" w:rsidRPr="005517BE" w:rsidTr="00C4068E">
        <w:tc>
          <w:tcPr>
            <w:tcW w:w="4395" w:type="dxa"/>
          </w:tcPr>
          <w:p w:rsidR="00C4068E" w:rsidRDefault="00C4068E" w:rsidP="00E87E08">
            <w:pPr>
              <w:jc w:val="both"/>
              <w:rPr>
                <w:rFonts w:ascii="GHEA Grapalat" w:eastAsia="GHEA Grapalat" w:hAnsi="GHEA Grapalat" w:cs="GHEA Grapalat"/>
              </w:rPr>
            </w:pPr>
            <w:r>
              <w:rPr>
                <w:rFonts w:ascii="GHEA Grapalat" w:eastAsia="GHEA Grapalat" w:hAnsi="GHEA Grapalat" w:cs="GHEA Grapalat"/>
                <w:sz w:val="22"/>
                <w:szCs w:val="22"/>
              </w:rPr>
              <w:t>Արդարադատության ոլորտում քաղաքականության  մշակում, ծրագրերի համակարգում, խորհրդատվության և մոնիտորինգի իրականացում</w:t>
            </w:r>
          </w:p>
        </w:tc>
        <w:tc>
          <w:tcPr>
            <w:tcW w:w="5812" w:type="dxa"/>
          </w:tcPr>
          <w:p w:rsidR="00C4068E" w:rsidRPr="00505A32" w:rsidRDefault="00C4068E" w:rsidP="00505A32">
            <w:pPr>
              <w:jc w:val="both"/>
              <w:rPr>
                <w:rFonts w:ascii="GHEA Grapalat" w:eastAsia="GHEA Grapalat" w:hAnsi="GHEA Grapalat" w:cs="GHEA Grapalat"/>
                <w:lang w:val="hy-AM"/>
              </w:rPr>
            </w:pPr>
            <w:r>
              <w:rPr>
                <w:rFonts w:ascii="GHEA Grapalat" w:eastAsia="GHEA Grapalat" w:hAnsi="GHEA Grapalat" w:cs="GHEA Grapalat"/>
                <w:sz w:val="22"/>
                <w:szCs w:val="22"/>
              </w:rPr>
              <w:t>Իրավունքների իրագործման</w:t>
            </w:r>
            <w:r>
              <w:rPr>
                <w:rFonts w:ascii="GHEA Grapalat" w:eastAsia="GHEA Grapalat" w:hAnsi="GHEA Grapalat" w:cs="GHEA Grapalat"/>
                <w:lang w:val="hy-AM"/>
              </w:rPr>
              <w:t xml:space="preserve"> </w:t>
            </w:r>
            <w:r>
              <w:rPr>
                <w:rFonts w:ascii="GHEA Grapalat" w:eastAsia="GHEA Grapalat" w:hAnsi="GHEA Grapalat" w:cs="GHEA Grapalat"/>
                <w:sz w:val="22"/>
                <w:szCs w:val="22"/>
              </w:rPr>
              <w:t>նպատակով իրավահավասարության ապահովման</w:t>
            </w:r>
            <w:r>
              <w:rPr>
                <w:rFonts w:ascii="GHEA Grapalat" w:eastAsia="GHEA Grapalat" w:hAnsi="GHEA Grapalat" w:cs="GHEA Grapalat"/>
                <w:lang w:val="hy-AM"/>
              </w:rPr>
              <w:t xml:space="preserve"> </w:t>
            </w:r>
            <w:r>
              <w:rPr>
                <w:rFonts w:ascii="GHEA Grapalat" w:eastAsia="GHEA Grapalat" w:hAnsi="GHEA Grapalat" w:cs="GHEA Grapalat"/>
                <w:sz w:val="22"/>
                <w:szCs w:val="22"/>
              </w:rPr>
              <w:t xml:space="preserve">վերաբերյալ համապարփակ օրենսդրության ներկայացում, հակակոռուպցիոն ինստիտուցիոնալ համակարգի </w:t>
            </w:r>
            <w:r>
              <w:rPr>
                <w:rFonts w:ascii="GHEA Grapalat" w:eastAsia="GHEA Grapalat" w:hAnsi="GHEA Grapalat" w:cs="GHEA Grapalat"/>
                <w:sz w:val="22"/>
                <w:szCs w:val="22"/>
                <w:lang w:val="hy-AM"/>
              </w:rPr>
              <w:t>շարունակական</w:t>
            </w:r>
            <w:r>
              <w:rPr>
                <w:rFonts w:ascii="GHEA Grapalat" w:eastAsia="GHEA Grapalat" w:hAnsi="GHEA Grapalat" w:cs="GHEA Grapalat"/>
                <w:sz w:val="22"/>
                <w:szCs w:val="22"/>
              </w:rPr>
              <w:t xml:space="preserve"> զարգացում: </w:t>
            </w:r>
            <w:r w:rsidRPr="00C46F11">
              <w:rPr>
                <w:rFonts w:ascii="GHEA Grapalat" w:eastAsia="GHEA Grapalat" w:hAnsi="GHEA Grapalat" w:cs="GHEA Grapalat"/>
                <w:sz w:val="22"/>
                <w:szCs w:val="22"/>
              </w:rPr>
              <w:t xml:space="preserve">«Էլեկտրոնային դատարան» և «Էլեկտրոնային արդարադատություն» միասնական կառավարման համակարգերի ստեղծում </w:t>
            </w:r>
            <w:r>
              <w:rPr>
                <w:rFonts w:ascii="GHEA Grapalat" w:eastAsia="GHEA Grapalat" w:hAnsi="GHEA Grapalat" w:cs="GHEA Grapalat"/>
                <w:sz w:val="22"/>
                <w:szCs w:val="22"/>
              </w:rPr>
              <w:t>Կոռուպցիայի դեմ պայքարն ինստիտուցիոնալ հենքի վրա դնելու նպատակով կարևորվում է գործող կառուցակարգերի զարգացումը</w:t>
            </w:r>
            <w:r w:rsidR="00505A32">
              <w:rPr>
                <w:rFonts w:ascii="GHEA Grapalat" w:eastAsia="GHEA Grapalat" w:hAnsi="GHEA Grapalat" w:cs="GHEA Grapalat"/>
                <w:sz w:val="22"/>
                <w:szCs w:val="22"/>
                <w:lang w:val="hy-AM"/>
              </w:rPr>
              <w:t xml:space="preserve">։ </w:t>
            </w:r>
            <w:r w:rsidRPr="00505A32">
              <w:rPr>
                <w:rFonts w:ascii="GHEA Grapalat" w:eastAsia="GHEA Grapalat" w:hAnsi="GHEA Grapalat" w:cs="GHEA Grapalat"/>
                <w:sz w:val="22"/>
                <w:szCs w:val="22"/>
                <w:lang w:val="hy-AM"/>
              </w:rPr>
              <w:t>Արդարադատության նախարարությունը, որպես հակակոռուպցիոն ոլորտում քաղաքականության մշակման իրավասու մարմին, պատասխանատու է ամբողջ գործընթացի իրականացման և համակարգման համար:</w:t>
            </w:r>
          </w:p>
        </w:tc>
      </w:tr>
      <w:tr w:rsidR="00C4068E" w:rsidRPr="005517BE" w:rsidTr="00C4068E">
        <w:tc>
          <w:tcPr>
            <w:tcW w:w="4395" w:type="dxa"/>
          </w:tcPr>
          <w:p w:rsidR="00C4068E" w:rsidRPr="009C565B" w:rsidRDefault="00C4068E" w:rsidP="00E87E08">
            <w:pPr>
              <w:jc w:val="both"/>
              <w:rPr>
                <w:rFonts w:ascii="GHEA Grapalat" w:eastAsia="GHEA Grapalat" w:hAnsi="GHEA Grapalat" w:cs="GHEA Grapalat"/>
                <w:lang w:val="hy-AM"/>
              </w:rPr>
            </w:pPr>
            <w:r>
              <w:rPr>
                <w:rFonts w:ascii="GHEA Grapalat" w:eastAsia="GHEA Grapalat" w:hAnsi="GHEA Grapalat" w:cs="GHEA Grapalat"/>
                <w:sz w:val="22"/>
                <w:szCs w:val="22"/>
                <w:lang w:val="hy-AM"/>
              </w:rPr>
              <w:t>Քրեակատարողական ծառայություններ</w:t>
            </w:r>
          </w:p>
        </w:tc>
        <w:tc>
          <w:tcPr>
            <w:tcW w:w="5812" w:type="dxa"/>
          </w:tcPr>
          <w:p w:rsidR="00C4068E" w:rsidRPr="006E4C98" w:rsidRDefault="00C4068E" w:rsidP="00C4068E">
            <w:pPr>
              <w:jc w:val="both"/>
              <w:rPr>
                <w:rFonts w:ascii="GHEA Grapalat" w:eastAsia="GHEA Grapalat" w:hAnsi="GHEA Grapalat" w:cs="GHEA Grapalat"/>
                <w:lang w:val="hy-AM"/>
              </w:rPr>
            </w:pPr>
            <w:r w:rsidRPr="006E4C98">
              <w:rPr>
                <w:rFonts w:ascii="GHEA Grapalat" w:eastAsia="GHEA Grapalat" w:hAnsi="GHEA Grapalat" w:cs="GHEA Grapalat"/>
                <w:sz w:val="22"/>
                <w:szCs w:val="22"/>
                <w:lang w:val="hy-AM"/>
              </w:rPr>
              <w:t>Քրեակատարողական հիմնարկների օպտիմալացում  և արդիականացում, արտաքին աշխարհի հետ կապի ամրապնդում, պահման պայմանների բարելավում, պրոբացիայի խնդիրների լուծում</w:t>
            </w:r>
            <w:r>
              <w:rPr>
                <w:rFonts w:ascii="GHEA Grapalat" w:eastAsia="GHEA Grapalat" w:hAnsi="GHEA Grapalat" w:cs="GHEA Grapalat"/>
                <w:sz w:val="22"/>
                <w:szCs w:val="22"/>
                <w:lang w:val="hy-AM"/>
              </w:rPr>
              <w:t>։</w:t>
            </w:r>
            <w:r w:rsidRPr="006E4C98">
              <w:rPr>
                <w:rFonts w:ascii="GHEA Grapalat" w:eastAsia="GHEA Grapalat" w:hAnsi="GHEA Grapalat" w:cs="GHEA Grapalat"/>
                <w:sz w:val="22"/>
                <w:szCs w:val="22"/>
                <w:lang w:val="hy-AM"/>
              </w:rPr>
              <w:t>Ազատությունից զրկված անձանց իրավունքների</w:t>
            </w:r>
            <w:r>
              <w:rPr>
                <w:rFonts w:ascii="GHEA Grapalat" w:eastAsia="GHEA Grapalat" w:hAnsi="GHEA Grapalat" w:cs="GHEA Grapalat"/>
                <w:lang w:val="hy-AM"/>
              </w:rPr>
              <w:t xml:space="preserve"> </w:t>
            </w:r>
            <w:r w:rsidRPr="006E4C98">
              <w:rPr>
                <w:rFonts w:ascii="GHEA Grapalat" w:eastAsia="GHEA Grapalat" w:hAnsi="GHEA Grapalat" w:cs="GHEA Grapalat"/>
                <w:sz w:val="22"/>
                <w:szCs w:val="22"/>
                <w:lang w:val="hy-AM"/>
              </w:rPr>
              <w:t>անխոչընդոտ իրացում՝ պետք է շարունակական քայլեր ձեռնարկվեն ազատությունից</w:t>
            </w:r>
            <w:r>
              <w:rPr>
                <w:rFonts w:ascii="GHEA Grapalat" w:eastAsia="GHEA Grapalat" w:hAnsi="GHEA Grapalat" w:cs="GHEA Grapalat"/>
                <w:lang w:val="hy-AM"/>
              </w:rPr>
              <w:t xml:space="preserve"> </w:t>
            </w:r>
            <w:r w:rsidRPr="006E4C98">
              <w:rPr>
                <w:rFonts w:ascii="GHEA Grapalat" w:eastAsia="GHEA Grapalat" w:hAnsi="GHEA Grapalat" w:cs="GHEA Grapalat"/>
                <w:sz w:val="22"/>
                <w:szCs w:val="22"/>
                <w:lang w:val="hy-AM"/>
              </w:rPr>
              <w:t>զրկված անձանց հիմնական իրավունքների երաշխավորման, այդ թվում՝ արտաքին</w:t>
            </w:r>
          </w:p>
          <w:p w:rsidR="00C4068E" w:rsidRPr="00C4068E" w:rsidRDefault="00C4068E" w:rsidP="00C4068E">
            <w:pPr>
              <w:jc w:val="both"/>
              <w:rPr>
                <w:rFonts w:ascii="GHEA Grapalat" w:eastAsia="GHEA Grapalat" w:hAnsi="GHEA Grapalat" w:cs="GHEA Grapalat"/>
                <w:lang w:val="hy-AM"/>
              </w:rPr>
            </w:pPr>
            <w:r w:rsidRPr="006E4C98">
              <w:rPr>
                <w:rFonts w:ascii="GHEA Grapalat" w:eastAsia="GHEA Grapalat" w:hAnsi="GHEA Grapalat" w:cs="GHEA Grapalat"/>
                <w:sz w:val="22"/>
                <w:szCs w:val="22"/>
                <w:lang w:val="hy-AM"/>
              </w:rPr>
              <w:t xml:space="preserve">աշխարհի հետ կապի ամրապնդման, պահման պայմանների բարելավման </w:t>
            </w:r>
            <w:r w:rsidRPr="00C4068E">
              <w:rPr>
                <w:rFonts w:ascii="GHEA Grapalat" w:eastAsia="GHEA Grapalat" w:hAnsi="GHEA Grapalat" w:cs="GHEA Grapalat"/>
                <w:sz w:val="22"/>
                <w:szCs w:val="22"/>
                <w:lang w:val="hy-AM"/>
              </w:rPr>
              <w:t>նպատակով</w:t>
            </w:r>
          </w:p>
        </w:tc>
      </w:tr>
      <w:tr w:rsidR="00C4068E" w:rsidTr="00C4068E">
        <w:tc>
          <w:tcPr>
            <w:tcW w:w="4395" w:type="dxa"/>
          </w:tcPr>
          <w:p w:rsidR="00C4068E" w:rsidRDefault="00C4068E" w:rsidP="00E87E08">
            <w:pPr>
              <w:jc w:val="both"/>
              <w:rPr>
                <w:rFonts w:ascii="GHEA Grapalat" w:eastAsia="GHEA Grapalat" w:hAnsi="GHEA Grapalat" w:cs="GHEA Grapalat"/>
              </w:rPr>
            </w:pPr>
            <w:r w:rsidRPr="00C46F11">
              <w:rPr>
                <w:rFonts w:ascii="GHEA Grapalat" w:eastAsia="GHEA Grapalat" w:hAnsi="GHEA Grapalat" w:cs="GHEA Grapalat"/>
                <w:sz w:val="22"/>
                <w:szCs w:val="22"/>
              </w:rPr>
              <w:t>Հարկադիր կատարման ծառայություններ</w:t>
            </w:r>
          </w:p>
        </w:tc>
        <w:tc>
          <w:tcPr>
            <w:tcW w:w="5812" w:type="dxa"/>
          </w:tcPr>
          <w:p w:rsidR="00C4068E" w:rsidRPr="00A366F2" w:rsidRDefault="00C4068E" w:rsidP="00C4068E">
            <w:pPr>
              <w:jc w:val="both"/>
              <w:rPr>
                <w:rFonts w:ascii="GHEA Grapalat" w:eastAsia="GHEA Grapalat" w:hAnsi="GHEA Grapalat" w:cs="GHEA Grapalat"/>
                <w:lang w:val="hy-AM"/>
              </w:rPr>
            </w:pPr>
            <w:r>
              <w:rPr>
                <w:rFonts w:ascii="GHEA Grapalat" w:eastAsia="GHEA Grapalat" w:hAnsi="GHEA Grapalat" w:cs="GHEA Grapalat"/>
                <w:sz w:val="22"/>
                <w:szCs w:val="22"/>
                <w:lang w:val="hy-AM"/>
              </w:rPr>
              <w:t>Կ</w:t>
            </w:r>
            <w:r>
              <w:rPr>
                <w:rFonts w:ascii="GHEA Grapalat" w:eastAsia="GHEA Grapalat" w:hAnsi="GHEA Grapalat" w:cs="GHEA Grapalat"/>
                <w:sz w:val="22"/>
                <w:szCs w:val="22"/>
              </w:rPr>
              <w:t>ատարողական վարույթի արդյունավետությունը բարձրաց</w:t>
            </w:r>
            <w:r>
              <w:rPr>
                <w:rFonts w:ascii="GHEA Grapalat" w:eastAsia="GHEA Grapalat" w:hAnsi="GHEA Grapalat" w:cs="GHEA Grapalat"/>
                <w:sz w:val="22"/>
                <w:szCs w:val="22"/>
                <w:lang w:val="hy-AM"/>
              </w:rPr>
              <w:t xml:space="preserve">ում, </w:t>
            </w:r>
            <w:r>
              <w:rPr>
                <w:rFonts w:ascii="GHEA Grapalat" w:eastAsia="GHEA Grapalat" w:hAnsi="GHEA Grapalat" w:cs="GHEA Grapalat"/>
                <w:sz w:val="22"/>
                <w:szCs w:val="22"/>
              </w:rPr>
              <w:t>առկա խնդիրները վերացնելու անհրաժեշտություն</w:t>
            </w:r>
            <w:r>
              <w:rPr>
                <w:rFonts w:ascii="GHEA Grapalat" w:eastAsia="GHEA Grapalat" w:hAnsi="GHEA Grapalat" w:cs="GHEA Grapalat"/>
                <w:sz w:val="22"/>
                <w:szCs w:val="22"/>
                <w:lang w:val="hy-AM"/>
              </w:rPr>
              <w:t>,</w:t>
            </w:r>
            <w:r w:rsidRPr="00A366F2">
              <w:t xml:space="preserve"> </w:t>
            </w:r>
            <w:r w:rsidRPr="00A366F2">
              <w:rPr>
                <w:rFonts w:ascii="GHEA Grapalat" w:eastAsia="GHEA Grapalat" w:hAnsi="GHEA Grapalat" w:cs="GHEA Grapalat"/>
                <w:sz w:val="22"/>
                <w:szCs w:val="22"/>
              </w:rPr>
              <w:t>դատական պաշտպանության իրավունքի անբաժանելի մաս հանդիսացող՝ դատական ակտերի կատարման իրավունքի, ինչպես նաև հարկադիր կատարման ենթակա այլ ակտերի հարկադիր կատարման կենսագործում</w:t>
            </w:r>
          </w:p>
        </w:tc>
      </w:tr>
      <w:tr w:rsidR="00C4068E" w:rsidRPr="00C46F11" w:rsidTr="00C4068E">
        <w:tc>
          <w:tcPr>
            <w:tcW w:w="4395" w:type="dxa"/>
          </w:tcPr>
          <w:p w:rsidR="00C4068E" w:rsidRPr="00C46F11" w:rsidRDefault="00C4068E" w:rsidP="00E87E08">
            <w:pPr>
              <w:jc w:val="both"/>
              <w:rPr>
                <w:rFonts w:ascii="GHEA Grapalat" w:eastAsia="GHEA Grapalat" w:hAnsi="GHEA Grapalat" w:cs="GHEA Grapalat"/>
              </w:rPr>
            </w:pPr>
            <w:r w:rsidRPr="00042B68">
              <w:rPr>
                <w:rFonts w:ascii="GHEA Grapalat" w:eastAsia="GHEA Grapalat" w:hAnsi="GHEA Grapalat" w:cs="GHEA Grapalat"/>
                <w:sz w:val="22"/>
                <w:szCs w:val="22"/>
                <w:lang w:val="hy-AM"/>
              </w:rPr>
              <w:lastRenderedPageBreak/>
              <w:t xml:space="preserve">Դատական և հանրային պաշտպանություն </w:t>
            </w:r>
            <w:r w:rsidRPr="00042B68">
              <w:rPr>
                <w:rFonts w:ascii="GHEA Grapalat" w:eastAsia="GHEA Grapalat" w:hAnsi="GHEA Grapalat" w:cs="GHEA Grapalat"/>
                <w:sz w:val="22"/>
                <w:szCs w:val="22"/>
                <w:lang w:val="hy-AM"/>
              </w:rPr>
              <w:tab/>
            </w:r>
          </w:p>
          <w:p w:rsidR="00C4068E" w:rsidRPr="00C46F11" w:rsidRDefault="00C4068E" w:rsidP="00E87E08">
            <w:pPr>
              <w:jc w:val="both"/>
              <w:rPr>
                <w:rFonts w:ascii="GHEA Grapalat" w:eastAsia="GHEA Grapalat" w:hAnsi="GHEA Grapalat" w:cs="GHEA Grapalat"/>
              </w:rPr>
            </w:pPr>
          </w:p>
        </w:tc>
        <w:tc>
          <w:tcPr>
            <w:tcW w:w="5812" w:type="dxa"/>
          </w:tcPr>
          <w:p w:rsidR="00C4068E" w:rsidRPr="00042B68" w:rsidRDefault="00C4068E" w:rsidP="00C4068E">
            <w:pPr>
              <w:jc w:val="both"/>
              <w:rPr>
                <w:rFonts w:ascii="GHEA Grapalat" w:eastAsia="GHEA Grapalat" w:hAnsi="GHEA Grapalat" w:cs="GHEA Grapalat"/>
              </w:rPr>
            </w:pPr>
            <w:r w:rsidRPr="00042B68">
              <w:rPr>
                <w:rFonts w:ascii="GHEA Grapalat" w:eastAsia="GHEA Grapalat" w:hAnsi="GHEA Grapalat" w:cs="GHEA Grapalat"/>
                <w:sz w:val="22"/>
                <w:szCs w:val="22"/>
              </w:rPr>
              <w:t>Անձանց իրավաբանական օգնություն ստանալու սահմանադրական իրավունքի</w:t>
            </w:r>
          </w:p>
          <w:p w:rsidR="00C4068E" w:rsidRPr="00042B68" w:rsidRDefault="00C4068E" w:rsidP="00C4068E">
            <w:pPr>
              <w:jc w:val="both"/>
              <w:rPr>
                <w:rFonts w:ascii="GHEA Grapalat" w:eastAsia="GHEA Grapalat" w:hAnsi="GHEA Grapalat" w:cs="GHEA Grapalat"/>
              </w:rPr>
            </w:pPr>
            <w:r w:rsidRPr="00042B68">
              <w:rPr>
                <w:rFonts w:ascii="GHEA Grapalat" w:eastAsia="GHEA Grapalat" w:hAnsi="GHEA Grapalat" w:cs="GHEA Grapalat"/>
                <w:sz w:val="22"/>
                <w:szCs w:val="22"/>
              </w:rPr>
              <w:t>տեսանկյունից առանցքային է հանրային պաշտպանության ինստիտուտի դերն ու</w:t>
            </w:r>
          </w:p>
          <w:p w:rsidR="00C4068E" w:rsidRPr="00C46F11" w:rsidRDefault="00C4068E" w:rsidP="00C4068E">
            <w:pPr>
              <w:jc w:val="both"/>
              <w:rPr>
                <w:rFonts w:ascii="GHEA Grapalat" w:eastAsia="GHEA Grapalat" w:hAnsi="GHEA Grapalat" w:cs="GHEA Grapalat"/>
              </w:rPr>
            </w:pPr>
            <w:r w:rsidRPr="00042B68">
              <w:rPr>
                <w:rFonts w:ascii="GHEA Grapalat" w:eastAsia="GHEA Grapalat" w:hAnsi="GHEA Grapalat" w:cs="GHEA Grapalat"/>
                <w:sz w:val="22"/>
                <w:szCs w:val="22"/>
              </w:rPr>
              <w:t>նշանակությունը:</w:t>
            </w:r>
            <w:r>
              <w:rPr>
                <w:rFonts w:ascii="GHEA Grapalat" w:eastAsia="GHEA Grapalat" w:hAnsi="GHEA Grapalat" w:cs="GHEA Grapalat"/>
                <w:sz w:val="22"/>
                <w:szCs w:val="22"/>
                <w:lang w:val="hy-AM"/>
              </w:rPr>
              <w:t>Միևնույն ժամանակ, անհրաժեշտ է ապահովել</w:t>
            </w:r>
            <w:r w:rsidRPr="00042B68">
              <w:rPr>
                <w:rFonts w:ascii="GHEA Grapalat" w:eastAsia="GHEA Grapalat" w:hAnsi="GHEA Grapalat" w:cs="GHEA Grapalat"/>
                <w:sz w:val="22"/>
                <w:szCs w:val="22"/>
              </w:rPr>
              <w:t xml:space="preserve"> ՀՀ դատարանների որոշումների հիման վրա դատական փորձաքննությունների կատար</w:t>
            </w:r>
            <w:r>
              <w:rPr>
                <w:rFonts w:ascii="GHEA Grapalat" w:eastAsia="GHEA Grapalat" w:hAnsi="GHEA Grapalat" w:cs="GHEA Grapalat"/>
                <w:sz w:val="22"/>
                <w:szCs w:val="22"/>
                <w:lang w:val="hy-AM"/>
              </w:rPr>
              <w:t>ու</w:t>
            </w:r>
            <w:r w:rsidRPr="00042B68">
              <w:rPr>
                <w:rFonts w:ascii="GHEA Grapalat" w:eastAsia="GHEA Grapalat" w:hAnsi="GHEA Grapalat" w:cs="GHEA Grapalat"/>
                <w:sz w:val="22"/>
                <w:szCs w:val="22"/>
              </w:rPr>
              <w:t>մ</w:t>
            </w:r>
            <w:r>
              <w:rPr>
                <w:rFonts w:ascii="GHEA Grapalat" w:eastAsia="GHEA Grapalat" w:hAnsi="GHEA Grapalat" w:cs="GHEA Grapalat"/>
                <w:sz w:val="22"/>
                <w:szCs w:val="22"/>
                <w:lang w:val="hy-AM"/>
              </w:rPr>
              <w:t>ը;</w:t>
            </w:r>
          </w:p>
        </w:tc>
      </w:tr>
      <w:tr w:rsidR="00C4068E" w:rsidRPr="005517BE" w:rsidTr="00C4068E">
        <w:tc>
          <w:tcPr>
            <w:tcW w:w="4395" w:type="dxa"/>
          </w:tcPr>
          <w:p w:rsidR="00C4068E" w:rsidRPr="00042B68" w:rsidRDefault="00C4068E" w:rsidP="00E87E08">
            <w:pPr>
              <w:jc w:val="both"/>
              <w:rPr>
                <w:rFonts w:ascii="GHEA Grapalat" w:eastAsia="GHEA Grapalat" w:hAnsi="GHEA Grapalat" w:cs="GHEA Grapalat"/>
                <w:lang w:val="hy-AM"/>
              </w:rPr>
            </w:pPr>
            <w:r w:rsidRPr="00042B68">
              <w:rPr>
                <w:rFonts w:ascii="GHEA Grapalat" w:eastAsia="GHEA Grapalat" w:hAnsi="GHEA Grapalat" w:cs="GHEA Grapalat"/>
                <w:sz w:val="22"/>
                <w:szCs w:val="22"/>
                <w:lang w:val="hy-AM"/>
              </w:rPr>
              <w:t>Իրավական իրազեկում և տեղեկատվության ապահովում</w:t>
            </w:r>
          </w:p>
        </w:tc>
        <w:tc>
          <w:tcPr>
            <w:tcW w:w="5812" w:type="dxa"/>
          </w:tcPr>
          <w:p w:rsidR="00C4068E" w:rsidRPr="00042B68" w:rsidRDefault="00C4068E" w:rsidP="00C4068E">
            <w:pPr>
              <w:jc w:val="both"/>
              <w:rPr>
                <w:rFonts w:ascii="GHEA Grapalat" w:eastAsia="GHEA Grapalat" w:hAnsi="GHEA Grapalat" w:cs="GHEA Grapalat"/>
                <w:lang w:val="hy-AM"/>
              </w:rPr>
            </w:pPr>
            <w:r>
              <w:rPr>
                <w:rFonts w:ascii="GHEA Grapalat" w:eastAsia="GHEA Grapalat" w:hAnsi="GHEA Grapalat" w:cs="GHEA Grapalat"/>
                <w:sz w:val="22"/>
                <w:szCs w:val="22"/>
                <w:lang w:val="hy-AM"/>
              </w:rPr>
              <w:t xml:space="preserve">Ապահովել </w:t>
            </w:r>
            <w:r w:rsidRPr="006864D9">
              <w:rPr>
                <w:rFonts w:ascii="GHEA Grapalat" w:eastAsia="GHEA Grapalat" w:hAnsi="GHEA Grapalat" w:cs="GHEA Grapalat"/>
                <w:sz w:val="22"/>
                <w:szCs w:val="22"/>
                <w:lang w:val="hy-AM"/>
              </w:rPr>
              <w:t>երկու օրվա ընթացքում իրավական ակտերի էլեկտրոնային հրատարակությունը</w:t>
            </w:r>
            <w:r>
              <w:rPr>
                <w:rFonts w:ascii="GHEA Grapalat" w:eastAsia="GHEA Grapalat" w:hAnsi="GHEA Grapalat" w:cs="GHEA Grapalat"/>
                <w:sz w:val="22"/>
                <w:szCs w:val="22"/>
                <w:lang w:val="hy-AM"/>
              </w:rPr>
              <w:t>,</w:t>
            </w:r>
            <w:r w:rsidRPr="006864D9">
              <w:rPr>
                <w:lang w:val="hy-AM"/>
              </w:rPr>
              <w:t xml:space="preserve"> </w:t>
            </w:r>
            <w:r w:rsidRPr="006864D9">
              <w:rPr>
                <w:rFonts w:ascii="GHEA Grapalat" w:eastAsia="GHEA Grapalat" w:hAnsi="GHEA Grapalat" w:cs="GHEA Grapalat"/>
                <w:sz w:val="22"/>
                <w:szCs w:val="22"/>
                <w:lang w:val="hy-AM"/>
              </w:rPr>
              <w:t>դատական ակտերի և հարակից փաստաթղթերի, Հայաստանի Հանրապետության վերաբերյալ Մարդու իրավունքների եվրոպական դատարանի վճիռների և հանձնարարվող այլ առանցքային փաստաթղթերի թարգմանություններ</w:t>
            </w:r>
          </w:p>
        </w:tc>
      </w:tr>
      <w:tr w:rsidR="00C4068E" w:rsidRPr="005517BE" w:rsidTr="00C4068E">
        <w:trPr>
          <w:trHeight w:val="983"/>
        </w:trPr>
        <w:tc>
          <w:tcPr>
            <w:tcW w:w="4395" w:type="dxa"/>
            <w:tcBorders>
              <w:top w:val="single" w:sz="4" w:space="0" w:color="000000"/>
              <w:left w:val="single" w:sz="4" w:space="0" w:color="000000"/>
              <w:bottom w:val="single" w:sz="4" w:space="0" w:color="000000"/>
              <w:right w:val="single" w:sz="4" w:space="0" w:color="000000"/>
            </w:tcBorders>
          </w:tcPr>
          <w:p w:rsidR="00C4068E" w:rsidRPr="00042B68" w:rsidRDefault="00C4068E" w:rsidP="00E87E08">
            <w:pPr>
              <w:jc w:val="both"/>
              <w:rPr>
                <w:rFonts w:ascii="GHEA Grapalat" w:eastAsia="GHEA Grapalat" w:hAnsi="GHEA Grapalat" w:cs="GHEA Grapalat"/>
                <w:lang w:val="hy-AM"/>
              </w:rPr>
            </w:pPr>
            <w:r w:rsidRPr="00042B68">
              <w:rPr>
                <w:rFonts w:ascii="GHEA Grapalat" w:eastAsia="GHEA Grapalat" w:hAnsi="GHEA Grapalat" w:cs="GHEA Grapalat"/>
                <w:sz w:val="22"/>
                <w:szCs w:val="22"/>
                <w:lang w:val="hy-AM"/>
              </w:rPr>
              <w:t>Արդարադատության համակարգի աշխատակիցների վերապատրաստում և հատուկ ուսուցում</w:t>
            </w:r>
          </w:p>
        </w:tc>
        <w:tc>
          <w:tcPr>
            <w:tcW w:w="5812" w:type="dxa"/>
            <w:tcBorders>
              <w:top w:val="single" w:sz="4" w:space="0" w:color="000000"/>
              <w:left w:val="single" w:sz="4" w:space="0" w:color="000000"/>
              <w:bottom w:val="single" w:sz="4" w:space="0" w:color="000000"/>
              <w:right w:val="single" w:sz="4" w:space="0" w:color="000000"/>
            </w:tcBorders>
          </w:tcPr>
          <w:p w:rsidR="00C4068E" w:rsidRPr="00042B68" w:rsidRDefault="00C4068E" w:rsidP="00C4068E">
            <w:pPr>
              <w:jc w:val="both"/>
              <w:rPr>
                <w:rFonts w:ascii="GHEA Grapalat" w:eastAsia="GHEA Grapalat" w:hAnsi="GHEA Grapalat" w:cs="GHEA Grapalat"/>
                <w:lang w:val="hy-AM"/>
              </w:rPr>
            </w:pPr>
            <w:r>
              <w:rPr>
                <w:rFonts w:ascii="GHEA Grapalat" w:eastAsia="GHEA Grapalat" w:hAnsi="GHEA Grapalat" w:cs="GHEA Grapalat"/>
                <w:sz w:val="22"/>
                <w:szCs w:val="22"/>
                <w:lang w:val="hy-AM"/>
              </w:rPr>
              <w:t xml:space="preserve">Ապահովել </w:t>
            </w:r>
            <w:r w:rsidRPr="00B838B5">
              <w:rPr>
                <w:rFonts w:ascii="GHEA Grapalat" w:eastAsia="GHEA Grapalat" w:hAnsi="GHEA Grapalat" w:cs="GHEA Grapalat"/>
                <w:sz w:val="22"/>
                <w:szCs w:val="22"/>
                <w:lang w:val="hy-AM"/>
              </w:rPr>
              <w:t>դատավորների թեկնածուների հավակնորդների և դատախազների թեկնածությունների ցուցակում ընդգրկված անձանց մեջ դատավորի կամ դատախազի պաշտոն զբաղեցնելու համար անհրաժեշտ հմտությունների ձևավորումը, մասնագիտական գիտելիքների ընդլայնումը</w:t>
            </w:r>
            <w:r>
              <w:rPr>
                <w:rFonts w:ascii="GHEA Grapalat" w:eastAsia="GHEA Grapalat" w:hAnsi="GHEA Grapalat" w:cs="GHEA Grapalat"/>
                <w:sz w:val="22"/>
                <w:szCs w:val="22"/>
                <w:lang w:val="hy-AM"/>
              </w:rPr>
              <w:t>, քրեակատարողական, պրոբացիայի և հարկադիր կատարումն ապահովող ծառայ</w:t>
            </w:r>
            <w:r w:rsidRPr="00582B37">
              <w:rPr>
                <w:rFonts w:ascii="GHEA Grapalat" w:eastAsia="GHEA Grapalat" w:hAnsi="GHEA Grapalat" w:cs="GHEA Grapalat"/>
                <w:sz w:val="22"/>
                <w:szCs w:val="22"/>
                <w:lang w:val="hy-AM"/>
              </w:rPr>
              <w:t>ո</w:t>
            </w:r>
            <w:r>
              <w:rPr>
                <w:rFonts w:ascii="GHEA Grapalat" w:eastAsia="GHEA Grapalat" w:hAnsi="GHEA Grapalat" w:cs="GHEA Grapalat"/>
                <w:sz w:val="22"/>
                <w:szCs w:val="22"/>
                <w:lang w:val="hy-AM"/>
              </w:rPr>
              <w:t>ղների վերապատրաստում և հատուկ ուսուցում</w:t>
            </w:r>
          </w:p>
        </w:tc>
      </w:tr>
      <w:tr w:rsidR="00C4068E" w:rsidRPr="005517BE" w:rsidTr="00C4068E">
        <w:tc>
          <w:tcPr>
            <w:tcW w:w="4395" w:type="dxa"/>
            <w:tcBorders>
              <w:top w:val="single" w:sz="4" w:space="0" w:color="000000"/>
              <w:left w:val="single" w:sz="4" w:space="0" w:color="000000"/>
              <w:bottom w:val="single" w:sz="4" w:space="0" w:color="000000"/>
              <w:right w:val="single" w:sz="4" w:space="0" w:color="000000"/>
            </w:tcBorders>
          </w:tcPr>
          <w:p w:rsidR="00C4068E" w:rsidRPr="00042B68" w:rsidRDefault="00C4068E" w:rsidP="00E87E08">
            <w:pPr>
              <w:jc w:val="both"/>
              <w:rPr>
                <w:rFonts w:ascii="GHEA Grapalat" w:eastAsia="GHEA Grapalat" w:hAnsi="GHEA Grapalat" w:cs="GHEA Grapalat"/>
                <w:lang w:val="hy-AM"/>
              </w:rPr>
            </w:pPr>
            <w:r w:rsidRPr="006864D9">
              <w:rPr>
                <w:rFonts w:ascii="GHEA Grapalat" w:eastAsia="GHEA Grapalat" w:hAnsi="GHEA Grapalat" w:cs="GHEA Grapalat"/>
                <w:sz w:val="22"/>
                <w:szCs w:val="22"/>
                <w:lang w:val="hy-AM"/>
              </w:rPr>
              <w:t>Քաղաքացիական կացության ակտերի գրանցում</w:t>
            </w:r>
          </w:p>
        </w:tc>
        <w:tc>
          <w:tcPr>
            <w:tcW w:w="5812" w:type="dxa"/>
            <w:tcBorders>
              <w:top w:val="single" w:sz="4" w:space="0" w:color="000000"/>
              <w:left w:val="single" w:sz="4" w:space="0" w:color="000000"/>
              <w:bottom w:val="single" w:sz="4" w:space="0" w:color="000000"/>
              <w:right w:val="single" w:sz="4" w:space="0" w:color="000000"/>
            </w:tcBorders>
          </w:tcPr>
          <w:p w:rsidR="00C4068E" w:rsidRPr="00042B68" w:rsidRDefault="00C4068E" w:rsidP="00E87E08">
            <w:pPr>
              <w:rPr>
                <w:rFonts w:ascii="GHEA Grapalat" w:eastAsia="GHEA Grapalat" w:hAnsi="GHEA Grapalat" w:cs="GHEA Grapalat"/>
                <w:lang w:val="hy-AM"/>
              </w:rPr>
            </w:pPr>
            <w:r>
              <w:rPr>
                <w:rFonts w:ascii="GHEA Grapalat" w:eastAsia="GHEA Grapalat" w:hAnsi="GHEA Grapalat" w:cs="GHEA Grapalat"/>
                <w:sz w:val="22"/>
                <w:szCs w:val="22"/>
                <w:lang w:val="hy-AM"/>
              </w:rPr>
              <w:t>Ա</w:t>
            </w:r>
            <w:r w:rsidRPr="00B838B5">
              <w:rPr>
                <w:rFonts w:ascii="GHEA Grapalat" w:eastAsia="GHEA Grapalat" w:hAnsi="GHEA Grapalat" w:cs="GHEA Grapalat"/>
                <w:sz w:val="22"/>
                <w:szCs w:val="22"/>
                <w:lang w:val="hy-AM"/>
              </w:rPr>
              <w:t>պահովել քաղաքացիական կացության ակտերի գրանցման, տեղեկանքների տրամադրման, ակտային գրանցումների վերականգնման, ակտային գրանցումներում ուղղումների, փոփոխությունների կատարման համար համայնքի ղեկավարին պատվիրակված լիազորությունների իրականացումը</w:t>
            </w:r>
            <w:r>
              <w:rPr>
                <w:rFonts w:ascii="GHEA Grapalat" w:eastAsia="GHEA Grapalat" w:hAnsi="GHEA Grapalat" w:cs="GHEA Grapalat"/>
                <w:sz w:val="22"/>
                <w:szCs w:val="22"/>
                <w:lang w:val="hy-AM"/>
              </w:rPr>
              <w:t>:</w:t>
            </w:r>
          </w:p>
        </w:tc>
      </w:tr>
    </w:tbl>
    <w:p w:rsidR="00C4068E" w:rsidRPr="00CE2BFB" w:rsidRDefault="00C4068E" w:rsidP="00C4068E">
      <w:pPr>
        <w:tabs>
          <w:tab w:val="left" w:pos="5310"/>
        </w:tabs>
        <w:spacing w:before="120" w:line="276" w:lineRule="auto"/>
        <w:ind w:firstLine="567"/>
        <w:rPr>
          <w:rFonts w:ascii="GHEA Grapalat" w:hAnsi="GHEA Grapalat"/>
          <w:i/>
          <w:kern w:val="16"/>
          <w:sz w:val="22"/>
          <w:szCs w:val="20"/>
          <w:lang w:val="hy-AM"/>
        </w:rPr>
      </w:pPr>
      <w:r>
        <w:rPr>
          <w:rFonts w:ascii="GHEA Grapalat" w:hAnsi="GHEA Grapalat"/>
          <w:i/>
          <w:kern w:val="16"/>
          <w:sz w:val="22"/>
          <w:szCs w:val="20"/>
          <w:lang w:val="hy-AM"/>
        </w:rPr>
        <w:tab/>
      </w:r>
    </w:p>
    <w:p w:rsidR="00C4068E" w:rsidRPr="00CE2BFB" w:rsidRDefault="00C4068E" w:rsidP="00C4068E">
      <w:pPr>
        <w:tabs>
          <w:tab w:val="left" w:pos="5310"/>
        </w:tabs>
        <w:spacing w:before="120" w:line="276" w:lineRule="auto"/>
        <w:ind w:firstLine="567"/>
        <w:rPr>
          <w:rFonts w:ascii="GHEA Grapalat" w:hAnsi="GHEA Grapalat"/>
          <w:i/>
          <w:kern w:val="16"/>
          <w:sz w:val="22"/>
          <w:szCs w:val="20"/>
          <w:lang w:val="hy-AM"/>
        </w:rPr>
      </w:pPr>
    </w:p>
    <w:p w:rsidR="00C4068E" w:rsidRPr="00881CB5" w:rsidRDefault="00C4068E" w:rsidP="00C4068E">
      <w:pPr>
        <w:pStyle w:val="Heading1"/>
        <w:shd w:val="clear" w:color="auto" w:fill="002060"/>
        <w:rPr>
          <w:rFonts w:ascii="GHEA Grapalat" w:hAnsi="GHEA Grapalat" w:cs="Sylfaen"/>
          <w:color w:val="FFFFFF" w:themeColor="background1"/>
          <w:sz w:val="22"/>
          <w:szCs w:val="22"/>
          <w:lang w:val="hy-AM"/>
        </w:rPr>
      </w:pPr>
      <w:bookmarkStart w:id="7" w:name="_Toc468281224"/>
      <w:bookmarkStart w:id="8" w:name="_Toc125443009"/>
      <w:bookmarkStart w:id="9" w:name="_Toc125443418"/>
      <w:r w:rsidRPr="00881CB5">
        <w:rPr>
          <w:rFonts w:ascii="GHEA Grapalat" w:hAnsi="GHEA Grapalat" w:cs="Sylfaen"/>
          <w:color w:val="FFFFFF" w:themeColor="background1"/>
          <w:sz w:val="22"/>
          <w:szCs w:val="22"/>
          <w:lang w:val="hy-AM"/>
        </w:rPr>
        <w:t>3. ՄԺԾԾ ԺԱՄԱՆԱԿԱՀԱՏՎԱԾՈՒՄ ԻՐԱԿԱՆԱՑՎԵԼԻՔ ԾԱԽՍԱՅԻՆ ԾՐԱԳՐԵՐԸ</w:t>
      </w:r>
      <w:bookmarkEnd w:id="7"/>
      <w:bookmarkEnd w:id="8"/>
      <w:bookmarkEnd w:id="9"/>
    </w:p>
    <w:p w:rsidR="00C4068E" w:rsidRDefault="00C4068E" w:rsidP="00C4068E">
      <w:pPr>
        <w:pStyle w:val="BodyText"/>
        <w:spacing w:line="240" w:lineRule="auto"/>
        <w:ind w:firstLine="567"/>
        <w:rPr>
          <w:rFonts w:ascii="GHEA Grapalat" w:hAnsi="GHEA Grapalat"/>
          <w:sz w:val="22"/>
          <w:lang w:val="hy-AM"/>
        </w:rPr>
      </w:pPr>
    </w:p>
    <w:p w:rsidR="00C4068E" w:rsidRPr="000A607D" w:rsidRDefault="00C4068E" w:rsidP="00C4068E">
      <w:pPr>
        <w:pStyle w:val="BodyText"/>
        <w:spacing w:line="240" w:lineRule="auto"/>
        <w:ind w:firstLine="567"/>
        <w:jc w:val="both"/>
        <w:rPr>
          <w:rFonts w:ascii="GHEA Grapalat" w:hAnsi="GHEA Grapalat"/>
          <w:b w:val="0"/>
          <w:sz w:val="24"/>
          <w:szCs w:val="24"/>
          <w:lang w:val="hy-AM"/>
        </w:rPr>
      </w:pPr>
      <w:r w:rsidRPr="000A607D">
        <w:rPr>
          <w:rFonts w:ascii="GHEA Grapalat" w:hAnsi="GHEA Grapalat" w:cs="Sylfaen"/>
          <w:b w:val="0"/>
          <w:kern w:val="16"/>
          <w:sz w:val="24"/>
          <w:szCs w:val="24"/>
          <w:lang w:val="hy-AM"/>
        </w:rPr>
        <w:t>ՄԺԾԾ ժամանակահատվածում նախատեսվում է</w:t>
      </w:r>
    </w:p>
    <w:p w:rsidR="00C4068E" w:rsidRDefault="00C4068E" w:rsidP="00C4068E">
      <w:pPr>
        <w:pStyle w:val="BodyText"/>
        <w:spacing w:line="240" w:lineRule="auto"/>
        <w:ind w:firstLine="567"/>
        <w:jc w:val="both"/>
        <w:rPr>
          <w:rFonts w:ascii="GHEA Grapalat" w:hAnsi="GHEA Grapalat"/>
          <w:b w:val="0"/>
          <w:sz w:val="24"/>
          <w:szCs w:val="24"/>
          <w:lang w:val="hy-AM"/>
        </w:rPr>
      </w:pPr>
      <w:r w:rsidRPr="000A607D">
        <w:rPr>
          <w:rFonts w:ascii="GHEA Grapalat" w:hAnsi="GHEA Grapalat"/>
          <w:b w:val="0"/>
          <w:sz w:val="24"/>
          <w:szCs w:val="24"/>
          <w:lang w:val="hy-AM"/>
        </w:rPr>
        <w:t>-</w:t>
      </w:r>
      <w:r w:rsidRPr="000A607D">
        <w:rPr>
          <w:rFonts w:ascii="GHEA Grapalat" w:hAnsi="GHEA Grapalat"/>
          <w:b w:val="0"/>
          <w:sz w:val="24"/>
          <w:szCs w:val="24"/>
          <w:lang w:val="hy-AM"/>
        </w:rPr>
        <w:tab/>
        <w:t>«</w:t>
      </w:r>
      <w:r w:rsidRPr="000A607D">
        <w:rPr>
          <w:rFonts w:ascii="GHEA Grapalat" w:hAnsi="GHEA Grapalat"/>
          <w:sz w:val="24"/>
          <w:szCs w:val="24"/>
          <w:lang w:val="hy-AM"/>
        </w:rPr>
        <w:t>Քաղաքացիական կացության ակտերի գրանցում</w:t>
      </w:r>
      <w:r w:rsidRPr="000A607D">
        <w:rPr>
          <w:rFonts w:ascii="GHEA Grapalat" w:hAnsi="GHEA Grapalat"/>
          <w:b w:val="0"/>
          <w:sz w:val="24"/>
          <w:szCs w:val="24"/>
          <w:lang w:val="hy-AM"/>
        </w:rPr>
        <w:t xml:space="preserve">» ծրագրի </w:t>
      </w:r>
      <w:r>
        <w:rPr>
          <w:rFonts w:ascii="GHEA Grapalat" w:hAnsi="GHEA Grapalat"/>
          <w:b w:val="0"/>
          <w:sz w:val="24"/>
          <w:szCs w:val="24"/>
          <w:lang w:val="hy-AM"/>
        </w:rPr>
        <w:t xml:space="preserve"> շրջանակներում իրականացնել թվով մեկ </w:t>
      </w:r>
      <w:r w:rsidRPr="000A607D">
        <w:rPr>
          <w:rFonts w:ascii="GHEA Grapalat" w:hAnsi="GHEA Grapalat"/>
          <w:b w:val="0"/>
          <w:sz w:val="24"/>
          <w:szCs w:val="24"/>
          <w:lang w:val="hy-AM"/>
        </w:rPr>
        <w:t>միջոցառում</w:t>
      </w:r>
    </w:p>
    <w:p w:rsidR="00C4068E" w:rsidRDefault="00C4068E" w:rsidP="00C4068E">
      <w:pPr>
        <w:pStyle w:val="BodyText"/>
        <w:numPr>
          <w:ilvl w:val="0"/>
          <w:numId w:val="25"/>
        </w:numPr>
        <w:spacing w:line="240" w:lineRule="auto"/>
        <w:jc w:val="both"/>
        <w:rPr>
          <w:rFonts w:ascii="GHEA Grapalat" w:hAnsi="GHEA Grapalat"/>
          <w:b w:val="0"/>
          <w:sz w:val="24"/>
          <w:szCs w:val="24"/>
          <w:lang w:val="hy-AM"/>
        </w:rPr>
      </w:pPr>
      <w:r w:rsidRPr="000A607D">
        <w:rPr>
          <w:rFonts w:ascii="GHEA Grapalat" w:hAnsi="GHEA Grapalat"/>
          <w:b w:val="0"/>
          <w:sz w:val="24"/>
          <w:szCs w:val="24"/>
          <w:lang w:val="hy-AM"/>
        </w:rPr>
        <w:t>Քաղաքացիական կացության ակտերի գրանցման ծառայությունների տրամադրում</w:t>
      </w:r>
    </w:p>
    <w:p w:rsidR="00C4068E" w:rsidRDefault="00C4068E" w:rsidP="00C4068E">
      <w:pPr>
        <w:pStyle w:val="BodyText"/>
        <w:spacing w:line="240" w:lineRule="auto"/>
        <w:ind w:firstLine="567"/>
        <w:jc w:val="both"/>
        <w:rPr>
          <w:rFonts w:ascii="GHEA Grapalat" w:hAnsi="GHEA Grapalat"/>
          <w:b w:val="0"/>
          <w:sz w:val="24"/>
          <w:szCs w:val="24"/>
          <w:lang w:val="hy-AM"/>
        </w:rPr>
      </w:pPr>
      <w:r w:rsidRPr="000A607D">
        <w:rPr>
          <w:rFonts w:ascii="GHEA Grapalat" w:hAnsi="GHEA Grapalat"/>
          <w:b w:val="0"/>
          <w:sz w:val="24"/>
          <w:szCs w:val="24"/>
          <w:lang w:val="hy-AM"/>
        </w:rPr>
        <w:t>-</w:t>
      </w:r>
      <w:r w:rsidRPr="000A607D">
        <w:rPr>
          <w:rFonts w:ascii="GHEA Grapalat" w:hAnsi="GHEA Grapalat"/>
          <w:b w:val="0"/>
          <w:sz w:val="24"/>
          <w:szCs w:val="24"/>
          <w:lang w:val="hy-AM"/>
        </w:rPr>
        <w:tab/>
        <w:t>«</w:t>
      </w:r>
      <w:r w:rsidRPr="000A607D">
        <w:rPr>
          <w:rFonts w:ascii="GHEA Grapalat" w:hAnsi="GHEA Grapalat"/>
          <w:sz w:val="24"/>
          <w:szCs w:val="24"/>
          <w:lang w:val="hy-AM"/>
        </w:rPr>
        <w:t>Արդարադատության ոլորտում քաղաքականության  մշակում, ծրագրերի համակարգում, խորհրդատվության և մոնիտորինգի իրականացում</w:t>
      </w:r>
      <w:r w:rsidRPr="000A607D">
        <w:rPr>
          <w:rFonts w:ascii="GHEA Grapalat" w:hAnsi="GHEA Grapalat"/>
          <w:b w:val="0"/>
          <w:sz w:val="24"/>
          <w:szCs w:val="24"/>
          <w:lang w:val="hy-AM"/>
        </w:rPr>
        <w:t xml:space="preserve">» ծրագրի  շրջանակներում իրականացնել թվով </w:t>
      </w:r>
      <w:r>
        <w:rPr>
          <w:rFonts w:ascii="GHEA Grapalat" w:hAnsi="GHEA Grapalat"/>
          <w:b w:val="0"/>
          <w:sz w:val="24"/>
          <w:szCs w:val="24"/>
          <w:lang w:val="hy-AM"/>
        </w:rPr>
        <w:t>չորս</w:t>
      </w:r>
      <w:r w:rsidRPr="000A607D">
        <w:rPr>
          <w:rFonts w:ascii="GHEA Grapalat" w:hAnsi="GHEA Grapalat"/>
          <w:b w:val="0"/>
          <w:sz w:val="24"/>
          <w:szCs w:val="24"/>
          <w:lang w:val="hy-AM"/>
        </w:rPr>
        <w:t xml:space="preserve"> միջոցառում</w:t>
      </w:r>
      <w:r>
        <w:rPr>
          <w:rFonts w:ascii="GHEA Grapalat" w:hAnsi="GHEA Grapalat"/>
          <w:b w:val="0"/>
          <w:sz w:val="24"/>
          <w:szCs w:val="24"/>
          <w:lang w:val="hy-AM"/>
        </w:rPr>
        <w:t>ներ</w:t>
      </w:r>
    </w:p>
    <w:p w:rsidR="00C4068E" w:rsidRDefault="00C4068E" w:rsidP="00C4068E">
      <w:pPr>
        <w:pStyle w:val="BodyText"/>
        <w:numPr>
          <w:ilvl w:val="0"/>
          <w:numId w:val="26"/>
        </w:numPr>
        <w:spacing w:line="240" w:lineRule="auto"/>
        <w:jc w:val="both"/>
        <w:rPr>
          <w:rFonts w:ascii="GHEA Grapalat" w:hAnsi="GHEA Grapalat"/>
          <w:b w:val="0"/>
          <w:sz w:val="24"/>
          <w:szCs w:val="24"/>
          <w:lang w:val="hy-AM"/>
        </w:rPr>
      </w:pPr>
      <w:r w:rsidRPr="000A607D">
        <w:rPr>
          <w:rFonts w:ascii="GHEA Grapalat" w:hAnsi="GHEA Grapalat"/>
          <w:b w:val="0"/>
          <w:sz w:val="24"/>
          <w:szCs w:val="24"/>
          <w:lang w:val="hy-AM"/>
        </w:rPr>
        <w:t>Արդարադատության ոլորտում քաղաքականության, խորհրդատվության, մոնիտորինգի, գնման և աջակցության իրականացում</w:t>
      </w:r>
      <w:r>
        <w:rPr>
          <w:rFonts w:ascii="GHEA Grapalat" w:hAnsi="GHEA Grapalat"/>
          <w:b w:val="0"/>
          <w:sz w:val="24"/>
          <w:szCs w:val="24"/>
          <w:lang w:val="hy-AM"/>
        </w:rPr>
        <w:t>,</w:t>
      </w:r>
    </w:p>
    <w:p w:rsidR="00C4068E" w:rsidRDefault="00C4068E" w:rsidP="00C4068E">
      <w:pPr>
        <w:pStyle w:val="BodyText"/>
        <w:numPr>
          <w:ilvl w:val="0"/>
          <w:numId w:val="26"/>
        </w:numPr>
        <w:spacing w:line="240" w:lineRule="auto"/>
        <w:jc w:val="both"/>
        <w:rPr>
          <w:rFonts w:ascii="GHEA Grapalat" w:hAnsi="GHEA Grapalat"/>
          <w:b w:val="0"/>
          <w:sz w:val="24"/>
          <w:szCs w:val="24"/>
          <w:lang w:val="hy-AM"/>
        </w:rPr>
      </w:pPr>
      <w:r w:rsidRPr="000A607D">
        <w:rPr>
          <w:rFonts w:ascii="GHEA Grapalat" w:hAnsi="GHEA Grapalat"/>
          <w:b w:val="0"/>
          <w:sz w:val="24"/>
          <w:szCs w:val="24"/>
          <w:lang w:val="hy-AM"/>
        </w:rPr>
        <w:lastRenderedPageBreak/>
        <w:t>Անձնական տվյալների պաշտպանության իրականացում</w:t>
      </w:r>
      <w:r>
        <w:rPr>
          <w:rFonts w:ascii="GHEA Grapalat" w:hAnsi="GHEA Grapalat"/>
          <w:b w:val="0"/>
          <w:sz w:val="24"/>
          <w:szCs w:val="24"/>
          <w:lang w:val="hy-AM"/>
        </w:rPr>
        <w:t>,</w:t>
      </w:r>
    </w:p>
    <w:p w:rsidR="00C4068E" w:rsidRDefault="00C4068E" w:rsidP="00C4068E">
      <w:pPr>
        <w:pStyle w:val="BodyText"/>
        <w:numPr>
          <w:ilvl w:val="0"/>
          <w:numId w:val="26"/>
        </w:numPr>
        <w:spacing w:line="240" w:lineRule="auto"/>
        <w:jc w:val="both"/>
        <w:rPr>
          <w:rFonts w:ascii="GHEA Grapalat" w:hAnsi="GHEA Grapalat"/>
          <w:b w:val="0"/>
          <w:sz w:val="24"/>
          <w:szCs w:val="24"/>
          <w:lang w:val="hy-AM"/>
        </w:rPr>
      </w:pPr>
      <w:r w:rsidRPr="000A607D">
        <w:rPr>
          <w:rFonts w:ascii="GHEA Grapalat" w:hAnsi="GHEA Grapalat"/>
          <w:b w:val="0"/>
          <w:sz w:val="24"/>
          <w:szCs w:val="24"/>
          <w:lang w:val="hy-AM"/>
        </w:rPr>
        <w:t>Աջակցություն օրենսդրության զարգացման և իրավական հետազոտությունների կենտրոնի գործունեությանը</w:t>
      </w:r>
      <w:r>
        <w:rPr>
          <w:rFonts w:ascii="GHEA Grapalat" w:hAnsi="GHEA Grapalat"/>
          <w:b w:val="0"/>
          <w:sz w:val="24"/>
          <w:szCs w:val="24"/>
          <w:lang w:val="hy-AM"/>
        </w:rPr>
        <w:t>,</w:t>
      </w:r>
    </w:p>
    <w:p w:rsidR="00C4068E" w:rsidRDefault="00C4068E" w:rsidP="00C4068E">
      <w:pPr>
        <w:pStyle w:val="BodyText"/>
        <w:numPr>
          <w:ilvl w:val="0"/>
          <w:numId w:val="26"/>
        </w:numPr>
        <w:spacing w:line="240" w:lineRule="auto"/>
        <w:jc w:val="both"/>
        <w:rPr>
          <w:rFonts w:ascii="GHEA Grapalat" w:hAnsi="GHEA Grapalat"/>
          <w:b w:val="0"/>
          <w:sz w:val="24"/>
          <w:szCs w:val="24"/>
          <w:lang w:val="hy-AM"/>
        </w:rPr>
      </w:pPr>
      <w:r w:rsidRPr="000A607D">
        <w:rPr>
          <w:rFonts w:ascii="GHEA Grapalat" w:hAnsi="GHEA Grapalat"/>
          <w:b w:val="0"/>
          <w:sz w:val="24"/>
          <w:szCs w:val="24"/>
          <w:lang w:val="hy-AM"/>
        </w:rPr>
        <w:t>ՀՀ արդարադատության նախարարության կարողությունների զարգացում և տեխնիկական հագեցվածության ապահովում</w:t>
      </w:r>
    </w:p>
    <w:p w:rsidR="00C4068E" w:rsidRDefault="00C4068E" w:rsidP="00C4068E">
      <w:pPr>
        <w:pStyle w:val="BodyText"/>
        <w:spacing w:line="240" w:lineRule="auto"/>
        <w:ind w:firstLine="567"/>
        <w:jc w:val="both"/>
        <w:rPr>
          <w:rFonts w:ascii="GHEA Grapalat" w:hAnsi="GHEA Grapalat"/>
          <w:b w:val="0"/>
          <w:sz w:val="24"/>
          <w:szCs w:val="24"/>
          <w:lang w:val="hy-AM"/>
        </w:rPr>
      </w:pPr>
      <w:r w:rsidRPr="000A607D">
        <w:rPr>
          <w:rFonts w:ascii="GHEA Grapalat" w:hAnsi="GHEA Grapalat"/>
          <w:b w:val="0"/>
          <w:sz w:val="24"/>
          <w:szCs w:val="24"/>
          <w:lang w:val="hy-AM"/>
        </w:rPr>
        <w:t>-</w:t>
      </w:r>
      <w:r w:rsidRPr="000A607D">
        <w:rPr>
          <w:rFonts w:ascii="GHEA Grapalat" w:hAnsi="GHEA Grapalat"/>
          <w:b w:val="0"/>
          <w:sz w:val="24"/>
          <w:szCs w:val="24"/>
          <w:lang w:val="hy-AM"/>
        </w:rPr>
        <w:tab/>
        <w:t>«</w:t>
      </w:r>
      <w:r w:rsidRPr="000A607D">
        <w:rPr>
          <w:rFonts w:ascii="GHEA Grapalat" w:hAnsi="GHEA Grapalat"/>
          <w:sz w:val="24"/>
          <w:szCs w:val="24"/>
          <w:lang w:val="hy-AM"/>
        </w:rPr>
        <w:t>Դատական և հանրային պաշտպանություն»</w:t>
      </w:r>
      <w:r w:rsidRPr="000A607D">
        <w:rPr>
          <w:rFonts w:ascii="GHEA Grapalat" w:hAnsi="GHEA Grapalat"/>
          <w:b w:val="0"/>
          <w:sz w:val="24"/>
          <w:szCs w:val="24"/>
          <w:lang w:val="hy-AM"/>
        </w:rPr>
        <w:t xml:space="preserve"> ծրագրի  շրջանակներում իրականացնել թվով </w:t>
      </w:r>
      <w:r w:rsidR="00505A32">
        <w:rPr>
          <w:rFonts w:ascii="GHEA Grapalat" w:hAnsi="GHEA Grapalat"/>
          <w:b w:val="0"/>
          <w:sz w:val="24"/>
          <w:szCs w:val="24"/>
          <w:lang w:val="hy-AM"/>
        </w:rPr>
        <w:t>չոսր</w:t>
      </w:r>
      <w:r w:rsidRPr="000A607D">
        <w:rPr>
          <w:rFonts w:ascii="GHEA Grapalat" w:hAnsi="GHEA Grapalat"/>
          <w:b w:val="0"/>
          <w:sz w:val="24"/>
          <w:szCs w:val="24"/>
          <w:lang w:val="hy-AM"/>
        </w:rPr>
        <w:t xml:space="preserve"> միջոցառում</w:t>
      </w:r>
      <w:r>
        <w:rPr>
          <w:rFonts w:ascii="GHEA Grapalat" w:hAnsi="GHEA Grapalat"/>
          <w:b w:val="0"/>
          <w:sz w:val="24"/>
          <w:szCs w:val="24"/>
          <w:lang w:val="hy-AM"/>
        </w:rPr>
        <w:t>ներ</w:t>
      </w:r>
    </w:p>
    <w:p w:rsidR="00C4068E" w:rsidRDefault="00C4068E" w:rsidP="00C4068E">
      <w:pPr>
        <w:pStyle w:val="BodyText"/>
        <w:numPr>
          <w:ilvl w:val="0"/>
          <w:numId w:val="27"/>
        </w:numPr>
        <w:spacing w:line="240" w:lineRule="auto"/>
        <w:jc w:val="both"/>
        <w:rPr>
          <w:rFonts w:ascii="GHEA Grapalat" w:hAnsi="GHEA Grapalat"/>
          <w:b w:val="0"/>
          <w:sz w:val="24"/>
          <w:szCs w:val="24"/>
          <w:lang w:val="hy-AM"/>
        </w:rPr>
      </w:pPr>
      <w:r w:rsidRPr="000A607D">
        <w:rPr>
          <w:rFonts w:ascii="GHEA Grapalat" w:hAnsi="GHEA Grapalat"/>
          <w:b w:val="0"/>
          <w:sz w:val="24"/>
          <w:szCs w:val="24"/>
          <w:lang w:val="hy-AM"/>
        </w:rPr>
        <w:t>Հանրային պաշտպանության ծառայություններ</w:t>
      </w:r>
      <w:r>
        <w:rPr>
          <w:rFonts w:ascii="GHEA Grapalat" w:hAnsi="GHEA Grapalat"/>
          <w:b w:val="0"/>
          <w:sz w:val="24"/>
          <w:szCs w:val="24"/>
          <w:lang w:val="hy-AM"/>
        </w:rPr>
        <w:t>,</w:t>
      </w:r>
    </w:p>
    <w:p w:rsidR="00C4068E" w:rsidRDefault="00C4068E" w:rsidP="00C4068E">
      <w:pPr>
        <w:pStyle w:val="BodyText"/>
        <w:numPr>
          <w:ilvl w:val="0"/>
          <w:numId w:val="27"/>
        </w:numPr>
        <w:spacing w:line="240" w:lineRule="auto"/>
        <w:jc w:val="both"/>
        <w:rPr>
          <w:rFonts w:ascii="GHEA Grapalat" w:hAnsi="GHEA Grapalat"/>
          <w:b w:val="0"/>
          <w:sz w:val="24"/>
          <w:szCs w:val="24"/>
          <w:lang w:val="hy-AM"/>
        </w:rPr>
      </w:pPr>
      <w:r w:rsidRPr="000A607D">
        <w:rPr>
          <w:rFonts w:ascii="GHEA Grapalat" w:hAnsi="GHEA Grapalat"/>
          <w:b w:val="0"/>
          <w:sz w:val="24"/>
          <w:szCs w:val="24"/>
          <w:lang w:val="hy-AM"/>
        </w:rPr>
        <w:t>Սնանկության գործերով կառավարչական ծառայությունների ձեռքբերում</w:t>
      </w:r>
      <w:r>
        <w:rPr>
          <w:rFonts w:ascii="GHEA Grapalat" w:hAnsi="GHEA Grapalat"/>
          <w:b w:val="0"/>
          <w:sz w:val="24"/>
          <w:szCs w:val="24"/>
          <w:lang w:val="hy-AM"/>
        </w:rPr>
        <w:t>,</w:t>
      </w:r>
    </w:p>
    <w:p w:rsidR="00C4068E" w:rsidRDefault="00C4068E" w:rsidP="00C4068E">
      <w:pPr>
        <w:pStyle w:val="BodyText"/>
        <w:numPr>
          <w:ilvl w:val="0"/>
          <w:numId w:val="27"/>
        </w:numPr>
        <w:spacing w:line="240" w:lineRule="auto"/>
        <w:jc w:val="both"/>
        <w:rPr>
          <w:rFonts w:ascii="GHEA Grapalat" w:hAnsi="GHEA Grapalat"/>
          <w:b w:val="0"/>
          <w:sz w:val="24"/>
          <w:szCs w:val="24"/>
          <w:lang w:val="hy-AM"/>
        </w:rPr>
      </w:pPr>
      <w:r w:rsidRPr="0025286B">
        <w:rPr>
          <w:rFonts w:ascii="GHEA Grapalat" w:hAnsi="GHEA Grapalat"/>
          <w:b w:val="0"/>
          <w:sz w:val="24"/>
          <w:szCs w:val="24"/>
          <w:lang w:val="hy-AM"/>
        </w:rPr>
        <w:t>Փորձաքննությունների ծառայությունների տրամադրում</w:t>
      </w:r>
      <w:r w:rsidR="00505A32">
        <w:rPr>
          <w:rFonts w:ascii="GHEA Grapalat" w:hAnsi="GHEA Grapalat"/>
          <w:b w:val="0"/>
          <w:sz w:val="24"/>
          <w:szCs w:val="24"/>
          <w:lang w:val="hy-AM"/>
        </w:rPr>
        <w:t>,</w:t>
      </w:r>
    </w:p>
    <w:p w:rsidR="00505A32" w:rsidRPr="00505A32" w:rsidRDefault="00505A32" w:rsidP="00505A32">
      <w:pPr>
        <w:pStyle w:val="BodyText"/>
        <w:numPr>
          <w:ilvl w:val="0"/>
          <w:numId w:val="27"/>
        </w:numPr>
        <w:spacing w:line="240" w:lineRule="auto"/>
        <w:jc w:val="both"/>
        <w:rPr>
          <w:rFonts w:ascii="GHEA Grapalat" w:hAnsi="GHEA Grapalat"/>
          <w:b w:val="0"/>
          <w:sz w:val="24"/>
          <w:szCs w:val="24"/>
          <w:lang w:val="hy-AM"/>
        </w:rPr>
      </w:pPr>
      <w:r w:rsidRPr="00505A32">
        <w:rPr>
          <w:rFonts w:ascii="GHEA Grapalat" w:hAnsi="GHEA Grapalat"/>
          <w:b w:val="0"/>
          <w:sz w:val="24"/>
          <w:szCs w:val="24"/>
          <w:lang w:val="hy-AM"/>
        </w:rPr>
        <w:t>Աջակցություն «Արբիտրա</w:t>
      </w:r>
      <w:r>
        <w:rPr>
          <w:rFonts w:ascii="GHEA Grapalat" w:hAnsi="GHEA Grapalat"/>
          <w:b w:val="0"/>
          <w:sz w:val="24"/>
          <w:szCs w:val="24"/>
          <w:lang w:val="hy-AM"/>
        </w:rPr>
        <w:t xml:space="preserve">ժի և հաշտարարության հայաստանյան </w:t>
      </w:r>
      <w:r w:rsidRPr="00505A32">
        <w:rPr>
          <w:rFonts w:ascii="GHEA Grapalat" w:hAnsi="GHEA Grapalat"/>
          <w:b w:val="0"/>
          <w:sz w:val="24"/>
          <w:szCs w:val="24"/>
          <w:lang w:val="hy-AM"/>
        </w:rPr>
        <w:t>կենտրոն»  հիմնադրամի գործունեությանը</w:t>
      </w:r>
    </w:p>
    <w:p w:rsidR="00C4068E" w:rsidRDefault="00C4068E" w:rsidP="00505A32">
      <w:pPr>
        <w:pStyle w:val="BodyText"/>
        <w:spacing w:line="240" w:lineRule="auto"/>
        <w:ind w:left="720"/>
        <w:jc w:val="both"/>
        <w:rPr>
          <w:rFonts w:ascii="GHEA Grapalat" w:hAnsi="GHEA Grapalat"/>
          <w:b w:val="0"/>
          <w:sz w:val="24"/>
          <w:szCs w:val="24"/>
          <w:lang w:val="hy-AM"/>
        </w:rPr>
      </w:pPr>
      <w:r w:rsidRPr="00505A32">
        <w:rPr>
          <w:rFonts w:ascii="GHEA Grapalat" w:hAnsi="GHEA Grapalat"/>
          <w:b w:val="0"/>
          <w:sz w:val="24"/>
          <w:szCs w:val="24"/>
          <w:lang w:val="hy-AM"/>
        </w:rPr>
        <w:t>-</w:t>
      </w:r>
      <w:r w:rsidRPr="000A607D">
        <w:rPr>
          <w:rFonts w:ascii="GHEA Grapalat" w:hAnsi="GHEA Grapalat"/>
          <w:b w:val="0"/>
          <w:sz w:val="24"/>
          <w:szCs w:val="24"/>
          <w:lang w:val="hy-AM"/>
        </w:rPr>
        <w:t xml:space="preserve"> «</w:t>
      </w:r>
      <w:r w:rsidRPr="0025286B">
        <w:rPr>
          <w:rFonts w:ascii="GHEA Grapalat" w:hAnsi="GHEA Grapalat"/>
          <w:sz w:val="24"/>
          <w:szCs w:val="24"/>
          <w:lang w:val="hy-AM"/>
        </w:rPr>
        <w:t>Քրեակատարողական ծառայություններ</w:t>
      </w:r>
      <w:r w:rsidRPr="000A607D">
        <w:rPr>
          <w:rFonts w:ascii="GHEA Grapalat" w:hAnsi="GHEA Grapalat"/>
          <w:sz w:val="24"/>
          <w:szCs w:val="24"/>
          <w:lang w:val="hy-AM"/>
        </w:rPr>
        <w:t>»</w:t>
      </w:r>
      <w:r w:rsidRPr="000A607D">
        <w:rPr>
          <w:rFonts w:ascii="GHEA Grapalat" w:hAnsi="GHEA Grapalat"/>
          <w:b w:val="0"/>
          <w:sz w:val="24"/>
          <w:szCs w:val="24"/>
          <w:lang w:val="hy-AM"/>
        </w:rPr>
        <w:t xml:space="preserve"> ծրագրի  շրջանակներում իրականացնել թվով </w:t>
      </w:r>
      <w:r w:rsidR="00505A32">
        <w:rPr>
          <w:rFonts w:ascii="GHEA Grapalat" w:hAnsi="GHEA Grapalat"/>
          <w:b w:val="0"/>
          <w:sz w:val="24"/>
          <w:szCs w:val="24"/>
          <w:lang w:val="hy-AM"/>
        </w:rPr>
        <w:t>ութ</w:t>
      </w:r>
      <w:r w:rsidRPr="000A607D">
        <w:rPr>
          <w:rFonts w:ascii="GHEA Grapalat" w:hAnsi="GHEA Grapalat"/>
          <w:b w:val="0"/>
          <w:sz w:val="24"/>
          <w:szCs w:val="24"/>
          <w:lang w:val="hy-AM"/>
        </w:rPr>
        <w:t xml:space="preserve"> միջոցառում</w:t>
      </w:r>
      <w:r>
        <w:rPr>
          <w:rFonts w:ascii="GHEA Grapalat" w:hAnsi="GHEA Grapalat"/>
          <w:b w:val="0"/>
          <w:sz w:val="24"/>
          <w:szCs w:val="24"/>
          <w:lang w:val="hy-AM"/>
        </w:rPr>
        <w:t>ներ</w:t>
      </w:r>
    </w:p>
    <w:p w:rsidR="00C4068E" w:rsidRDefault="00C4068E" w:rsidP="00C4068E">
      <w:pPr>
        <w:pStyle w:val="BodyText"/>
        <w:numPr>
          <w:ilvl w:val="0"/>
          <w:numId w:val="28"/>
        </w:numPr>
        <w:spacing w:line="240" w:lineRule="auto"/>
        <w:jc w:val="both"/>
        <w:rPr>
          <w:rFonts w:ascii="GHEA Grapalat" w:hAnsi="GHEA Grapalat"/>
          <w:b w:val="0"/>
          <w:sz w:val="24"/>
          <w:szCs w:val="24"/>
          <w:lang w:val="hy-AM"/>
        </w:rPr>
      </w:pPr>
      <w:r w:rsidRPr="0025286B">
        <w:rPr>
          <w:rFonts w:ascii="GHEA Grapalat" w:hAnsi="GHEA Grapalat"/>
          <w:b w:val="0"/>
          <w:sz w:val="24"/>
          <w:szCs w:val="24"/>
          <w:lang w:val="hy-AM"/>
        </w:rPr>
        <w:t>Քրեակատարողական ծառայություններ</w:t>
      </w:r>
      <w:r>
        <w:rPr>
          <w:rFonts w:ascii="GHEA Grapalat" w:hAnsi="GHEA Grapalat"/>
          <w:b w:val="0"/>
          <w:sz w:val="24"/>
          <w:szCs w:val="24"/>
          <w:lang w:val="hy-AM"/>
        </w:rPr>
        <w:t>,</w:t>
      </w:r>
    </w:p>
    <w:p w:rsidR="00C4068E" w:rsidRDefault="00C4068E" w:rsidP="00C4068E">
      <w:pPr>
        <w:pStyle w:val="BodyText"/>
        <w:numPr>
          <w:ilvl w:val="0"/>
          <w:numId w:val="28"/>
        </w:numPr>
        <w:spacing w:line="240" w:lineRule="auto"/>
        <w:jc w:val="both"/>
        <w:rPr>
          <w:rFonts w:ascii="GHEA Grapalat" w:hAnsi="GHEA Grapalat"/>
          <w:b w:val="0"/>
          <w:sz w:val="24"/>
          <w:szCs w:val="24"/>
          <w:lang w:val="hy-AM"/>
        </w:rPr>
      </w:pPr>
      <w:r w:rsidRPr="0025286B">
        <w:rPr>
          <w:rFonts w:ascii="GHEA Grapalat" w:hAnsi="GHEA Grapalat"/>
          <w:b w:val="0"/>
          <w:sz w:val="24"/>
          <w:szCs w:val="24"/>
          <w:lang w:val="hy-AM"/>
        </w:rPr>
        <w:t>Պրոբացիայի ծառայություններ</w:t>
      </w:r>
      <w:r>
        <w:rPr>
          <w:rFonts w:ascii="GHEA Grapalat" w:hAnsi="GHEA Grapalat"/>
          <w:b w:val="0"/>
          <w:sz w:val="24"/>
          <w:szCs w:val="24"/>
          <w:lang w:val="hy-AM"/>
        </w:rPr>
        <w:t>,</w:t>
      </w:r>
    </w:p>
    <w:p w:rsidR="00C4068E" w:rsidRPr="00C4068E" w:rsidRDefault="00C4068E" w:rsidP="00C4068E">
      <w:pPr>
        <w:pStyle w:val="BodyText"/>
        <w:numPr>
          <w:ilvl w:val="0"/>
          <w:numId w:val="28"/>
        </w:numPr>
        <w:spacing w:line="240" w:lineRule="auto"/>
        <w:jc w:val="both"/>
        <w:rPr>
          <w:rFonts w:ascii="GHEA Grapalat" w:hAnsi="GHEA Grapalat"/>
          <w:b w:val="0"/>
          <w:sz w:val="24"/>
          <w:szCs w:val="24"/>
          <w:lang w:val="hy-AM"/>
        </w:rPr>
      </w:pPr>
      <w:r w:rsidRPr="00C4068E">
        <w:rPr>
          <w:rFonts w:ascii="GHEA Grapalat" w:hAnsi="GHEA Grapalat"/>
          <w:b w:val="0"/>
          <w:sz w:val="24"/>
          <w:szCs w:val="24"/>
          <w:lang w:val="hy-AM"/>
        </w:rPr>
        <w:t>Իրավախախտում կատարած անձանց գեղագիտական դաստիարակության և կրթական ծրագրերի իրականացում,</w:t>
      </w:r>
    </w:p>
    <w:p w:rsidR="00C4068E" w:rsidRDefault="00C4068E" w:rsidP="00C4068E">
      <w:pPr>
        <w:pStyle w:val="BodyText"/>
        <w:numPr>
          <w:ilvl w:val="0"/>
          <w:numId w:val="28"/>
        </w:numPr>
        <w:spacing w:line="240" w:lineRule="auto"/>
        <w:jc w:val="both"/>
        <w:rPr>
          <w:rFonts w:ascii="GHEA Grapalat" w:hAnsi="GHEA Grapalat"/>
          <w:b w:val="0"/>
          <w:sz w:val="24"/>
          <w:szCs w:val="24"/>
          <w:lang w:val="hy-AM"/>
        </w:rPr>
      </w:pPr>
      <w:r w:rsidRPr="0025286B">
        <w:rPr>
          <w:rFonts w:ascii="GHEA Grapalat" w:hAnsi="GHEA Grapalat"/>
          <w:b w:val="0"/>
          <w:sz w:val="24"/>
          <w:szCs w:val="24"/>
          <w:lang w:val="hy-AM"/>
        </w:rPr>
        <w:t>ՀՀ արդարադատության նախարարության պրոբացիայի ծառայության կարողությունների զարգացում և տեխնիկական հագեցվածության ապահովում</w:t>
      </w:r>
      <w:r>
        <w:rPr>
          <w:rFonts w:ascii="GHEA Grapalat" w:hAnsi="GHEA Grapalat"/>
          <w:b w:val="0"/>
          <w:sz w:val="24"/>
          <w:szCs w:val="24"/>
          <w:lang w:val="hy-AM"/>
        </w:rPr>
        <w:t>,</w:t>
      </w:r>
    </w:p>
    <w:p w:rsidR="00C4068E" w:rsidRDefault="00C4068E" w:rsidP="00C4068E">
      <w:pPr>
        <w:pStyle w:val="BodyText"/>
        <w:numPr>
          <w:ilvl w:val="0"/>
          <w:numId w:val="28"/>
        </w:numPr>
        <w:spacing w:line="240" w:lineRule="auto"/>
        <w:jc w:val="both"/>
        <w:rPr>
          <w:rFonts w:ascii="GHEA Grapalat" w:hAnsi="GHEA Grapalat"/>
          <w:b w:val="0"/>
          <w:sz w:val="24"/>
          <w:szCs w:val="24"/>
          <w:lang w:val="hy-AM"/>
        </w:rPr>
      </w:pPr>
      <w:r w:rsidRPr="0025286B">
        <w:rPr>
          <w:rFonts w:ascii="GHEA Grapalat" w:hAnsi="GHEA Grapalat"/>
          <w:b w:val="0"/>
          <w:sz w:val="24"/>
          <w:szCs w:val="24"/>
          <w:lang w:val="hy-AM"/>
        </w:rPr>
        <w:t>ՀՀ արդարադատության նախարարության քրեակատարողական  ծառայության կարողությունների զարգացում և տեխնիկական հագեցվածության ապահովում</w:t>
      </w:r>
      <w:r>
        <w:rPr>
          <w:rFonts w:ascii="GHEA Grapalat" w:hAnsi="GHEA Grapalat"/>
          <w:b w:val="0"/>
          <w:sz w:val="24"/>
          <w:szCs w:val="24"/>
          <w:lang w:val="hy-AM"/>
        </w:rPr>
        <w:t>,</w:t>
      </w:r>
    </w:p>
    <w:p w:rsidR="00C4068E" w:rsidRDefault="00C4068E" w:rsidP="00C4068E">
      <w:pPr>
        <w:pStyle w:val="BodyText"/>
        <w:numPr>
          <w:ilvl w:val="0"/>
          <w:numId w:val="28"/>
        </w:numPr>
        <w:spacing w:line="240" w:lineRule="auto"/>
        <w:jc w:val="both"/>
        <w:rPr>
          <w:rFonts w:ascii="GHEA Grapalat" w:hAnsi="GHEA Grapalat"/>
          <w:b w:val="0"/>
          <w:sz w:val="24"/>
          <w:szCs w:val="24"/>
          <w:lang w:val="hy-AM"/>
        </w:rPr>
      </w:pPr>
      <w:r w:rsidRPr="0025286B">
        <w:rPr>
          <w:rFonts w:ascii="GHEA Grapalat" w:hAnsi="GHEA Grapalat"/>
          <w:b w:val="0"/>
          <w:sz w:val="24"/>
          <w:szCs w:val="24"/>
          <w:lang w:val="hy-AM"/>
        </w:rPr>
        <w:t>Քրեակատարողական հիմնարկների շենքային պայմանների բարելավում</w:t>
      </w:r>
    </w:p>
    <w:p w:rsidR="00505A32" w:rsidRDefault="00505A32" w:rsidP="00505A32">
      <w:pPr>
        <w:pStyle w:val="BodyText"/>
        <w:numPr>
          <w:ilvl w:val="0"/>
          <w:numId w:val="28"/>
        </w:numPr>
        <w:spacing w:line="240" w:lineRule="auto"/>
        <w:jc w:val="both"/>
        <w:rPr>
          <w:rFonts w:ascii="GHEA Grapalat" w:hAnsi="GHEA Grapalat"/>
          <w:b w:val="0"/>
          <w:sz w:val="24"/>
          <w:szCs w:val="24"/>
          <w:lang w:val="hy-AM"/>
        </w:rPr>
      </w:pPr>
      <w:r w:rsidRPr="00505A32">
        <w:rPr>
          <w:rFonts w:ascii="GHEA Grapalat" w:hAnsi="GHEA Grapalat"/>
          <w:b w:val="0"/>
          <w:sz w:val="24"/>
          <w:szCs w:val="24"/>
          <w:lang w:val="hy-AM"/>
        </w:rPr>
        <w:t>Քրեակատարողական հիմնարկների օպտիմալացում, շենքային պայմանների բարելավում</w:t>
      </w:r>
    </w:p>
    <w:p w:rsidR="00505A32" w:rsidRDefault="00505A32" w:rsidP="00505A32">
      <w:pPr>
        <w:pStyle w:val="BodyText"/>
        <w:numPr>
          <w:ilvl w:val="0"/>
          <w:numId w:val="28"/>
        </w:numPr>
        <w:spacing w:line="240" w:lineRule="auto"/>
        <w:jc w:val="both"/>
        <w:rPr>
          <w:rFonts w:ascii="GHEA Grapalat" w:hAnsi="GHEA Grapalat"/>
          <w:b w:val="0"/>
          <w:sz w:val="24"/>
          <w:szCs w:val="24"/>
          <w:lang w:val="hy-AM"/>
        </w:rPr>
      </w:pPr>
      <w:r w:rsidRPr="00505A32">
        <w:rPr>
          <w:rFonts w:ascii="GHEA Grapalat" w:hAnsi="GHEA Grapalat"/>
          <w:b w:val="0"/>
          <w:sz w:val="24"/>
          <w:szCs w:val="24"/>
          <w:lang w:val="hy-AM"/>
        </w:rPr>
        <w:t>Քրեակատարողական ծառայության տրանսպորտային միջոցներով ապահովվածության բարելավում</w:t>
      </w:r>
    </w:p>
    <w:p w:rsidR="00C4068E" w:rsidRDefault="00C4068E" w:rsidP="00C4068E">
      <w:pPr>
        <w:pStyle w:val="BodyText"/>
        <w:spacing w:line="240" w:lineRule="auto"/>
        <w:ind w:firstLine="567"/>
        <w:jc w:val="both"/>
        <w:rPr>
          <w:rFonts w:ascii="GHEA Grapalat" w:hAnsi="GHEA Grapalat"/>
          <w:b w:val="0"/>
          <w:sz w:val="24"/>
          <w:szCs w:val="24"/>
          <w:lang w:val="hy-AM"/>
        </w:rPr>
      </w:pPr>
      <w:r w:rsidRPr="000A607D">
        <w:rPr>
          <w:rFonts w:ascii="GHEA Grapalat" w:hAnsi="GHEA Grapalat"/>
          <w:b w:val="0"/>
          <w:sz w:val="24"/>
          <w:szCs w:val="24"/>
          <w:lang w:val="hy-AM"/>
        </w:rPr>
        <w:t>-</w:t>
      </w:r>
      <w:r w:rsidRPr="000A607D">
        <w:rPr>
          <w:rFonts w:ascii="GHEA Grapalat" w:hAnsi="GHEA Grapalat"/>
          <w:b w:val="0"/>
          <w:sz w:val="24"/>
          <w:szCs w:val="24"/>
          <w:lang w:val="hy-AM"/>
        </w:rPr>
        <w:tab/>
        <w:t>«</w:t>
      </w:r>
      <w:r w:rsidRPr="00495C0F">
        <w:rPr>
          <w:rFonts w:ascii="GHEA Grapalat" w:hAnsi="GHEA Grapalat"/>
          <w:sz w:val="24"/>
          <w:szCs w:val="24"/>
          <w:lang w:val="hy-AM"/>
        </w:rPr>
        <w:t>Իրավական իրազեկում և տեղեկատվության ապահովում</w:t>
      </w:r>
      <w:r w:rsidRPr="000A607D">
        <w:rPr>
          <w:rFonts w:ascii="GHEA Grapalat" w:hAnsi="GHEA Grapalat"/>
          <w:sz w:val="24"/>
          <w:szCs w:val="24"/>
          <w:lang w:val="hy-AM"/>
        </w:rPr>
        <w:t>»</w:t>
      </w:r>
      <w:r w:rsidRPr="000A607D">
        <w:rPr>
          <w:rFonts w:ascii="GHEA Grapalat" w:hAnsi="GHEA Grapalat"/>
          <w:b w:val="0"/>
          <w:sz w:val="24"/>
          <w:szCs w:val="24"/>
          <w:lang w:val="hy-AM"/>
        </w:rPr>
        <w:t xml:space="preserve"> ծրագրի  շրջանակներում իրականացնել թվով </w:t>
      </w:r>
      <w:r w:rsidR="00505A32">
        <w:rPr>
          <w:rFonts w:ascii="GHEA Grapalat" w:hAnsi="GHEA Grapalat"/>
          <w:b w:val="0"/>
          <w:sz w:val="24"/>
          <w:szCs w:val="24"/>
          <w:lang w:val="hy-AM"/>
        </w:rPr>
        <w:t>երեք</w:t>
      </w:r>
      <w:r w:rsidRPr="000A607D">
        <w:rPr>
          <w:rFonts w:ascii="GHEA Grapalat" w:hAnsi="GHEA Grapalat"/>
          <w:b w:val="0"/>
          <w:sz w:val="24"/>
          <w:szCs w:val="24"/>
          <w:lang w:val="hy-AM"/>
        </w:rPr>
        <w:t xml:space="preserve"> միջոցառում</w:t>
      </w:r>
      <w:r>
        <w:rPr>
          <w:rFonts w:ascii="GHEA Grapalat" w:hAnsi="GHEA Grapalat"/>
          <w:b w:val="0"/>
          <w:sz w:val="24"/>
          <w:szCs w:val="24"/>
          <w:lang w:val="hy-AM"/>
        </w:rPr>
        <w:t>ներ</w:t>
      </w:r>
    </w:p>
    <w:p w:rsidR="00C4068E" w:rsidRDefault="00C4068E" w:rsidP="00C4068E">
      <w:pPr>
        <w:pStyle w:val="BodyText"/>
        <w:numPr>
          <w:ilvl w:val="0"/>
          <w:numId w:val="29"/>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Հրատարակչական, տեղեկատվական և տպագրական ծառայություններ</w:t>
      </w:r>
      <w:r>
        <w:rPr>
          <w:rFonts w:ascii="GHEA Grapalat" w:hAnsi="GHEA Grapalat"/>
          <w:b w:val="0"/>
          <w:sz w:val="24"/>
          <w:szCs w:val="24"/>
          <w:lang w:val="hy-AM"/>
        </w:rPr>
        <w:t>,</w:t>
      </w:r>
    </w:p>
    <w:p w:rsidR="00C4068E" w:rsidRDefault="00C4068E" w:rsidP="00C4068E">
      <w:pPr>
        <w:pStyle w:val="BodyText"/>
        <w:numPr>
          <w:ilvl w:val="0"/>
          <w:numId w:val="29"/>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Թարգմանչական ծառայություններ</w:t>
      </w:r>
      <w:r>
        <w:rPr>
          <w:rFonts w:ascii="GHEA Grapalat" w:hAnsi="GHEA Grapalat"/>
          <w:b w:val="0"/>
          <w:sz w:val="24"/>
          <w:szCs w:val="24"/>
          <w:lang w:val="hy-AM"/>
        </w:rPr>
        <w:t>,</w:t>
      </w:r>
    </w:p>
    <w:p w:rsidR="00C4068E" w:rsidRPr="00505A32" w:rsidRDefault="00C4068E" w:rsidP="001742DC">
      <w:pPr>
        <w:pStyle w:val="BodyText"/>
        <w:numPr>
          <w:ilvl w:val="0"/>
          <w:numId w:val="29"/>
        </w:numPr>
        <w:spacing w:line="240" w:lineRule="auto"/>
        <w:jc w:val="both"/>
        <w:rPr>
          <w:rFonts w:ascii="GHEA Grapalat" w:hAnsi="GHEA Grapalat"/>
          <w:b w:val="0"/>
          <w:sz w:val="24"/>
          <w:szCs w:val="24"/>
          <w:lang w:val="hy-AM"/>
        </w:rPr>
      </w:pPr>
      <w:r w:rsidRPr="00505A32">
        <w:rPr>
          <w:rFonts w:ascii="GHEA Grapalat" w:hAnsi="GHEA Grapalat"/>
          <w:b w:val="0"/>
          <w:sz w:val="24"/>
          <w:szCs w:val="24"/>
          <w:lang w:val="hy-AM"/>
        </w:rPr>
        <w:t>Արխիվային ծառայություններ։</w:t>
      </w:r>
    </w:p>
    <w:p w:rsidR="00C4068E" w:rsidRDefault="00C4068E" w:rsidP="00C4068E">
      <w:pPr>
        <w:pStyle w:val="BodyText"/>
        <w:spacing w:line="240" w:lineRule="auto"/>
        <w:ind w:firstLine="567"/>
        <w:jc w:val="both"/>
        <w:rPr>
          <w:rFonts w:ascii="GHEA Grapalat" w:hAnsi="GHEA Grapalat"/>
          <w:b w:val="0"/>
          <w:sz w:val="24"/>
          <w:szCs w:val="24"/>
          <w:lang w:val="hy-AM"/>
        </w:rPr>
      </w:pPr>
      <w:r w:rsidRPr="000A607D">
        <w:rPr>
          <w:rFonts w:ascii="GHEA Grapalat" w:hAnsi="GHEA Grapalat"/>
          <w:b w:val="0"/>
          <w:sz w:val="24"/>
          <w:szCs w:val="24"/>
          <w:lang w:val="hy-AM"/>
        </w:rPr>
        <w:t>-</w:t>
      </w:r>
      <w:r w:rsidRPr="000A607D">
        <w:rPr>
          <w:rFonts w:ascii="GHEA Grapalat" w:hAnsi="GHEA Grapalat"/>
          <w:b w:val="0"/>
          <w:sz w:val="24"/>
          <w:szCs w:val="24"/>
          <w:lang w:val="hy-AM"/>
        </w:rPr>
        <w:tab/>
        <w:t>«</w:t>
      </w:r>
      <w:r w:rsidRPr="00495C0F">
        <w:rPr>
          <w:rFonts w:ascii="GHEA Grapalat" w:hAnsi="GHEA Grapalat"/>
          <w:sz w:val="24"/>
          <w:szCs w:val="24"/>
          <w:lang w:val="hy-AM"/>
        </w:rPr>
        <w:t>Արդարադատության համակարգի աշխատակիցների վերապատրաստում և հատուկ ուսուցում</w:t>
      </w:r>
      <w:r w:rsidRPr="000A607D">
        <w:rPr>
          <w:rFonts w:ascii="GHEA Grapalat" w:hAnsi="GHEA Grapalat"/>
          <w:sz w:val="24"/>
          <w:szCs w:val="24"/>
          <w:lang w:val="hy-AM"/>
        </w:rPr>
        <w:t>»</w:t>
      </w:r>
      <w:r w:rsidRPr="000A607D">
        <w:rPr>
          <w:rFonts w:ascii="GHEA Grapalat" w:hAnsi="GHEA Grapalat"/>
          <w:b w:val="0"/>
          <w:sz w:val="24"/>
          <w:szCs w:val="24"/>
          <w:lang w:val="hy-AM"/>
        </w:rPr>
        <w:t xml:space="preserve"> ծրագրի  շրջանակներում իրականացնել թվով </w:t>
      </w:r>
      <w:r>
        <w:rPr>
          <w:rFonts w:ascii="GHEA Grapalat" w:hAnsi="GHEA Grapalat"/>
          <w:b w:val="0"/>
          <w:sz w:val="24"/>
          <w:szCs w:val="24"/>
          <w:lang w:val="hy-AM"/>
        </w:rPr>
        <w:t>երեք</w:t>
      </w:r>
      <w:r w:rsidRPr="000A607D">
        <w:rPr>
          <w:rFonts w:ascii="GHEA Grapalat" w:hAnsi="GHEA Grapalat"/>
          <w:b w:val="0"/>
          <w:sz w:val="24"/>
          <w:szCs w:val="24"/>
          <w:lang w:val="hy-AM"/>
        </w:rPr>
        <w:t xml:space="preserve"> միջոցառում</w:t>
      </w:r>
      <w:r>
        <w:rPr>
          <w:rFonts w:ascii="GHEA Grapalat" w:hAnsi="GHEA Grapalat"/>
          <w:b w:val="0"/>
          <w:sz w:val="24"/>
          <w:szCs w:val="24"/>
          <w:lang w:val="hy-AM"/>
        </w:rPr>
        <w:t>ներ</w:t>
      </w:r>
    </w:p>
    <w:p w:rsidR="00C4068E" w:rsidRDefault="00C4068E" w:rsidP="00C4068E">
      <w:pPr>
        <w:pStyle w:val="BodyText"/>
        <w:numPr>
          <w:ilvl w:val="0"/>
          <w:numId w:val="30"/>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Հատուկ ծառայողների վերապատրաստում և հատուկ ուսուցում</w:t>
      </w:r>
      <w:r>
        <w:rPr>
          <w:rFonts w:ascii="GHEA Grapalat" w:hAnsi="GHEA Grapalat"/>
          <w:b w:val="0"/>
          <w:sz w:val="24"/>
          <w:szCs w:val="24"/>
          <w:lang w:val="hy-AM"/>
        </w:rPr>
        <w:t>,</w:t>
      </w:r>
    </w:p>
    <w:p w:rsidR="00C4068E" w:rsidRDefault="00C4068E" w:rsidP="00C4068E">
      <w:pPr>
        <w:pStyle w:val="BodyText"/>
        <w:numPr>
          <w:ilvl w:val="0"/>
          <w:numId w:val="30"/>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 xml:space="preserve">Դատավորների, դատախազների, դատավորների ու դատախազների  թեկնածուների ցուցակում գտնվող անձանց, դատական ծառայողների, դատախազության աշխատակազմում ծառայողների, դատական </w:t>
      </w:r>
      <w:r w:rsidRPr="00495C0F">
        <w:rPr>
          <w:rFonts w:ascii="GHEA Grapalat" w:hAnsi="GHEA Grapalat"/>
          <w:b w:val="0"/>
          <w:sz w:val="24"/>
          <w:szCs w:val="24"/>
          <w:lang w:val="hy-AM"/>
        </w:rPr>
        <w:lastRenderedPageBreak/>
        <w:t>կարգադրիչների վերապատրաստման և հատուկ ուսուցման ծառայություններ</w:t>
      </w:r>
      <w:r>
        <w:rPr>
          <w:rFonts w:ascii="GHEA Grapalat" w:hAnsi="GHEA Grapalat"/>
          <w:b w:val="0"/>
          <w:sz w:val="24"/>
          <w:szCs w:val="24"/>
          <w:lang w:val="hy-AM"/>
        </w:rPr>
        <w:t>,</w:t>
      </w:r>
    </w:p>
    <w:p w:rsidR="00C4068E" w:rsidRDefault="00C4068E" w:rsidP="00C4068E">
      <w:pPr>
        <w:pStyle w:val="BodyText"/>
        <w:numPr>
          <w:ilvl w:val="0"/>
          <w:numId w:val="30"/>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Մասնագիտական վերապատրաստում անցնող ունկնդիրներին կրթաթոշակի տրամադրում։</w:t>
      </w:r>
    </w:p>
    <w:p w:rsidR="00C4068E" w:rsidRDefault="00C4068E" w:rsidP="00C4068E">
      <w:pPr>
        <w:pStyle w:val="BodyText"/>
        <w:spacing w:line="240" w:lineRule="auto"/>
        <w:ind w:firstLine="567"/>
        <w:jc w:val="both"/>
        <w:rPr>
          <w:rFonts w:ascii="GHEA Grapalat" w:hAnsi="GHEA Grapalat"/>
          <w:b w:val="0"/>
          <w:sz w:val="24"/>
          <w:szCs w:val="24"/>
          <w:lang w:val="hy-AM"/>
        </w:rPr>
      </w:pPr>
      <w:r w:rsidRPr="00495C0F">
        <w:rPr>
          <w:rFonts w:ascii="GHEA Grapalat" w:hAnsi="GHEA Grapalat"/>
          <w:b w:val="0"/>
          <w:sz w:val="24"/>
          <w:szCs w:val="24"/>
          <w:lang w:val="hy-AM"/>
        </w:rPr>
        <w:t>-</w:t>
      </w:r>
      <w:r w:rsidRPr="00495C0F">
        <w:rPr>
          <w:rFonts w:ascii="GHEA Grapalat" w:hAnsi="GHEA Grapalat"/>
          <w:b w:val="0"/>
          <w:sz w:val="24"/>
          <w:szCs w:val="24"/>
          <w:lang w:val="hy-AM"/>
        </w:rPr>
        <w:tab/>
        <w:t>«</w:t>
      </w:r>
      <w:r w:rsidRPr="00495C0F">
        <w:rPr>
          <w:rFonts w:ascii="GHEA Grapalat" w:hAnsi="GHEA Grapalat"/>
          <w:sz w:val="24"/>
          <w:szCs w:val="24"/>
          <w:lang w:val="hy-AM"/>
        </w:rPr>
        <w:t>Հարկադիր կատարման ծառայություններ»</w:t>
      </w:r>
      <w:r w:rsidRPr="00495C0F">
        <w:rPr>
          <w:rFonts w:ascii="GHEA Grapalat" w:hAnsi="GHEA Grapalat"/>
          <w:b w:val="0"/>
          <w:sz w:val="24"/>
          <w:szCs w:val="24"/>
          <w:lang w:val="hy-AM"/>
        </w:rPr>
        <w:t xml:space="preserve"> ծրագրի  շրջանակներում իրականացնել թվով եր</w:t>
      </w:r>
      <w:r w:rsidR="00505A32">
        <w:rPr>
          <w:rFonts w:ascii="GHEA Grapalat" w:hAnsi="GHEA Grapalat"/>
          <w:b w:val="0"/>
          <w:sz w:val="24"/>
          <w:szCs w:val="24"/>
          <w:lang w:val="hy-AM"/>
        </w:rPr>
        <w:t>եք</w:t>
      </w:r>
      <w:r w:rsidRPr="00495C0F">
        <w:rPr>
          <w:rFonts w:ascii="GHEA Grapalat" w:hAnsi="GHEA Grapalat"/>
          <w:b w:val="0"/>
          <w:sz w:val="24"/>
          <w:szCs w:val="24"/>
          <w:lang w:val="hy-AM"/>
        </w:rPr>
        <w:t xml:space="preserve"> միջոցառումներ</w:t>
      </w:r>
    </w:p>
    <w:p w:rsidR="00C4068E" w:rsidRDefault="00C4068E" w:rsidP="00C4068E">
      <w:pPr>
        <w:pStyle w:val="BodyText"/>
        <w:numPr>
          <w:ilvl w:val="0"/>
          <w:numId w:val="31"/>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Հարկադիր կատարման ծառայություններ</w:t>
      </w:r>
      <w:r>
        <w:rPr>
          <w:rFonts w:ascii="GHEA Grapalat" w:hAnsi="GHEA Grapalat"/>
          <w:b w:val="0"/>
          <w:sz w:val="24"/>
          <w:szCs w:val="24"/>
          <w:lang w:val="hy-AM"/>
        </w:rPr>
        <w:t>,</w:t>
      </w:r>
    </w:p>
    <w:p w:rsidR="00C4068E" w:rsidRDefault="00C4068E" w:rsidP="00C4068E">
      <w:pPr>
        <w:pStyle w:val="BodyText"/>
        <w:numPr>
          <w:ilvl w:val="0"/>
          <w:numId w:val="31"/>
        </w:numPr>
        <w:spacing w:line="240" w:lineRule="auto"/>
        <w:jc w:val="both"/>
        <w:rPr>
          <w:rFonts w:ascii="GHEA Grapalat" w:hAnsi="GHEA Grapalat"/>
          <w:b w:val="0"/>
          <w:sz w:val="24"/>
          <w:szCs w:val="24"/>
          <w:lang w:val="hy-AM"/>
        </w:rPr>
      </w:pPr>
      <w:r w:rsidRPr="00495C0F">
        <w:rPr>
          <w:rFonts w:ascii="GHEA Grapalat" w:hAnsi="GHEA Grapalat"/>
          <w:b w:val="0"/>
          <w:sz w:val="24"/>
          <w:szCs w:val="24"/>
          <w:lang w:val="hy-AM"/>
        </w:rPr>
        <w:t>Հարկադիր կատարման ծառայության տեխնիկական հագեցվածության բարելավում</w:t>
      </w:r>
    </w:p>
    <w:p w:rsidR="00505A32" w:rsidRPr="00505A32" w:rsidRDefault="00505A32" w:rsidP="00505A32">
      <w:pPr>
        <w:pStyle w:val="BodyText"/>
        <w:numPr>
          <w:ilvl w:val="0"/>
          <w:numId w:val="31"/>
        </w:numPr>
        <w:spacing w:line="240" w:lineRule="auto"/>
        <w:jc w:val="both"/>
        <w:rPr>
          <w:rFonts w:ascii="GHEA Grapalat" w:hAnsi="GHEA Grapalat"/>
          <w:b w:val="0"/>
          <w:sz w:val="24"/>
          <w:szCs w:val="24"/>
          <w:lang w:val="hy-AM"/>
        </w:rPr>
      </w:pPr>
      <w:r w:rsidRPr="00505A32">
        <w:rPr>
          <w:rFonts w:ascii="GHEA Grapalat" w:hAnsi="GHEA Grapalat"/>
          <w:b w:val="0"/>
          <w:sz w:val="24"/>
          <w:szCs w:val="24"/>
          <w:lang w:val="hy-AM"/>
        </w:rPr>
        <w:t>Հարկադիր կատարման ենթակա ակտերի կատարումն ապահովող ծառայության շենքային պայմանների ապահովում</w:t>
      </w:r>
    </w:p>
    <w:p w:rsidR="00C4068E" w:rsidRPr="00495C0F" w:rsidRDefault="00C4068E" w:rsidP="00505A32">
      <w:pPr>
        <w:pStyle w:val="BodyText"/>
        <w:spacing w:line="240" w:lineRule="auto"/>
        <w:ind w:firstLine="360"/>
        <w:jc w:val="both"/>
        <w:rPr>
          <w:rFonts w:ascii="GHEA Grapalat" w:hAnsi="GHEA Grapalat"/>
          <w:b w:val="0"/>
          <w:sz w:val="24"/>
          <w:szCs w:val="24"/>
          <w:lang w:val="hy-AM"/>
        </w:rPr>
      </w:pPr>
    </w:p>
    <w:p w:rsidR="00C4068E" w:rsidRPr="000A607D" w:rsidRDefault="00C4068E" w:rsidP="00C4068E">
      <w:pPr>
        <w:pStyle w:val="BodyText"/>
        <w:spacing w:line="240" w:lineRule="auto"/>
        <w:jc w:val="both"/>
        <w:rPr>
          <w:rFonts w:ascii="GHEA Grapalat" w:hAnsi="GHEA Grapalat"/>
          <w:b w:val="0"/>
          <w:sz w:val="24"/>
          <w:szCs w:val="24"/>
          <w:lang w:val="hy-AM"/>
        </w:rPr>
      </w:pPr>
    </w:p>
    <w:p w:rsidR="00C4068E" w:rsidRPr="000A607D" w:rsidRDefault="00C4068E" w:rsidP="00C4068E">
      <w:pPr>
        <w:pStyle w:val="BodyText2"/>
        <w:pBdr>
          <w:top w:val="single" w:sz="4" w:space="1" w:color="auto"/>
          <w:bottom w:val="single" w:sz="4" w:space="1" w:color="auto"/>
        </w:pBdr>
        <w:shd w:val="clear" w:color="auto" w:fill="002060"/>
        <w:spacing w:before="120" w:after="120" w:line="240" w:lineRule="auto"/>
        <w:ind w:firstLine="142"/>
        <w:jc w:val="both"/>
        <w:rPr>
          <w:rFonts w:ascii="GHEA Grapalat" w:hAnsi="GHEA Grapalat"/>
          <w:b w:val="0"/>
          <w:kern w:val="16"/>
          <w:sz w:val="24"/>
          <w:lang w:val="hy-AM"/>
        </w:rPr>
      </w:pPr>
      <w:r w:rsidRPr="000A607D">
        <w:rPr>
          <w:rFonts w:ascii="GHEA Grapalat" w:hAnsi="GHEA Grapalat"/>
          <w:b w:val="0"/>
          <w:kern w:val="16"/>
          <w:sz w:val="24"/>
          <w:lang w:val="hy-AM"/>
        </w:rPr>
        <w:t>3.1. Պարտադիր և հայեցողական ծախսերը</w:t>
      </w:r>
    </w:p>
    <w:p w:rsidR="00C4068E" w:rsidRPr="000A607D" w:rsidRDefault="00C4068E" w:rsidP="00C4068E">
      <w:pPr>
        <w:pStyle w:val="Text"/>
        <w:spacing w:after="0" w:line="276" w:lineRule="auto"/>
        <w:ind w:firstLine="567"/>
        <w:rPr>
          <w:rFonts w:ascii="GHEA Grapalat" w:hAnsi="GHEA Grapalat" w:cs="Sylfaen"/>
          <w:i/>
          <w:iCs/>
          <w:kern w:val="16"/>
          <w:sz w:val="24"/>
          <w:szCs w:val="24"/>
          <w:lang w:val="hy-AM"/>
        </w:rPr>
      </w:pPr>
    </w:p>
    <w:p w:rsidR="00C4068E" w:rsidRPr="00A366F2" w:rsidRDefault="00C4068E" w:rsidP="00C4068E">
      <w:pPr>
        <w:pStyle w:val="Text"/>
        <w:spacing w:after="0" w:line="276" w:lineRule="auto"/>
        <w:ind w:firstLine="567"/>
        <w:rPr>
          <w:rFonts w:ascii="GHEA Grapalat" w:eastAsia="GHEA Grapalat" w:hAnsi="GHEA Grapalat" w:cs="GHEA Grapalat"/>
          <w:sz w:val="24"/>
          <w:szCs w:val="24"/>
          <w:lang w:val="hy-AM"/>
        </w:rPr>
      </w:pPr>
      <w:r w:rsidRPr="00A366F2">
        <w:rPr>
          <w:rFonts w:ascii="GHEA Grapalat" w:eastAsia="GHEA Grapalat" w:hAnsi="GHEA Grapalat" w:cs="GHEA Grapalat"/>
          <w:sz w:val="24"/>
          <w:szCs w:val="24"/>
          <w:lang w:val="hy-AM"/>
        </w:rPr>
        <w:t xml:space="preserve">Պարտադիր և հայեցողական ծախսերի վերաբերյալ տեղեկատվությունն ամփոփվել հայտին կից Հավելված 1-ի Ձևաչափ 1 -ում  ներկայացված աղյուսակում (գոյություն ունեցող պարտավորությունների մասով) և Հավելված 2-ի  Ձևաչափ 2 - ում  ներկայացված աղյուսակում (նոր նախաձեռնությունների մասով): </w:t>
      </w:r>
    </w:p>
    <w:p w:rsidR="00C4068E" w:rsidRPr="00035DAF" w:rsidRDefault="00C4068E" w:rsidP="00C4068E">
      <w:pPr>
        <w:pStyle w:val="Text"/>
        <w:spacing w:after="0" w:line="276" w:lineRule="auto"/>
        <w:ind w:firstLine="567"/>
        <w:rPr>
          <w:rFonts w:ascii="GHEA Grapalat" w:hAnsi="GHEA Grapalat" w:cs="Sylfaen"/>
          <w:i/>
          <w:iCs/>
          <w:kern w:val="16"/>
          <w:szCs w:val="22"/>
          <w:lang w:val="hy-AM"/>
        </w:rPr>
      </w:pPr>
    </w:p>
    <w:p w:rsidR="00C4068E" w:rsidRPr="00CE2BFB" w:rsidRDefault="00C4068E" w:rsidP="00C4068E">
      <w:pPr>
        <w:pStyle w:val="BodyText2"/>
        <w:pBdr>
          <w:top w:val="single" w:sz="4" w:space="1" w:color="auto"/>
          <w:bottom w:val="single" w:sz="4" w:space="1" w:color="auto"/>
        </w:pBdr>
        <w:shd w:val="clear" w:color="auto" w:fill="002060"/>
        <w:spacing w:before="120" w:after="120" w:line="240" w:lineRule="auto"/>
        <w:ind w:firstLine="142"/>
        <w:jc w:val="left"/>
        <w:rPr>
          <w:rFonts w:ascii="GHEA Grapalat" w:hAnsi="GHEA Grapalat"/>
          <w:kern w:val="16"/>
          <w:sz w:val="22"/>
          <w:szCs w:val="22"/>
          <w:lang w:val="hy-AM"/>
        </w:rPr>
      </w:pPr>
      <w:r>
        <w:rPr>
          <w:rFonts w:ascii="GHEA Grapalat" w:hAnsi="GHEA Grapalat"/>
          <w:kern w:val="16"/>
          <w:sz w:val="22"/>
          <w:szCs w:val="22"/>
          <w:lang w:val="hy-AM"/>
        </w:rPr>
        <w:t>3</w:t>
      </w:r>
      <w:r w:rsidRPr="00CE2BFB">
        <w:rPr>
          <w:rFonts w:ascii="GHEA Grapalat" w:hAnsi="GHEA Grapalat"/>
          <w:kern w:val="16"/>
          <w:sz w:val="22"/>
          <w:szCs w:val="22"/>
          <w:lang w:val="hy-AM"/>
        </w:rPr>
        <w:t>.2. Գոյություն ունեցող ծախսային պարտավորությունները</w:t>
      </w:r>
    </w:p>
    <w:p w:rsidR="00C4068E" w:rsidRPr="005F778F" w:rsidRDefault="00C4068E" w:rsidP="00C4068E">
      <w:pPr>
        <w:ind w:firstLine="567"/>
        <w:rPr>
          <w:rFonts w:ascii="GHEA Grapalat" w:eastAsia="GHEA Grapalat" w:hAnsi="GHEA Grapalat" w:cs="GHEA Grapalat"/>
          <w:b/>
          <w:lang w:val="hy-AM"/>
        </w:rPr>
      </w:pPr>
      <w:r w:rsidRPr="005F778F">
        <w:rPr>
          <w:rFonts w:ascii="GHEA Grapalat" w:eastAsia="GHEA Grapalat" w:hAnsi="GHEA Grapalat" w:cs="GHEA Grapalat"/>
          <w:b/>
          <w:lang w:val="hy-AM"/>
        </w:rPr>
        <w:t>1052.Քաղաքացիական կացության ակտերի գրանցում</w:t>
      </w:r>
    </w:p>
    <w:p w:rsidR="00BD2115" w:rsidRPr="00BD2115" w:rsidRDefault="00C4068E" w:rsidP="00BD2115">
      <w:pPr>
        <w:ind w:firstLine="567"/>
        <w:jc w:val="both"/>
        <w:rPr>
          <w:rFonts w:ascii="GHEA Grapalat" w:eastAsia="GHEA Grapalat" w:hAnsi="GHEA Grapalat" w:cs="GHEA Grapalat"/>
          <w:b/>
          <w:color w:val="000000"/>
          <w:highlight w:val="white"/>
          <w:lang w:val="hy-AM"/>
        </w:rPr>
      </w:pPr>
      <w:r w:rsidRPr="005F778F">
        <w:rPr>
          <w:rFonts w:ascii="GHEA Grapalat" w:eastAsia="GHEA Grapalat" w:hAnsi="GHEA Grapalat" w:cs="GHEA Grapalat"/>
          <w:b/>
          <w:color w:val="1D2228"/>
          <w:highlight w:val="white"/>
          <w:lang w:val="hy-AM"/>
        </w:rPr>
        <w:t xml:space="preserve"> </w:t>
      </w:r>
      <w:r w:rsidRPr="005F778F">
        <w:rPr>
          <w:rFonts w:ascii="GHEA Grapalat" w:eastAsia="GHEA Grapalat" w:hAnsi="GHEA Grapalat" w:cs="GHEA Grapalat"/>
          <w:lang w:val="hy-AM"/>
        </w:rPr>
        <w:t>«Քաղաքացիական կացության ակտերի գրանցում</w:t>
      </w:r>
      <w:r w:rsidRPr="005F778F">
        <w:rPr>
          <w:rFonts w:ascii="GHEA Grapalat" w:eastAsia="GHEA Grapalat" w:hAnsi="GHEA Grapalat" w:cs="GHEA Grapalat"/>
          <w:b/>
          <w:color w:val="1D2228"/>
          <w:highlight w:val="white"/>
          <w:lang w:val="hy-AM"/>
        </w:rPr>
        <w:t xml:space="preserve">» </w:t>
      </w:r>
      <w:r w:rsidRPr="005F778F">
        <w:rPr>
          <w:rFonts w:ascii="GHEA Grapalat" w:eastAsia="GHEA Grapalat" w:hAnsi="GHEA Grapalat" w:cs="GHEA Grapalat"/>
          <w:lang w:val="hy-AM"/>
        </w:rPr>
        <w:t>ծրագրի նպատակն է ապահովել քաղաքացիական կացության ակտերի գրանցման, տեղեկանքների տրամադրման, ակտային գրանցումների վերականգնման, ակտային գրանցումներում ուղղումների, փոփոխությունների կատարման համար համայնքի ղեկավարին պատվիրակված լիազորությունների իրականացումը: Ծրագրի շրջանակներում</w:t>
      </w:r>
      <w:r w:rsidRPr="005F778F">
        <w:rPr>
          <w:rFonts w:ascii="Courier New" w:eastAsia="Courier New" w:hAnsi="Courier New" w:cs="Courier New"/>
          <w:lang w:val="hy-AM"/>
        </w:rPr>
        <w:t>  </w:t>
      </w:r>
      <w:r w:rsidRPr="005F778F">
        <w:rPr>
          <w:rFonts w:ascii="GHEA Grapalat" w:eastAsia="GHEA Grapalat" w:hAnsi="GHEA Grapalat" w:cs="GHEA Grapalat"/>
          <w:lang w:val="hy-AM"/>
        </w:rPr>
        <w:t xml:space="preserve">իրականացվում է  մեկ </w:t>
      </w:r>
      <w:r w:rsidRPr="005F778F">
        <w:rPr>
          <w:rFonts w:ascii="Courier New" w:eastAsia="Courier New" w:hAnsi="Courier New" w:cs="Courier New"/>
          <w:lang w:val="hy-AM"/>
        </w:rPr>
        <w:t> </w:t>
      </w:r>
      <w:r w:rsidRPr="005F778F">
        <w:rPr>
          <w:rFonts w:ascii="GHEA Grapalat" w:eastAsia="GHEA Grapalat" w:hAnsi="GHEA Grapalat" w:cs="GHEA Grapalat"/>
          <w:lang w:val="hy-AM"/>
        </w:rPr>
        <w:t xml:space="preserve">միջոցառում՝ </w:t>
      </w:r>
      <w:r w:rsidRPr="005F778F">
        <w:rPr>
          <w:rFonts w:ascii="GHEA Grapalat" w:eastAsia="GHEA Grapalat" w:hAnsi="GHEA Grapalat" w:cs="GHEA Grapalat"/>
          <w:i/>
          <w:lang w:val="hy-AM"/>
        </w:rPr>
        <w:t>11001.«Քաղաքացիական կացության ակտերի գրանցման ծառայությունների տրամադրում»</w:t>
      </w:r>
      <w:r w:rsidRPr="005F778F">
        <w:rPr>
          <w:rFonts w:ascii="GHEA Grapalat" w:eastAsia="GHEA Grapalat" w:hAnsi="GHEA Grapalat" w:cs="GHEA Grapalat"/>
          <w:lang w:val="hy-AM"/>
        </w:rPr>
        <w:t>, որի գծով 202</w:t>
      </w:r>
      <w:r w:rsidR="001C646B" w:rsidRPr="001C646B">
        <w:rPr>
          <w:rFonts w:ascii="GHEA Grapalat" w:eastAsia="GHEA Grapalat" w:hAnsi="GHEA Grapalat" w:cs="GHEA Grapalat"/>
          <w:lang w:val="hy-AM"/>
        </w:rPr>
        <w:t>5</w:t>
      </w:r>
      <w:r w:rsidRPr="005F778F">
        <w:rPr>
          <w:rFonts w:ascii="GHEA Grapalat" w:eastAsia="GHEA Grapalat" w:hAnsi="GHEA Grapalat" w:cs="GHEA Grapalat"/>
          <w:lang w:val="hy-AM"/>
        </w:rPr>
        <w:t>-202</w:t>
      </w:r>
      <w:r w:rsidR="001C646B" w:rsidRPr="001C646B">
        <w:rPr>
          <w:rFonts w:ascii="GHEA Grapalat" w:eastAsia="GHEA Grapalat" w:hAnsi="GHEA Grapalat" w:cs="GHEA Grapalat"/>
          <w:lang w:val="hy-AM"/>
        </w:rPr>
        <w:t>7</w:t>
      </w:r>
      <w:r w:rsidRPr="005F778F">
        <w:rPr>
          <w:rFonts w:ascii="GHEA Grapalat" w:eastAsia="GHEA Grapalat" w:hAnsi="GHEA Grapalat" w:cs="GHEA Grapalat"/>
          <w:lang w:val="hy-AM"/>
        </w:rPr>
        <w:t xml:space="preserve">թթ. նախատեսվել է   </w:t>
      </w:r>
      <w:r w:rsidR="00D91152">
        <w:rPr>
          <w:rFonts w:ascii="GHEA Grapalat" w:eastAsia="GHEA Grapalat" w:hAnsi="GHEA Grapalat" w:cs="GHEA Grapalat"/>
          <w:lang w:val="hy-AM"/>
        </w:rPr>
        <w:t>234</w:t>
      </w:r>
      <w:r w:rsidRPr="005F778F">
        <w:rPr>
          <w:rFonts w:ascii="GHEA Grapalat" w:eastAsia="GHEA Grapalat" w:hAnsi="GHEA Grapalat" w:cs="GHEA Grapalat"/>
          <w:lang w:val="hy-AM"/>
        </w:rPr>
        <w:t>,</w:t>
      </w:r>
      <w:r w:rsidR="00D91152">
        <w:rPr>
          <w:rFonts w:ascii="GHEA Grapalat" w:eastAsia="GHEA Grapalat" w:hAnsi="GHEA Grapalat" w:cs="GHEA Grapalat"/>
          <w:lang w:val="hy-AM"/>
        </w:rPr>
        <w:t>649</w:t>
      </w:r>
      <w:r w:rsidRPr="005F778F">
        <w:rPr>
          <w:rFonts w:ascii="GHEA Grapalat" w:eastAsia="GHEA Grapalat" w:hAnsi="GHEA Grapalat" w:cs="GHEA Grapalat"/>
          <w:lang w:val="hy-AM"/>
        </w:rPr>
        <w:t>.</w:t>
      </w:r>
      <w:r w:rsidR="00D91152">
        <w:rPr>
          <w:rFonts w:ascii="GHEA Grapalat" w:eastAsia="GHEA Grapalat" w:hAnsi="GHEA Grapalat" w:cs="GHEA Grapalat"/>
          <w:lang w:val="hy-AM"/>
        </w:rPr>
        <w:t>8</w:t>
      </w:r>
      <w:r w:rsidRPr="005F778F">
        <w:rPr>
          <w:rFonts w:ascii="GHEA Grapalat" w:eastAsia="GHEA Grapalat" w:hAnsi="GHEA Grapalat" w:cs="GHEA Grapalat"/>
          <w:lang w:val="hy-AM"/>
        </w:rPr>
        <w:t>0 հազ. դրամ։</w:t>
      </w:r>
      <w:r w:rsidRPr="005F778F">
        <w:rPr>
          <w:rFonts w:ascii="GHEA Grapalat" w:eastAsia="GHEA Grapalat" w:hAnsi="GHEA Grapalat" w:cs="GHEA Grapalat"/>
          <w:color w:val="000000"/>
          <w:highlight w:val="white"/>
          <w:lang w:val="hy-AM"/>
        </w:rPr>
        <w:t xml:space="preserve"> </w:t>
      </w:r>
      <w:r w:rsidR="00BD2115" w:rsidRPr="00BD2115">
        <w:rPr>
          <w:rFonts w:ascii="GHEA Grapalat" w:eastAsia="GHEA Grapalat" w:hAnsi="GHEA Grapalat" w:cs="GHEA Grapalat"/>
          <w:color w:val="000000"/>
          <w:highlight w:val="white"/>
          <w:lang w:val="hy-AM"/>
        </w:rPr>
        <w:t xml:space="preserve">  2021 թվականի հունվարի 19-ին ընդունվել է «Քաղաքացիական կացության ակտերի գրանցման մասին» օրենքը, որով քաղաքացիական կացության ակտերի գրանցման տարածքային մարմինները վերացվել են և տեղական ինքնակառավարման մարմիններում ստեղծվել են քաղաքացիական</w:t>
      </w:r>
      <w:r w:rsidR="00BD2115" w:rsidRPr="00BD2115">
        <w:rPr>
          <w:rFonts w:ascii="GHEA Grapalat" w:eastAsia="GHEA Grapalat" w:hAnsi="GHEA Grapalat" w:cs="GHEA Grapalat"/>
          <w:color w:val="000000"/>
          <w:highlight w:val="white"/>
          <w:lang w:val="af-ZA"/>
        </w:rPr>
        <w:t xml:space="preserve"> </w:t>
      </w:r>
      <w:r w:rsidR="00BD2115" w:rsidRPr="00BD2115">
        <w:rPr>
          <w:rFonts w:ascii="GHEA Grapalat" w:eastAsia="GHEA Grapalat" w:hAnsi="GHEA Grapalat" w:cs="GHEA Grapalat"/>
          <w:color w:val="000000"/>
          <w:highlight w:val="white"/>
          <w:lang w:val="hy-AM"/>
        </w:rPr>
        <w:t>կացության</w:t>
      </w:r>
      <w:r w:rsidR="00BD2115" w:rsidRPr="00BD2115">
        <w:rPr>
          <w:rFonts w:ascii="GHEA Grapalat" w:eastAsia="GHEA Grapalat" w:hAnsi="GHEA Grapalat" w:cs="GHEA Grapalat"/>
          <w:color w:val="000000"/>
          <w:highlight w:val="white"/>
          <w:lang w:val="af-ZA"/>
        </w:rPr>
        <w:t xml:space="preserve"> </w:t>
      </w:r>
      <w:r w:rsidR="00BD2115" w:rsidRPr="00BD2115">
        <w:rPr>
          <w:rFonts w:ascii="GHEA Grapalat" w:eastAsia="GHEA Grapalat" w:hAnsi="GHEA Grapalat" w:cs="GHEA Grapalat"/>
          <w:color w:val="000000"/>
          <w:highlight w:val="white"/>
          <w:lang w:val="hy-AM"/>
        </w:rPr>
        <w:t>ակտերի</w:t>
      </w:r>
      <w:r w:rsidR="00BD2115" w:rsidRPr="00BD2115">
        <w:rPr>
          <w:rFonts w:ascii="GHEA Grapalat" w:eastAsia="GHEA Grapalat" w:hAnsi="GHEA Grapalat" w:cs="GHEA Grapalat"/>
          <w:color w:val="000000"/>
          <w:highlight w:val="white"/>
          <w:lang w:val="af-ZA"/>
        </w:rPr>
        <w:t xml:space="preserve"> </w:t>
      </w:r>
      <w:r w:rsidR="00BD2115" w:rsidRPr="00BD2115">
        <w:rPr>
          <w:rFonts w:ascii="GHEA Grapalat" w:eastAsia="GHEA Grapalat" w:hAnsi="GHEA Grapalat" w:cs="GHEA Grapalat"/>
          <w:color w:val="000000"/>
          <w:highlight w:val="white"/>
          <w:lang w:val="hy-AM"/>
        </w:rPr>
        <w:t xml:space="preserve">գրանցման </w:t>
      </w:r>
      <w:r w:rsidR="00BD2115" w:rsidRPr="00BD2115">
        <w:rPr>
          <w:rFonts w:ascii="GHEA Grapalat" w:eastAsia="GHEA Grapalat" w:hAnsi="GHEA Grapalat" w:cs="GHEA Grapalat"/>
          <w:color w:val="000000"/>
          <w:highlight w:val="white"/>
          <w:lang w:val="af-ZA"/>
        </w:rPr>
        <w:t xml:space="preserve"> </w:t>
      </w:r>
      <w:r w:rsidR="00BD2115" w:rsidRPr="00BD2115">
        <w:rPr>
          <w:rFonts w:ascii="GHEA Grapalat" w:eastAsia="GHEA Grapalat" w:hAnsi="GHEA Grapalat" w:cs="GHEA Grapalat"/>
          <w:color w:val="000000"/>
          <w:highlight w:val="white"/>
          <w:lang w:val="hy-AM"/>
        </w:rPr>
        <w:t>հետ</w:t>
      </w:r>
      <w:r w:rsidR="00BD2115" w:rsidRPr="00BD2115">
        <w:rPr>
          <w:rFonts w:ascii="GHEA Grapalat" w:eastAsia="GHEA Grapalat" w:hAnsi="GHEA Grapalat" w:cs="GHEA Grapalat"/>
          <w:color w:val="000000"/>
          <w:highlight w:val="white"/>
          <w:lang w:val="af-ZA"/>
        </w:rPr>
        <w:t xml:space="preserve"> </w:t>
      </w:r>
      <w:r w:rsidR="00BD2115" w:rsidRPr="00BD2115">
        <w:rPr>
          <w:rFonts w:ascii="GHEA Grapalat" w:eastAsia="GHEA Grapalat" w:hAnsi="GHEA Grapalat" w:cs="GHEA Grapalat"/>
          <w:color w:val="000000"/>
          <w:highlight w:val="white"/>
          <w:lang w:val="hy-AM"/>
        </w:rPr>
        <w:t>կապված</w:t>
      </w:r>
      <w:r w:rsidR="00BD2115" w:rsidRPr="00BD2115">
        <w:rPr>
          <w:rFonts w:ascii="GHEA Grapalat" w:eastAsia="GHEA Grapalat" w:hAnsi="GHEA Grapalat" w:cs="GHEA Grapalat"/>
          <w:color w:val="000000"/>
          <w:highlight w:val="white"/>
          <w:lang w:val="af-ZA"/>
        </w:rPr>
        <w:t xml:space="preserve"> գործառույթներ իրականացնող  սպասարկման կենտրոններ</w:t>
      </w:r>
      <w:r w:rsidR="00BD2115" w:rsidRPr="00BD2115">
        <w:rPr>
          <w:rFonts w:ascii="GHEA Grapalat" w:eastAsia="GHEA Grapalat" w:hAnsi="GHEA Grapalat" w:cs="GHEA Grapalat"/>
          <w:color w:val="000000"/>
          <w:highlight w:val="white"/>
          <w:lang w:val="hy-AM"/>
        </w:rPr>
        <w:t xml:space="preserve">: Յուրաքանչյուր տարվա ՀՀ պետական բյուջեով վերոնշյալ ծառայությունն իրականացնելու նպատակով հատկացվում են համապատասխան ֆինանսական միջոցներ և ՀՀ կառավարության որոշմամբ սահմանվում են նորմատիվներ: Նորմատիվը ներառում է </w:t>
      </w:r>
      <w:r w:rsidR="00BD2115" w:rsidRPr="00BD2115">
        <w:rPr>
          <w:rFonts w:ascii="GHEA Grapalat" w:eastAsia="GHEA Grapalat" w:hAnsi="GHEA Grapalat" w:cs="GHEA Grapalat"/>
          <w:bCs/>
          <w:color w:val="000000"/>
          <w:highlight w:val="white"/>
          <w:lang w:val="hy-AM"/>
        </w:rPr>
        <w:t xml:space="preserve">աշխատակիցների համար օրենքով սահմանված աշխատավարձը և </w:t>
      </w:r>
      <w:r w:rsidR="00BD2115" w:rsidRPr="00BD2115">
        <w:rPr>
          <w:rFonts w:ascii="GHEA Grapalat" w:eastAsia="GHEA Grapalat" w:hAnsi="GHEA Grapalat" w:cs="GHEA Grapalat"/>
          <w:bCs/>
          <w:color w:val="000000"/>
          <w:highlight w:val="white"/>
          <w:lang w:val="hy-AM"/>
        </w:rPr>
        <w:lastRenderedPageBreak/>
        <w:t>գործունեության իրականացման համար անհրաժեշտ պահպանման ծախսերը</w:t>
      </w:r>
      <w:r w:rsidR="00BD2115" w:rsidRPr="00BD2115">
        <w:rPr>
          <w:rFonts w:ascii="GHEA Grapalat" w:eastAsia="GHEA Grapalat" w:hAnsi="GHEA Grapalat" w:cs="GHEA Grapalat"/>
          <w:b/>
          <w:color w:val="000000"/>
          <w:highlight w:val="white"/>
          <w:lang w:val="hy-AM"/>
        </w:rPr>
        <w:t xml:space="preserve">: </w:t>
      </w:r>
      <w:r w:rsidR="00BD2115" w:rsidRPr="00BD2115">
        <w:rPr>
          <w:rFonts w:ascii="GHEA Grapalat" w:eastAsia="GHEA Grapalat" w:hAnsi="GHEA Grapalat" w:cs="GHEA Grapalat"/>
          <w:color w:val="000000"/>
          <w:highlight w:val="white"/>
          <w:lang w:val="hy-AM"/>
        </w:rPr>
        <w:t xml:space="preserve">2014 թվականից առ այսօր մասնագետի համար սահմանված </w:t>
      </w:r>
      <w:r w:rsidR="00BD2115" w:rsidRPr="00BD2115">
        <w:rPr>
          <w:rFonts w:ascii="GHEA Grapalat" w:eastAsia="GHEA Grapalat" w:hAnsi="GHEA Grapalat" w:cs="GHEA Grapalat"/>
          <w:color w:val="000000"/>
          <w:highlight w:val="white"/>
          <w:lang w:val="af-ZA"/>
        </w:rPr>
        <w:t xml:space="preserve"> նորմատիվ</w:t>
      </w:r>
      <w:r w:rsidR="00BD2115" w:rsidRPr="00BD2115">
        <w:rPr>
          <w:rFonts w:ascii="GHEA Grapalat" w:eastAsia="GHEA Grapalat" w:hAnsi="GHEA Grapalat" w:cs="GHEA Grapalat"/>
          <w:color w:val="000000"/>
          <w:highlight w:val="white"/>
          <w:lang w:val="hy-AM"/>
        </w:rPr>
        <w:t>ի փոփոխություն չի եղել՝</w:t>
      </w:r>
      <w:r w:rsidR="00BD2115" w:rsidRPr="00BD2115">
        <w:rPr>
          <w:rFonts w:ascii="GHEA Grapalat" w:eastAsia="GHEA Grapalat" w:hAnsi="GHEA Grapalat" w:cs="GHEA Grapalat"/>
          <w:color w:val="000000"/>
          <w:highlight w:val="white"/>
          <w:lang w:val="af-ZA"/>
        </w:rPr>
        <w:t xml:space="preserve"> </w:t>
      </w:r>
      <w:r w:rsidR="00BD2115" w:rsidRPr="00BD2115">
        <w:rPr>
          <w:rFonts w:ascii="GHEA Grapalat" w:eastAsia="GHEA Grapalat" w:hAnsi="GHEA Grapalat" w:cs="GHEA Grapalat"/>
          <w:color w:val="000000"/>
          <w:highlight w:val="white"/>
          <w:lang w:val="hy-AM"/>
        </w:rPr>
        <w:t>մասնագետի</w:t>
      </w:r>
      <w:r w:rsidR="00BD2115" w:rsidRPr="00BD2115">
        <w:rPr>
          <w:rFonts w:ascii="GHEA Grapalat" w:eastAsia="GHEA Grapalat" w:hAnsi="GHEA Grapalat" w:cs="GHEA Grapalat"/>
          <w:color w:val="000000"/>
          <w:highlight w:val="white"/>
          <w:lang w:val="af-ZA"/>
        </w:rPr>
        <w:t xml:space="preserve"> </w:t>
      </w:r>
      <w:r w:rsidR="00BD2115" w:rsidRPr="00BD2115">
        <w:rPr>
          <w:rFonts w:ascii="GHEA Grapalat" w:eastAsia="GHEA Grapalat" w:hAnsi="GHEA Grapalat" w:cs="GHEA Grapalat"/>
          <w:color w:val="000000"/>
          <w:highlight w:val="white"/>
          <w:lang w:val="hy-AM"/>
        </w:rPr>
        <w:t>հաստիքի</w:t>
      </w:r>
      <w:r w:rsidR="00BD2115" w:rsidRPr="00BD2115">
        <w:rPr>
          <w:rFonts w:ascii="GHEA Grapalat" w:eastAsia="GHEA Grapalat" w:hAnsi="GHEA Grapalat" w:cs="GHEA Grapalat"/>
          <w:color w:val="000000"/>
          <w:highlight w:val="white"/>
          <w:lang w:val="af-ZA"/>
        </w:rPr>
        <w:t xml:space="preserve"> </w:t>
      </w:r>
      <w:r w:rsidR="00BD2115" w:rsidRPr="00BD2115">
        <w:rPr>
          <w:rFonts w:ascii="GHEA Grapalat" w:eastAsia="GHEA Grapalat" w:hAnsi="GHEA Grapalat" w:cs="GHEA Grapalat"/>
          <w:color w:val="000000"/>
          <w:highlight w:val="white"/>
          <w:lang w:val="hy-AM"/>
        </w:rPr>
        <w:t>հաշվով</w:t>
      </w:r>
      <w:r w:rsidR="00BD2115" w:rsidRPr="00BD2115">
        <w:rPr>
          <w:rFonts w:ascii="GHEA Grapalat" w:eastAsia="GHEA Grapalat" w:hAnsi="GHEA Grapalat" w:cs="GHEA Grapalat"/>
          <w:color w:val="000000"/>
          <w:highlight w:val="white"/>
          <w:lang w:val="af-ZA"/>
        </w:rPr>
        <w:t xml:space="preserve">`  </w:t>
      </w:r>
      <w:r w:rsidR="00BD2115" w:rsidRPr="00BD2115">
        <w:rPr>
          <w:rFonts w:ascii="GHEA Grapalat" w:eastAsia="GHEA Grapalat" w:hAnsi="GHEA Grapalat" w:cs="GHEA Grapalat"/>
          <w:color w:val="000000"/>
          <w:highlight w:val="white"/>
          <w:lang w:val="hy-AM"/>
        </w:rPr>
        <w:t>1</w:t>
      </w:r>
      <w:r w:rsidR="00BD2115">
        <w:rPr>
          <w:rFonts w:ascii="GHEA Grapalat" w:eastAsia="GHEA Grapalat" w:hAnsi="GHEA Grapalat" w:cs="GHEA Grapalat"/>
          <w:color w:val="000000"/>
          <w:highlight w:val="white"/>
          <w:lang w:val="hy-AM"/>
        </w:rPr>
        <w:t>,</w:t>
      </w:r>
      <w:r w:rsidR="00BD2115" w:rsidRPr="00BD2115">
        <w:rPr>
          <w:rFonts w:ascii="GHEA Grapalat" w:eastAsia="GHEA Grapalat" w:hAnsi="GHEA Grapalat" w:cs="GHEA Grapalat"/>
          <w:color w:val="000000"/>
          <w:highlight w:val="white"/>
          <w:lang w:val="hy-AM"/>
        </w:rPr>
        <w:t>999</w:t>
      </w:r>
      <w:r w:rsidR="00BD2115">
        <w:rPr>
          <w:rFonts w:ascii="GHEA Grapalat" w:eastAsia="GHEA Grapalat" w:hAnsi="GHEA Grapalat" w:cs="GHEA Grapalat"/>
          <w:color w:val="000000"/>
          <w:highlight w:val="white"/>
          <w:lang w:val="hy-AM"/>
        </w:rPr>
        <w:t>,</w:t>
      </w:r>
      <w:r w:rsidR="00BD2115" w:rsidRPr="00BD2115">
        <w:rPr>
          <w:rFonts w:ascii="GHEA Grapalat" w:eastAsia="GHEA Grapalat" w:hAnsi="GHEA Grapalat" w:cs="GHEA Grapalat"/>
          <w:color w:val="000000"/>
          <w:highlight w:val="white"/>
          <w:lang w:val="hy-AM"/>
        </w:rPr>
        <w:t>000</w:t>
      </w:r>
      <w:r w:rsidR="00BD2115" w:rsidRPr="00BD2115">
        <w:rPr>
          <w:rFonts w:ascii="GHEA Grapalat" w:eastAsia="GHEA Grapalat" w:hAnsi="GHEA Grapalat" w:cs="GHEA Grapalat"/>
          <w:color w:val="000000"/>
          <w:highlight w:val="white"/>
          <w:lang w:val="af-ZA"/>
        </w:rPr>
        <w:t xml:space="preserve"> </w:t>
      </w:r>
      <w:r w:rsidR="00BD2115" w:rsidRPr="00BD2115">
        <w:rPr>
          <w:rFonts w:ascii="GHEA Grapalat" w:eastAsia="GHEA Grapalat" w:hAnsi="GHEA Grapalat" w:cs="GHEA Grapalat"/>
          <w:color w:val="000000"/>
          <w:highlight w:val="white"/>
          <w:lang w:val="hy-AM"/>
        </w:rPr>
        <w:t>դրամ է /աշխատավարձ և պահպանման ծախսեր/, իսկ ՀՀ բարձր լեռնային բնակավայրերի մասնագետի</w:t>
      </w:r>
      <w:r w:rsidR="00BD2115" w:rsidRPr="00BD2115">
        <w:rPr>
          <w:rFonts w:ascii="GHEA Grapalat" w:eastAsia="GHEA Grapalat" w:hAnsi="GHEA Grapalat" w:cs="GHEA Grapalat"/>
          <w:color w:val="000000"/>
          <w:highlight w:val="white"/>
          <w:lang w:val="af-ZA"/>
        </w:rPr>
        <w:t xml:space="preserve"> </w:t>
      </w:r>
      <w:r w:rsidR="00BD2115" w:rsidRPr="00BD2115">
        <w:rPr>
          <w:rFonts w:ascii="GHEA Grapalat" w:eastAsia="GHEA Grapalat" w:hAnsi="GHEA Grapalat" w:cs="GHEA Grapalat"/>
          <w:color w:val="000000"/>
          <w:highlight w:val="white"/>
          <w:lang w:val="hy-AM"/>
        </w:rPr>
        <w:t>հաստիքի</w:t>
      </w:r>
      <w:r w:rsidR="00BD2115" w:rsidRPr="00BD2115">
        <w:rPr>
          <w:rFonts w:ascii="GHEA Grapalat" w:eastAsia="GHEA Grapalat" w:hAnsi="GHEA Grapalat" w:cs="GHEA Grapalat"/>
          <w:color w:val="000000"/>
          <w:highlight w:val="white"/>
          <w:lang w:val="af-ZA"/>
        </w:rPr>
        <w:t xml:space="preserve"> </w:t>
      </w:r>
      <w:r w:rsidR="00BD2115" w:rsidRPr="00BD2115">
        <w:rPr>
          <w:rFonts w:ascii="GHEA Grapalat" w:eastAsia="GHEA Grapalat" w:hAnsi="GHEA Grapalat" w:cs="GHEA Grapalat"/>
          <w:color w:val="000000"/>
          <w:highlight w:val="white"/>
          <w:lang w:val="hy-AM"/>
        </w:rPr>
        <w:t>հաշվով</w:t>
      </w:r>
      <w:r w:rsidR="00BD2115" w:rsidRPr="00BD2115">
        <w:rPr>
          <w:rFonts w:ascii="GHEA Grapalat" w:eastAsia="GHEA Grapalat" w:hAnsi="GHEA Grapalat" w:cs="GHEA Grapalat"/>
          <w:color w:val="000000"/>
          <w:highlight w:val="white"/>
          <w:lang w:val="af-ZA"/>
        </w:rPr>
        <w:t>`</w:t>
      </w:r>
      <w:r w:rsidR="00BD2115" w:rsidRPr="00BD2115">
        <w:rPr>
          <w:rFonts w:ascii="GHEA Grapalat" w:eastAsia="GHEA Grapalat" w:hAnsi="GHEA Grapalat" w:cs="GHEA Grapalat"/>
          <w:color w:val="000000"/>
          <w:highlight w:val="white"/>
          <w:lang w:val="hy-AM"/>
        </w:rPr>
        <w:t xml:space="preserve"> 2</w:t>
      </w:r>
      <w:r w:rsidR="00BD2115">
        <w:rPr>
          <w:rFonts w:ascii="GHEA Grapalat" w:eastAsia="GHEA Grapalat" w:hAnsi="GHEA Grapalat" w:cs="GHEA Grapalat"/>
          <w:color w:val="000000"/>
          <w:highlight w:val="white"/>
          <w:lang w:val="hy-AM"/>
        </w:rPr>
        <w:t>,</w:t>
      </w:r>
      <w:r w:rsidR="00BD2115" w:rsidRPr="00BD2115">
        <w:rPr>
          <w:rFonts w:ascii="GHEA Grapalat" w:eastAsia="GHEA Grapalat" w:hAnsi="GHEA Grapalat" w:cs="GHEA Grapalat"/>
          <w:color w:val="000000"/>
          <w:highlight w:val="white"/>
          <w:lang w:val="hy-AM"/>
        </w:rPr>
        <w:t>227</w:t>
      </w:r>
      <w:r w:rsidR="00BD2115">
        <w:rPr>
          <w:rFonts w:ascii="GHEA Grapalat" w:eastAsia="GHEA Grapalat" w:hAnsi="GHEA Grapalat" w:cs="GHEA Grapalat"/>
          <w:color w:val="000000"/>
          <w:highlight w:val="white"/>
          <w:lang w:val="hy-AM"/>
        </w:rPr>
        <w:t>,</w:t>
      </w:r>
      <w:r w:rsidR="00BD2115" w:rsidRPr="00BD2115">
        <w:rPr>
          <w:rFonts w:ascii="GHEA Grapalat" w:eastAsia="GHEA Grapalat" w:hAnsi="GHEA Grapalat" w:cs="GHEA Grapalat"/>
          <w:color w:val="000000"/>
          <w:highlight w:val="white"/>
          <w:lang w:val="hy-AM"/>
        </w:rPr>
        <w:t>200</w:t>
      </w:r>
      <w:r w:rsidR="00BD2115" w:rsidRPr="00BD2115">
        <w:rPr>
          <w:rFonts w:ascii="GHEA Grapalat" w:eastAsia="GHEA Grapalat" w:hAnsi="GHEA Grapalat" w:cs="GHEA Grapalat"/>
          <w:color w:val="000000"/>
          <w:highlight w:val="white"/>
          <w:lang w:val="af-ZA"/>
        </w:rPr>
        <w:t xml:space="preserve"> </w:t>
      </w:r>
      <w:r w:rsidR="00BD2115" w:rsidRPr="00BD2115">
        <w:rPr>
          <w:rFonts w:ascii="GHEA Grapalat" w:eastAsia="GHEA Grapalat" w:hAnsi="GHEA Grapalat" w:cs="GHEA Grapalat"/>
          <w:color w:val="000000"/>
          <w:highlight w:val="white"/>
          <w:lang w:val="hy-AM"/>
        </w:rPr>
        <w:t>դրամ/աշխատավարձ և պահպանման ծախսեր/:</w:t>
      </w:r>
    </w:p>
    <w:p w:rsidR="00BD2115" w:rsidRPr="00BD2115" w:rsidRDefault="00BD2115" w:rsidP="00BD2115">
      <w:pPr>
        <w:ind w:firstLine="567"/>
        <w:jc w:val="both"/>
        <w:rPr>
          <w:rFonts w:ascii="GHEA Grapalat" w:eastAsia="GHEA Grapalat" w:hAnsi="GHEA Grapalat" w:cs="GHEA Grapalat"/>
          <w:b/>
          <w:color w:val="000000"/>
          <w:highlight w:val="white"/>
          <w:lang w:val="hy-AM"/>
        </w:rPr>
      </w:pPr>
      <w:r w:rsidRPr="00BD2115">
        <w:rPr>
          <w:rFonts w:ascii="GHEA Grapalat" w:eastAsia="GHEA Grapalat" w:hAnsi="GHEA Grapalat" w:cs="GHEA Grapalat"/>
          <w:color w:val="000000"/>
          <w:highlight w:val="white"/>
          <w:lang w:val="hy-AM"/>
        </w:rPr>
        <w:t>ՀՀ 2023 թվականի պետական բյուջեով պետական պաշտոն և պետական ծառայության պաշտոն զբաղեցնող անձանց բազային աշխատավարձի չափը սահմանվել  է 83200 դրամ՝ 66140 դրամի փոխարեն, ՀՀ նվազագույն ամսական աշխատավարձը 07.12.2022 թ.ՀՕ-501-Ն օրենքով փոփոխվել և 68000 դրամի փոխարեն սահմանվել</w:t>
      </w:r>
      <w:r w:rsidRPr="00BD2115">
        <w:rPr>
          <w:rFonts w:ascii="Calibri" w:eastAsia="GHEA Grapalat" w:hAnsi="Calibri" w:cs="Calibri"/>
          <w:color w:val="000000"/>
          <w:highlight w:val="white"/>
          <w:lang w:val="hy-AM"/>
        </w:rPr>
        <w:t> </w:t>
      </w:r>
      <w:r w:rsidRPr="00BD2115">
        <w:rPr>
          <w:rFonts w:ascii="GHEA Grapalat" w:eastAsia="GHEA Grapalat" w:hAnsi="GHEA Grapalat" w:cs="GHEA Grapalat"/>
          <w:color w:val="000000"/>
          <w:highlight w:val="white"/>
          <w:lang w:val="hy-AM"/>
        </w:rPr>
        <w:t>է 75000 դրամ: Էներգետիկ, կապի, կոմունալ ծառայությունների վճարների, գրասենյակային, կենցաղային նյութերի գնային աճի պայմաններում քաղաքացիական</w:t>
      </w:r>
      <w:r w:rsidRPr="00BD2115">
        <w:rPr>
          <w:rFonts w:ascii="GHEA Grapalat" w:eastAsia="GHEA Grapalat" w:hAnsi="GHEA Grapalat" w:cs="GHEA Grapalat"/>
          <w:color w:val="000000"/>
          <w:highlight w:val="white"/>
          <w:lang w:val="af-ZA"/>
        </w:rPr>
        <w:t xml:space="preserve"> </w:t>
      </w:r>
      <w:r w:rsidRPr="00BD2115">
        <w:rPr>
          <w:rFonts w:ascii="GHEA Grapalat" w:eastAsia="GHEA Grapalat" w:hAnsi="GHEA Grapalat" w:cs="GHEA Grapalat"/>
          <w:color w:val="000000"/>
          <w:highlight w:val="white"/>
          <w:lang w:val="hy-AM"/>
        </w:rPr>
        <w:t>կացության</w:t>
      </w:r>
      <w:r w:rsidRPr="00BD2115">
        <w:rPr>
          <w:rFonts w:ascii="GHEA Grapalat" w:eastAsia="GHEA Grapalat" w:hAnsi="GHEA Grapalat" w:cs="GHEA Grapalat"/>
          <w:color w:val="000000"/>
          <w:highlight w:val="white"/>
          <w:lang w:val="af-ZA"/>
        </w:rPr>
        <w:t xml:space="preserve"> </w:t>
      </w:r>
      <w:r w:rsidRPr="00BD2115">
        <w:rPr>
          <w:rFonts w:ascii="GHEA Grapalat" w:eastAsia="GHEA Grapalat" w:hAnsi="GHEA Grapalat" w:cs="GHEA Grapalat"/>
          <w:color w:val="000000"/>
          <w:highlight w:val="white"/>
          <w:lang w:val="hy-AM"/>
        </w:rPr>
        <w:t>ակտերի</w:t>
      </w:r>
      <w:r w:rsidRPr="00BD2115">
        <w:rPr>
          <w:rFonts w:ascii="GHEA Grapalat" w:eastAsia="GHEA Grapalat" w:hAnsi="GHEA Grapalat" w:cs="GHEA Grapalat"/>
          <w:color w:val="000000"/>
          <w:highlight w:val="white"/>
          <w:lang w:val="af-ZA"/>
        </w:rPr>
        <w:t xml:space="preserve"> </w:t>
      </w:r>
      <w:r w:rsidRPr="00BD2115">
        <w:rPr>
          <w:rFonts w:ascii="GHEA Grapalat" w:eastAsia="GHEA Grapalat" w:hAnsi="GHEA Grapalat" w:cs="GHEA Grapalat"/>
          <w:color w:val="000000"/>
          <w:highlight w:val="white"/>
          <w:lang w:val="hy-AM"/>
        </w:rPr>
        <w:t xml:space="preserve">գրանցման </w:t>
      </w:r>
      <w:r w:rsidRPr="00BD2115">
        <w:rPr>
          <w:rFonts w:ascii="GHEA Grapalat" w:eastAsia="GHEA Grapalat" w:hAnsi="GHEA Grapalat" w:cs="GHEA Grapalat"/>
          <w:color w:val="000000"/>
          <w:highlight w:val="white"/>
          <w:lang w:val="af-ZA"/>
        </w:rPr>
        <w:t xml:space="preserve"> </w:t>
      </w:r>
      <w:r w:rsidRPr="00BD2115">
        <w:rPr>
          <w:rFonts w:ascii="GHEA Grapalat" w:eastAsia="GHEA Grapalat" w:hAnsi="GHEA Grapalat" w:cs="GHEA Grapalat"/>
          <w:color w:val="000000"/>
          <w:highlight w:val="white"/>
          <w:lang w:val="hy-AM"/>
        </w:rPr>
        <w:t>հետ</w:t>
      </w:r>
      <w:r w:rsidRPr="00BD2115">
        <w:rPr>
          <w:rFonts w:ascii="GHEA Grapalat" w:eastAsia="GHEA Grapalat" w:hAnsi="GHEA Grapalat" w:cs="GHEA Grapalat"/>
          <w:color w:val="000000"/>
          <w:highlight w:val="white"/>
          <w:lang w:val="af-ZA"/>
        </w:rPr>
        <w:t xml:space="preserve"> </w:t>
      </w:r>
      <w:r w:rsidRPr="00BD2115">
        <w:rPr>
          <w:rFonts w:ascii="GHEA Grapalat" w:eastAsia="GHEA Grapalat" w:hAnsi="GHEA Grapalat" w:cs="GHEA Grapalat"/>
          <w:color w:val="000000"/>
          <w:highlight w:val="white"/>
          <w:lang w:val="hy-AM"/>
        </w:rPr>
        <w:t>կապված</w:t>
      </w:r>
      <w:r w:rsidRPr="00BD2115">
        <w:rPr>
          <w:rFonts w:ascii="GHEA Grapalat" w:eastAsia="GHEA Grapalat" w:hAnsi="GHEA Grapalat" w:cs="GHEA Grapalat"/>
          <w:color w:val="000000"/>
          <w:highlight w:val="white"/>
          <w:lang w:val="af-ZA"/>
        </w:rPr>
        <w:t xml:space="preserve"> գործառույթներ իրականացնող  սպասարկման կենտրոններ</w:t>
      </w:r>
      <w:r w:rsidRPr="00BD2115">
        <w:rPr>
          <w:rFonts w:ascii="GHEA Grapalat" w:eastAsia="GHEA Grapalat" w:hAnsi="GHEA Grapalat" w:cs="GHEA Grapalat"/>
          <w:color w:val="000000"/>
          <w:highlight w:val="white"/>
          <w:lang w:val="hy-AM"/>
        </w:rPr>
        <w:t xml:space="preserve">ի մասնագետների աշխատավարձի, պահպանման ծախսերի փոփոխություն չի կատարվել առ այսօր: 2025-2027թթ. ՄԺԾԾ  առաջարկվում  է քաղաքացիական կացության ակտերի գրանցման սպսարկման կենտրոնի աշխատակիցների նորմատիվների 50 տոկոսով բարձրացում գործող նորմատիվների նկատմամբ՝ </w:t>
      </w:r>
      <w:r w:rsidRPr="00BD2115">
        <w:rPr>
          <w:rFonts w:ascii="GHEA Grapalat" w:eastAsia="GHEA Grapalat" w:hAnsi="GHEA Grapalat" w:cs="GHEA Grapalat"/>
          <w:color w:val="000000"/>
          <w:highlight w:val="white"/>
          <w:lang w:val="af-ZA"/>
        </w:rPr>
        <w:t xml:space="preserve">յուրաքանչյուր </w:t>
      </w:r>
      <w:r w:rsidRPr="00BD2115">
        <w:rPr>
          <w:rFonts w:ascii="GHEA Grapalat" w:eastAsia="GHEA Grapalat" w:hAnsi="GHEA Grapalat" w:cs="GHEA Grapalat"/>
          <w:color w:val="000000"/>
          <w:highlight w:val="white"/>
          <w:lang w:val="hy-AM"/>
        </w:rPr>
        <w:t>մասնագետի</w:t>
      </w:r>
      <w:r w:rsidRPr="00BD2115">
        <w:rPr>
          <w:rFonts w:ascii="GHEA Grapalat" w:eastAsia="GHEA Grapalat" w:hAnsi="GHEA Grapalat" w:cs="GHEA Grapalat"/>
          <w:color w:val="000000"/>
          <w:highlight w:val="white"/>
          <w:lang w:val="af-ZA"/>
        </w:rPr>
        <w:t xml:space="preserve"> </w:t>
      </w:r>
      <w:r w:rsidRPr="00BD2115">
        <w:rPr>
          <w:rFonts w:ascii="GHEA Grapalat" w:eastAsia="GHEA Grapalat" w:hAnsi="GHEA Grapalat" w:cs="GHEA Grapalat"/>
          <w:color w:val="000000"/>
          <w:highlight w:val="white"/>
          <w:lang w:val="hy-AM"/>
        </w:rPr>
        <w:t>հաստիքի</w:t>
      </w:r>
      <w:r w:rsidRPr="00BD2115">
        <w:rPr>
          <w:rFonts w:ascii="GHEA Grapalat" w:eastAsia="GHEA Grapalat" w:hAnsi="GHEA Grapalat" w:cs="GHEA Grapalat"/>
          <w:color w:val="000000"/>
          <w:highlight w:val="white"/>
          <w:lang w:val="af-ZA"/>
        </w:rPr>
        <w:t xml:space="preserve"> </w:t>
      </w:r>
      <w:r w:rsidRPr="00BD2115">
        <w:rPr>
          <w:rFonts w:ascii="GHEA Grapalat" w:eastAsia="GHEA Grapalat" w:hAnsi="GHEA Grapalat" w:cs="GHEA Grapalat"/>
          <w:color w:val="000000"/>
          <w:highlight w:val="white"/>
          <w:lang w:val="hy-AM"/>
        </w:rPr>
        <w:t>հաշվով</w:t>
      </w:r>
      <w:r w:rsidRPr="00BD2115">
        <w:rPr>
          <w:rFonts w:ascii="GHEA Grapalat" w:eastAsia="GHEA Grapalat" w:hAnsi="GHEA Grapalat" w:cs="GHEA Grapalat"/>
          <w:color w:val="000000"/>
          <w:highlight w:val="white"/>
          <w:lang w:val="af-ZA"/>
        </w:rPr>
        <w:t xml:space="preserve">` </w:t>
      </w:r>
      <w:r w:rsidRPr="00BD2115">
        <w:rPr>
          <w:rFonts w:ascii="GHEA Grapalat" w:eastAsia="GHEA Grapalat" w:hAnsi="GHEA Grapalat" w:cs="GHEA Grapalat"/>
          <w:color w:val="000000"/>
          <w:highlight w:val="white"/>
          <w:lang w:val="hy-AM"/>
        </w:rPr>
        <w:t>2</w:t>
      </w:r>
      <w:r>
        <w:rPr>
          <w:rFonts w:ascii="GHEA Grapalat" w:eastAsia="GHEA Grapalat" w:hAnsi="GHEA Grapalat" w:cs="GHEA Grapalat"/>
          <w:color w:val="000000"/>
          <w:highlight w:val="white"/>
          <w:lang w:val="hy-AM"/>
        </w:rPr>
        <w:t>,</w:t>
      </w:r>
      <w:r w:rsidRPr="00BD2115">
        <w:rPr>
          <w:rFonts w:ascii="GHEA Grapalat" w:eastAsia="GHEA Grapalat" w:hAnsi="GHEA Grapalat" w:cs="GHEA Grapalat"/>
          <w:color w:val="000000"/>
          <w:highlight w:val="white"/>
          <w:lang w:val="hy-AM"/>
        </w:rPr>
        <w:t>998</w:t>
      </w:r>
      <w:r>
        <w:rPr>
          <w:rFonts w:ascii="GHEA Grapalat" w:eastAsia="GHEA Grapalat" w:hAnsi="GHEA Grapalat" w:cs="GHEA Grapalat"/>
          <w:color w:val="000000"/>
          <w:highlight w:val="white"/>
          <w:lang w:val="hy-AM"/>
        </w:rPr>
        <w:t>,</w:t>
      </w:r>
      <w:r w:rsidRPr="00BD2115">
        <w:rPr>
          <w:rFonts w:ascii="GHEA Grapalat" w:eastAsia="GHEA Grapalat" w:hAnsi="GHEA Grapalat" w:cs="GHEA Grapalat"/>
          <w:color w:val="000000"/>
          <w:highlight w:val="white"/>
          <w:lang w:val="hy-AM"/>
        </w:rPr>
        <w:t>500 դրամ /աշխատավարձ և պահպանման ծախսեր/, իսկ ՀՀ բարձր լեռնային բնակավայրերի մասնագետի</w:t>
      </w:r>
      <w:r w:rsidRPr="00BD2115">
        <w:rPr>
          <w:rFonts w:ascii="GHEA Grapalat" w:eastAsia="GHEA Grapalat" w:hAnsi="GHEA Grapalat" w:cs="GHEA Grapalat"/>
          <w:color w:val="000000"/>
          <w:highlight w:val="white"/>
          <w:lang w:val="af-ZA"/>
        </w:rPr>
        <w:t xml:space="preserve"> </w:t>
      </w:r>
      <w:r w:rsidRPr="00BD2115">
        <w:rPr>
          <w:rFonts w:ascii="GHEA Grapalat" w:eastAsia="GHEA Grapalat" w:hAnsi="GHEA Grapalat" w:cs="GHEA Grapalat"/>
          <w:color w:val="000000"/>
          <w:highlight w:val="white"/>
          <w:lang w:val="hy-AM"/>
        </w:rPr>
        <w:t>հաստիքի</w:t>
      </w:r>
      <w:r w:rsidRPr="00BD2115">
        <w:rPr>
          <w:rFonts w:ascii="GHEA Grapalat" w:eastAsia="GHEA Grapalat" w:hAnsi="GHEA Grapalat" w:cs="GHEA Grapalat"/>
          <w:color w:val="000000"/>
          <w:highlight w:val="white"/>
          <w:lang w:val="af-ZA"/>
        </w:rPr>
        <w:t xml:space="preserve"> </w:t>
      </w:r>
      <w:r w:rsidRPr="00BD2115">
        <w:rPr>
          <w:rFonts w:ascii="GHEA Grapalat" w:eastAsia="GHEA Grapalat" w:hAnsi="GHEA Grapalat" w:cs="GHEA Grapalat"/>
          <w:color w:val="000000"/>
          <w:highlight w:val="white"/>
          <w:lang w:val="hy-AM"/>
        </w:rPr>
        <w:t>հաշվով</w:t>
      </w:r>
      <w:r w:rsidRPr="00BD2115">
        <w:rPr>
          <w:rFonts w:ascii="GHEA Grapalat" w:eastAsia="GHEA Grapalat" w:hAnsi="GHEA Grapalat" w:cs="GHEA Grapalat"/>
          <w:color w:val="000000"/>
          <w:highlight w:val="white"/>
          <w:lang w:val="af-ZA"/>
        </w:rPr>
        <w:t>`</w:t>
      </w:r>
      <w:r w:rsidRPr="00BD2115">
        <w:rPr>
          <w:rFonts w:ascii="GHEA Grapalat" w:eastAsia="GHEA Grapalat" w:hAnsi="GHEA Grapalat" w:cs="GHEA Grapalat"/>
          <w:color w:val="000000"/>
          <w:highlight w:val="white"/>
          <w:lang w:val="hy-AM"/>
        </w:rPr>
        <w:t xml:space="preserve"> 3</w:t>
      </w:r>
      <w:r>
        <w:rPr>
          <w:rFonts w:ascii="GHEA Grapalat" w:eastAsia="GHEA Grapalat" w:hAnsi="GHEA Grapalat" w:cs="GHEA Grapalat"/>
          <w:color w:val="000000"/>
          <w:highlight w:val="white"/>
          <w:lang w:val="hy-AM"/>
        </w:rPr>
        <w:t>,</w:t>
      </w:r>
      <w:r w:rsidRPr="00BD2115">
        <w:rPr>
          <w:rFonts w:ascii="GHEA Grapalat" w:eastAsia="GHEA Grapalat" w:hAnsi="GHEA Grapalat" w:cs="GHEA Grapalat"/>
          <w:color w:val="000000"/>
          <w:highlight w:val="white"/>
          <w:lang w:val="hy-AM"/>
        </w:rPr>
        <w:t>340</w:t>
      </w:r>
      <w:r>
        <w:rPr>
          <w:rFonts w:ascii="GHEA Grapalat" w:eastAsia="GHEA Grapalat" w:hAnsi="GHEA Grapalat" w:cs="GHEA Grapalat"/>
          <w:color w:val="000000"/>
          <w:highlight w:val="white"/>
          <w:lang w:val="hy-AM"/>
        </w:rPr>
        <w:t>,</w:t>
      </w:r>
      <w:r w:rsidRPr="00BD2115">
        <w:rPr>
          <w:rFonts w:ascii="GHEA Grapalat" w:eastAsia="GHEA Grapalat" w:hAnsi="GHEA Grapalat" w:cs="GHEA Grapalat"/>
          <w:color w:val="000000"/>
          <w:highlight w:val="white"/>
          <w:lang w:val="hy-AM"/>
        </w:rPr>
        <w:t>800</w:t>
      </w:r>
      <w:r w:rsidRPr="00BD2115">
        <w:rPr>
          <w:rFonts w:ascii="GHEA Grapalat" w:eastAsia="GHEA Grapalat" w:hAnsi="GHEA Grapalat" w:cs="GHEA Grapalat"/>
          <w:color w:val="000000"/>
          <w:highlight w:val="white"/>
          <w:lang w:val="af-ZA"/>
        </w:rPr>
        <w:t xml:space="preserve"> </w:t>
      </w:r>
      <w:r w:rsidRPr="00BD2115">
        <w:rPr>
          <w:rFonts w:ascii="GHEA Grapalat" w:eastAsia="GHEA Grapalat" w:hAnsi="GHEA Grapalat" w:cs="GHEA Grapalat"/>
          <w:color w:val="000000"/>
          <w:highlight w:val="white"/>
          <w:lang w:val="hy-AM"/>
        </w:rPr>
        <w:t>դրամ/աշխատավարձ և պահպանման ծախսեր/: Այս պարագայում տարեկան ծախսերի ընդհանուր գումարը կկազմի  234</w:t>
      </w:r>
      <w:r>
        <w:rPr>
          <w:rFonts w:ascii="GHEA Grapalat" w:eastAsia="GHEA Grapalat" w:hAnsi="GHEA Grapalat" w:cs="GHEA Grapalat"/>
          <w:color w:val="000000"/>
          <w:highlight w:val="white"/>
          <w:lang w:val="hy-AM"/>
        </w:rPr>
        <w:t>,</w:t>
      </w:r>
      <w:r w:rsidRPr="00BD2115">
        <w:rPr>
          <w:rFonts w:ascii="GHEA Grapalat" w:eastAsia="GHEA Grapalat" w:hAnsi="GHEA Grapalat" w:cs="GHEA Grapalat"/>
          <w:color w:val="000000"/>
          <w:highlight w:val="white"/>
          <w:lang w:val="hy-AM"/>
        </w:rPr>
        <w:t>649.8 հազ.դրամ / 66 աշխատակից *2</w:t>
      </w:r>
      <w:r>
        <w:rPr>
          <w:rFonts w:ascii="GHEA Grapalat" w:eastAsia="GHEA Grapalat" w:hAnsi="GHEA Grapalat" w:cs="GHEA Grapalat"/>
          <w:color w:val="000000"/>
          <w:highlight w:val="white"/>
          <w:lang w:val="hy-AM"/>
        </w:rPr>
        <w:t>,</w:t>
      </w:r>
      <w:r w:rsidRPr="00BD2115">
        <w:rPr>
          <w:rFonts w:ascii="GHEA Grapalat" w:eastAsia="GHEA Grapalat" w:hAnsi="GHEA Grapalat" w:cs="GHEA Grapalat"/>
          <w:color w:val="000000"/>
          <w:highlight w:val="white"/>
          <w:lang w:val="hy-AM"/>
        </w:rPr>
        <w:t>998.500դրամ  + 11 աշխատակից *3340.800դրամ/ :</w:t>
      </w:r>
    </w:p>
    <w:p w:rsidR="00C4068E" w:rsidRPr="00520991" w:rsidRDefault="00C4068E" w:rsidP="00C4068E">
      <w:pPr>
        <w:ind w:firstLine="567"/>
        <w:jc w:val="both"/>
        <w:rPr>
          <w:rFonts w:ascii="GHEA Grapalat" w:eastAsia="GHEA Grapalat" w:hAnsi="GHEA Grapalat" w:cs="GHEA Grapalat"/>
          <w:lang w:val="hy-AM"/>
        </w:rPr>
      </w:pPr>
      <w:r w:rsidRPr="005F778F">
        <w:rPr>
          <w:rFonts w:ascii="GHEA Grapalat" w:eastAsia="GHEA Grapalat" w:hAnsi="GHEA Grapalat" w:cs="GHEA Grapalat"/>
          <w:b/>
          <w:lang w:val="hy-AM"/>
        </w:rPr>
        <w:t>1057.Արդարադատության ոլորտում քաղաքականության  մշակում, ծրագրերի համակարգում, խորհրդատվության և մոնիտորինգի իրականացում</w:t>
      </w:r>
      <w:r>
        <w:rPr>
          <w:rFonts w:ascii="GHEA Grapalat" w:eastAsia="GHEA Grapalat" w:hAnsi="GHEA Grapalat" w:cs="GHEA Grapalat"/>
          <w:b/>
          <w:lang w:val="hy-AM"/>
        </w:rPr>
        <w:t xml:space="preserve"> </w:t>
      </w:r>
      <w:r w:rsidRPr="00520991">
        <w:rPr>
          <w:rFonts w:ascii="GHEA Grapalat" w:eastAsia="GHEA Grapalat" w:hAnsi="GHEA Grapalat" w:cs="GHEA Grapalat"/>
          <w:lang w:val="hy-AM"/>
        </w:rPr>
        <w:t>ծրագրի</w:t>
      </w:r>
      <w:r>
        <w:rPr>
          <w:rFonts w:ascii="GHEA Grapalat" w:eastAsia="GHEA Grapalat" w:hAnsi="GHEA Grapalat" w:cs="GHEA Grapalat"/>
          <w:b/>
          <w:lang w:val="hy-AM"/>
        </w:rPr>
        <w:t xml:space="preserve"> </w:t>
      </w:r>
      <w:r w:rsidRPr="009E0176">
        <w:rPr>
          <w:rFonts w:ascii="GHEA Grapalat" w:eastAsia="GHEA Grapalat" w:hAnsi="GHEA Grapalat" w:cs="GHEA Grapalat"/>
          <w:lang w:val="hy-AM"/>
        </w:rPr>
        <w:t xml:space="preserve">շրջանակներում </w:t>
      </w:r>
      <w:r>
        <w:rPr>
          <w:rFonts w:ascii="GHEA Grapalat" w:eastAsia="GHEA Grapalat" w:hAnsi="GHEA Grapalat" w:cs="GHEA Grapalat"/>
          <w:lang w:val="hy-AM"/>
        </w:rPr>
        <w:t>համակարգվում է նախարարության կողմից իրականցվող ծրագրեր, ապահովվում է կառավարության 2021-2026թթ</w:t>
      </w:r>
      <w:r>
        <w:rPr>
          <w:rFonts w:ascii="Cambria Math" w:eastAsia="GHEA Grapalat" w:hAnsi="Cambria Math" w:cs="GHEA Grapalat"/>
          <w:lang w:val="hy-AM"/>
        </w:rPr>
        <w:t xml:space="preserve">․ </w:t>
      </w:r>
      <w:r>
        <w:rPr>
          <w:rFonts w:ascii="GHEA Grapalat" w:eastAsia="GHEA Grapalat" w:hAnsi="GHEA Grapalat" w:cs="GHEA Grapalat"/>
          <w:lang w:val="hy-AM"/>
        </w:rPr>
        <w:t>ծրագրով և ռազմավարություններով սահմանված միջոցառումների կատարումը, անձնական տվյալների պաշտպանության գործակալության գործունեությունը։</w:t>
      </w:r>
    </w:p>
    <w:p w:rsidR="00C4068E" w:rsidRPr="005F778F" w:rsidRDefault="00C4068E" w:rsidP="00C4068E">
      <w:pPr>
        <w:ind w:firstLine="567"/>
        <w:jc w:val="both"/>
        <w:rPr>
          <w:rFonts w:ascii="GHEA Grapalat" w:eastAsia="GHEA Grapalat" w:hAnsi="GHEA Grapalat" w:cs="GHEA Grapalat"/>
          <w:b/>
          <w:lang w:val="hy-AM"/>
        </w:rPr>
      </w:pPr>
      <w:r w:rsidRPr="005F778F">
        <w:rPr>
          <w:rFonts w:ascii="GHEA Grapalat" w:eastAsia="GHEA Grapalat" w:hAnsi="GHEA Grapalat" w:cs="GHEA Grapalat"/>
          <w:color w:val="1D2228"/>
          <w:lang w:val="hy-AM"/>
        </w:rPr>
        <w:t>«</w:t>
      </w:r>
      <w:r w:rsidRPr="005F778F">
        <w:rPr>
          <w:rFonts w:ascii="GHEA Grapalat" w:eastAsia="GHEA Grapalat" w:hAnsi="GHEA Grapalat" w:cs="GHEA Grapalat"/>
          <w:lang w:val="hy-AM"/>
        </w:rPr>
        <w:t>Արդարադատության ոլորտում քաղաքականության  մշակում, ծրագրերի համակարգում, խորհրդատվության և մոնիտորինգի իրականացում</w:t>
      </w:r>
      <w:r w:rsidRPr="005F778F">
        <w:rPr>
          <w:rFonts w:ascii="GHEA Grapalat" w:eastAsia="GHEA Grapalat" w:hAnsi="GHEA Grapalat" w:cs="GHEA Grapalat"/>
          <w:color w:val="1D2228"/>
          <w:lang w:val="hy-AM"/>
        </w:rPr>
        <w:t xml:space="preserve">» ծրագրի շրջանակներում նախատեսվում է իրականացնել </w:t>
      </w:r>
      <w:r>
        <w:rPr>
          <w:rFonts w:ascii="GHEA Grapalat" w:eastAsia="GHEA Grapalat" w:hAnsi="GHEA Grapalat" w:cs="GHEA Grapalat"/>
          <w:color w:val="1D2228"/>
          <w:lang w:val="hy-AM"/>
        </w:rPr>
        <w:t xml:space="preserve">չորս </w:t>
      </w:r>
      <w:r w:rsidRPr="005F778F">
        <w:rPr>
          <w:rFonts w:ascii="GHEA Grapalat" w:eastAsia="GHEA Grapalat" w:hAnsi="GHEA Grapalat" w:cs="GHEA Grapalat"/>
          <w:color w:val="1D2228"/>
          <w:lang w:val="hy-AM"/>
        </w:rPr>
        <w:t>միջոցառում</w:t>
      </w:r>
      <w:r w:rsidR="00154AD3" w:rsidRPr="00154AD3">
        <w:rPr>
          <w:rFonts w:ascii="GHEA Grapalat" w:eastAsia="GHEA Grapalat" w:hAnsi="GHEA Grapalat" w:cs="GHEA Grapalat"/>
          <w:color w:val="1D2228"/>
          <w:lang w:val="hy-AM"/>
        </w:rPr>
        <w:t xml:space="preserve">: </w:t>
      </w:r>
      <w:r w:rsidR="00154AD3">
        <w:rPr>
          <w:rFonts w:ascii="GHEA Grapalat" w:eastAsia="GHEA Grapalat" w:hAnsi="GHEA Grapalat" w:cs="GHEA Grapalat"/>
          <w:color w:val="1D2228"/>
          <w:lang w:val="hy-AM"/>
        </w:rPr>
        <w:t>Ծրագրի գծով 2024 թվականի համեմատ լրացուցիչ գումար է նախատեսվել վարչական սարքավորումներ ձեռքբերելու գծով։</w:t>
      </w:r>
      <w:r w:rsidRPr="005F778F">
        <w:rPr>
          <w:rFonts w:ascii="GHEA Grapalat" w:eastAsia="GHEA Grapalat" w:hAnsi="GHEA Grapalat" w:cs="GHEA Grapalat"/>
          <w:color w:val="1D2228"/>
          <w:lang w:val="hy-AM"/>
        </w:rPr>
        <w:t xml:space="preserve"> </w:t>
      </w:r>
    </w:p>
    <w:p w:rsidR="00C4068E" w:rsidRPr="005F778F" w:rsidRDefault="00C4068E" w:rsidP="00C4068E">
      <w:pPr>
        <w:shd w:val="clear" w:color="auto" w:fill="FFFFFF"/>
        <w:ind w:firstLine="567"/>
        <w:jc w:val="both"/>
        <w:rPr>
          <w:rFonts w:ascii="GHEA Grapalat" w:eastAsia="GHEA Grapalat" w:hAnsi="GHEA Grapalat" w:cs="GHEA Grapalat"/>
          <w:b/>
          <w:lang w:val="hy-AM"/>
        </w:rPr>
      </w:pPr>
      <w:r w:rsidRPr="005F778F">
        <w:rPr>
          <w:rFonts w:ascii="GHEA Grapalat" w:eastAsia="GHEA Grapalat" w:hAnsi="GHEA Grapalat" w:cs="GHEA Grapalat"/>
          <w:b/>
          <w:lang w:val="hy-AM"/>
        </w:rPr>
        <w:t>1093. Դատական և հանրային պաշտպանություն</w:t>
      </w:r>
    </w:p>
    <w:p w:rsidR="00C4068E" w:rsidRPr="005F778F" w:rsidRDefault="00C4068E" w:rsidP="00C4068E">
      <w:pPr>
        <w:shd w:val="clear" w:color="auto" w:fill="FFFFFF"/>
        <w:ind w:right="-88" w:firstLine="567"/>
        <w:jc w:val="both"/>
        <w:rPr>
          <w:rFonts w:ascii="Cambria Math" w:eastAsia="GHEA Grapalat" w:hAnsi="Cambria Math" w:cs="GHEA Grapalat"/>
          <w:color w:val="1D2228"/>
          <w:highlight w:val="yellow"/>
          <w:lang w:val="hy-AM"/>
        </w:rPr>
      </w:pPr>
      <w:r w:rsidRPr="005F778F">
        <w:rPr>
          <w:rFonts w:ascii="GHEA Grapalat" w:eastAsia="GHEA Grapalat" w:hAnsi="GHEA Grapalat" w:cs="GHEA Grapalat"/>
          <w:lang w:val="hy-AM"/>
        </w:rPr>
        <w:tab/>
        <w:t>Այս ծրագրի գծով միջոցներն ուղղվում են իրավունքի պաշտպանության հասանելիության և օբյեկտիվության ապահովմանը: Այս ծրագրի գծով իրականացվող միջոցառումներից են</w:t>
      </w:r>
      <w:r w:rsidRPr="005F778F">
        <w:rPr>
          <w:rFonts w:ascii="Cambria Math" w:eastAsia="GHEA Grapalat" w:hAnsi="Cambria Math" w:cs="GHEA Grapalat"/>
          <w:lang w:val="hy-AM"/>
        </w:rPr>
        <w:t>․</w:t>
      </w:r>
    </w:p>
    <w:p w:rsidR="00C4068E" w:rsidRPr="005F778F" w:rsidRDefault="00C4068E" w:rsidP="00C4068E">
      <w:pPr>
        <w:shd w:val="clear" w:color="auto" w:fill="FFFFFF"/>
        <w:ind w:right="-88" w:firstLine="567"/>
        <w:jc w:val="both"/>
        <w:rPr>
          <w:rFonts w:ascii="GHEA Grapalat" w:eastAsia="GHEA Grapalat" w:hAnsi="GHEA Grapalat" w:cs="GHEA Grapalat"/>
          <w:color w:val="1D2228"/>
          <w:lang w:val="hy-AM"/>
        </w:rPr>
      </w:pPr>
      <w:r w:rsidRPr="005F778F">
        <w:rPr>
          <w:rFonts w:ascii="GHEA Grapalat" w:eastAsia="GHEA Grapalat" w:hAnsi="GHEA Grapalat" w:cs="GHEA Grapalat"/>
          <w:i/>
          <w:color w:val="1D2228"/>
          <w:lang w:val="hy-AM"/>
        </w:rPr>
        <w:t>11001. «Հանրային պաշտպանության ծառայություններ»</w:t>
      </w:r>
      <w:r w:rsidRPr="005F778F">
        <w:rPr>
          <w:rFonts w:ascii="GHEA Grapalat" w:eastAsia="GHEA Grapalat" w:hAnsi="GHEA Grapalat" w:cs="GHEA Grapalat"/>
          <w:color w:val="1D2228"/>
          <w:lang w:val="hy-AM"/>
        </w:rPr>
        <w:t xml:space="preserve"> միջոցառման նպատակն է </w:t>
      </w:r>
      <w:r w:rsidRPr="005F778F">
        <w:rPr>
          <w:rFonts w:ascii="GHEA Grapalat" w:eastAsia="GHEA Grapalat" w:hAnsi="GHEA Grapalat" w:cs="GHEA Grapalat"/>
          <w:lang w:val="hy-AM"/>
        </w:rPr>
        <w:t xml:space="preserve">հանրային պաշտպանի գրասենյակի զարգացման և գործառույթների արդյունավետ իրականացման պայմանների շարունակական բարելավումը` </w:t>
      </w:r>
      <w:r w:rsidRPr="005F778F">
        <w:rPr>
          <w:rFonts w:ascii="GHEA Grapalat" w:eastAsia="GHEA Grapalat" w:hAnsi="GHEA Grapalat" w:cs="GHEA Grapalat"/>
          <w:lang w:val="hy-AM"/>
        </w:rPr>
        <w:lastRenderedPageBreak/>
        <w:t xml:space="preserve">«Փաստաբանության մասին» ՀՀ օրենքով սահմանված կարգով և հաշվարկով  տրամադրվող դրամական միջոցների շրջանակներում։ </w:t>
      </w:r>
    </w:p>
    <w:p w:rsidR="00050476" w:rsidRPr="00050476" w:rsidRDefault="00C4068E" w:rsidP="00050476">
      <w:pPr>
        <w:ind w:firstLine="567"/>
        <w:jc w:val="both"/>
        <w:rPr>
          <w:rFonts w:ascii="GHEA Grapalat" w:eastAsia="GHEA Grapalat" w:hAnsi="GHEA Grapalat" w:cs="GHEA Grapalat"/>
          <w:lang w:val="hy-AM"/>
        </w:rPr>
      </w:pPr>
      <w:r w:rsidRPr="005F778F">
        <w:rPr>
          <w:rFonts w:ascii="GHEA Grapalat" w:eastAsia="GHEA Grapalat" w:hAnsi="GHEA Grapalat" w:cs="GHEA Grapalat"/>
          <w:lang w:val="hy-AM"/>
        </w:rPr>
        <w:t xml:space="preserve"> «Փաստաբանության մասին» ՀՀ օրենքի 45-րդ հոդվածի 7-րդ պարբերության համաձայն՝ հանրային պաշտպանների գործունեության հետ կապված ծախսերը փոխհատուցվում են պետական բյուջեից, որոնք ներառում են հանրային պաշտպանների պաշտոնային դրույքաչափը և հանրային պաշտպանների գործունեության ապահովման հետ կապված այլ ծախսեր։</w:t>
      </w:r>
      <w:r>
        <w:rPr>
          <w:rFonts w:ascii="GHEA Grapalat" w:eastAsia="GHEA Grapalat" w:hAnsi="GHEA Grapalat" w:cs="GHEA Grapalat"/>
          <w:lang w:val="hy-AM"/>
        </w:rPr>
        <w:t xml:space="preserve"> </w:t>
      </w:r>
      <w:r w:rsidR="00050476">
        <w:rPr>
          <w:rFonts w:ascii="GHEA Grapalat" w:eastAsia="GHEA Grapalat" w:hAnsi="GHEA Grapalat" w:cs="GHEA Grapalat"/>
          <w:lang w:val="hy-AM"/>
        </w:rPr>
        <w:t xml:space="preserve">2023 թվականի </w:t>
      </w:r>
      <w:r w:rsidR="00050476" w:rsidRPr="00050476">
        <w:rPr>
          <w:rFonts w:ascii="GHEA Grapalat" w:eastAsia="GHEA Grapalat" w:hAnsi="GHEA Grapalat" w:cs="GHEA Grapalat"/>
          <w:lang w:val="hy-AM"/>
        </w:rPr>
        <w:t>ՀՕ-356-Ն</w:t>
      </w:r>
      <w:r w:rsidR="00050476">
        <w:rPr>
          <w:rFonts w:ascii="GHEA Grapalat" w:eastAsia="GHEA Grapalat" w:hAnsi="GHEA Grapalat" w:cs="GHEA Grapalat"/>
          <w:lang w:val="hy-AM"/>
        </w:rPr>
        <w:t xml:space="preserve"> օրենքի համաձայն հանրային պաշտպաններին փոխհատուցում է տրվում նաև </w:t>
      </w:r>
      <w:r w:rsidR="00050476" w:rsidRPr="00050476">
        <w:rPr>
          <w:rFonts w:ascii="GHEA Grapalat" w:eastAsia="GHEA Grapalat" w:hAnsi="GHEA Grapalat" w:cs="GHEA Grapalat"/>
          <w:lang w:val="hy-AM"/>
        </w:rPr>
        <w:t>արտաժամյա աշխատանքի դիմաց</w:t>
      </w:r>
      <w:r w:rsidR="00050476">
        <w:rPr>
          <w:rFonts w:ascii="GHEA Grapalat" w:eastAsia="GHEA Grapalat" w:hAnsi="GHEA Grapalat" w:cs="GHEA Grapalat"/>
          <w:lang w:val="hy-AM"/>
        </w:rPr>
        <w:t xml:space="preserve">՝ </w:t>
      </w:r>
      <w:r w:rsidR="00050476" w:rsidRPr="00050476">
        <w:rPr>
          <w:rFonts w:ascii="Calibri" w:eastAsia="GHEA Grapalat" w:hAnsi="Calibri" w:cs="Calibri"/>
          <w:lang w:val="hy-AM"/>
        </w:rPr>
        <w:t> </w:t>
      </w:r>
      <w:r w:rsidR="00050476" w:rsidRPr="00050476">
        <w:rPr>
          <w:rFonts w:ascii="GHEA Grapalat" w:eastAsia="GHEA Grapalat" w:hAnsi="GHEA Grapalat" w:cs="Calibri"/>
          <w:lang w:val="hy-AM"/>
        </w:rPr>
        <w:t>հանրային պաշտպանների պաշտոնային դրույքաչափերի վճարման համար նախատեսված ընդհանուր գումարի տասնհինգ տոկոսի չափով։</w:t>
      </w:r>
      <w:r w:rsidR="00050476">
        <w:rPr>
          <w:rFonts w:ascii="Calibri" w:eastAsia="GHEA Grapalat" w:hAnsi="Calibri" w:cs="Calibri"/>
          <w:lang w:val="hy-AM"/>
        </w:rPr>
        <w:t xml:space="preserve"> </w:t>
      </w:r>
      <w:r w:rsidR="00050476" w:rsidRPr="00050476">
        <w:rPr>
          <w:rFonts w:ascii="GHEA Grapalat" w:eastAsia="GHEA Grapalat" w:hAnsi="GHEA Grapalat" w:cs="GHEA Grapalat"/>
          <w:lang w:val="hy-AM"/>
        </w:rPr>
        <w:t>202</w:t>
      </w:r>
      <w:r w:rsidR="00050476">
        <w:rPr>
          <w:rFonts w:ascii="GHEA Grapalat" w:eastAsia="GHEA Grapalat" w:hAnsi="GHEA Grapalat" w:cs="GHEA Grapalat"/>
          <w:lang w:val="hy-AM"/>
        </w:rPr>
        <w:t>5-2027</w:t>
      </w:r>
      <w:r w:rsidR="00050476" w:rsidRPr="00050476">
        <w:rPr>
          <w:rFonts w:ascii="GHEA Grapalat" w:eastAsia="GHEA Grapalat" w:hAnsi="GHEA Grapalat" w:cs="GHEA Grapalat"/>
          <w:lang w:val="hy-AM"/>
        </w:rPr>
        <w:t>թ</w:t>
      </w:r>
      <w:r w:rsidR="00050476" w:rsidRPr="00050476">
        <w:rPr>
          <w:rFonts w:ascii="Cambria Math" w:eastAsia="GHEA Grapalat" w:hAnsi="Cambria Math" w:cs="Cambria Math"/>
          <w:lang w:val="hy-AM"/>
        </w:rPr>
        <w:t>․</w:t>
      </w:r>
      <w:r w:rsidR="00050476" w:rsidRPr="00050476">
        <w:rPr>
          <w:rFonts w:ascii="GHEA Grapalat" w:eastAsia="GHEA Grapalat" w:hAnsi="GHEA Grapalat" w:cs="GHEA Grapalat"/>
          <w:lang w:val="hy-AM"/>
        </w:rPr>
        <w:t xml:space="preserve"> միջոցառմամբ նախատեսվում է  6</w:t>
      </w:r>
      <w:r w:rsidR="00050476">
        <w:rPr>
          <w:rFonts w:ascii="GHEA Grapalat" w:eastAsia="GHEA Grapalat" w:hAnsi="GHEA Grapalat" w:cs="GHEA Grapalat"/>
          <w:lang w:val="hy-AM"/>
        </w:rPr>
        <w:t>76</w:t>
      </w:r>
      <w:r w:rsidR="00050476" w:rsidRPr="00050476">
        <w:rPr>
          <w:rFonts w:ascii="GHEA Grapalat" w:eastAsia="GHEA Grapalat" w:hAnsi="GHEA Grapalat" w:cs="GHEA Grapalat"/>
          <w:lang w:val="hy-AM"/>
        </w:rPr>
        <w:t>,</w:t>
      </w:r>
      <w:r w:rsidR="00050476">
        <w:rPr>
          <w:rFonts w:ascii="GHEA Grapalat" w:eastAsia="GHEA Grapalat" w:hAnsi="GHEA Grapalat" w:cs="GHEA Grapalat"/>
          <w:lang w:val="hy-AM"/>
        </w:rPr>
        <w:t>703</w:t>
      </w:r>
      <w:r w:rsidR="00050476" w:rsidRPr="00050476">
        <w:rPr>
          <w:rFonts w:ascii="Cambria Math" w:eastAsia="GHEA Grapalat" w:hAnsi="Cambria Math" w:cs="Cambria Math"/>
          <w:lang w:val="hy-AM"/>
        </w:rPr>
        <w:t>․</w:t>
      </w:r>
      <w:r w:rsidR="00050476" w:rsidRPr="00050476">
        <w:rPr>
          <w:rFonts w:ascii="GHEA Grapalat" w:eastAsia="GHEA Grapalat" w:hAnsi="GHEA Grapalat" w:cs="GHEA Grapalat"/>
          <w:lang w:val="hy-AM"/>
        </w:rPr>
        <w:t>հազ</w:t>
      </w:r>
      <w:r w:rsidR="00050476" w:rsidRPr="00050476">
        <w:rPr>
          <w:rFonts w:ascii="Cambria Math" w:eastAsia="GHEA Grapalat" w:hAnsi="Cambria Math" w:cs="Cambria Math"/>
          <w:lang w:val="hy-AM"/>
        </w:rPr>
        <w:t>․</w:t>
      </w:r>
      <w:r w:rsidR="00050476" w:rsidRPr="00050476">
        <w:rPr>
          <w:rFonts w:ascii="GHEA Grapalat" w:eastAsia="GHEA Grapalat" w:hAnsi="GHEA Grapalat" w:cs="GHEA Grapalat"/>
          <w:lang w:val="hy-AM"/>
        </w:rPr>
        <w:t xml:space="preserve"> դրամ</w:t>
      </w:r>
      <w:r w:rsidR="00050476">
        <w:rPr>
          <w:rFonts w:ascii="GHEA Grapalat" w:eastAsia="GHEA Grapalat" w:hAnsi="GHEA Grapalat" w:cs="GHEA Grapalat"/>
          <w:lang w:val="hy-AM"/>
        </w:rPr>
        <w:t>:</w:t>
      </w:r>
    </w:p>
    <w:p w:rsidR="00C4068E" w:rsidRPr="005F778F" w:rsidRDefault="00C4068E" w:rsidP="00C4068E">
      <w:pPr>
        <w:ind w:firstLine="567"/>
        <w:jc w:val="both"/>
        <w:rPr>
          <w:rFonts w:ascii="GHEA Grapalat" w:eastAsia="GHEA Grapalat" w:hAnsi="GHEA Grapalat" w:cs="GHEA Grapalat"/>
          <w:lang w:val="hy-AM"/>
        </w:rPr>
      </w:pPr>
      <w:r w:rsidRPr="005F778F">
        <w:rPr>
          <w:rFonts w:ascii="GHEA Grapalat" w:eastAsia="GHEA Grapalat" w:hAnsi="GHEA Grapalat" w:cs="GHEA Grapalat"/>
          <w:i/>
          <w:lang w:val="hy-AM"/>
        </w:rPr>
        <w:t>11</w:t>
      </w:r>
      <w:sdt>
        <w:sdtPr>
          <w:tag w:val="goog_rdk_211"/>
          <w:id w:val="96844147"/>
        </w:sdtPr>
        <w:sdtEndPr/>
        <w:sdtContent/>
      </w:sdt>
      <w:r w:rsidRPr="005F778F">
        <w:rPr>
          <w:rFonts w:ascii="GHEA Grapalat" w:eastAsia="GHEA Grapalat" w:hAnsi="GHEA Grapalat" w:cs="GHEA Grapalat"/>
          <w:i/>
          <w:lang w:val="hy-AM"/>
        </w:rPr>
        <w:t>002. «Սնանկության գործերով կառավարչական ծառայությունների ձեռքբերում</w:t>
      </w:r>
      <w:r w:rsidRPr="005F778F">
        <w:rPr>
          <w:rFonts w:ascii="GHEA Grapalat" w:eastAsia="GHEA Grapalat" w:hAnsi="GHEA Grapalat" w:cs="GHEA Grapalat"/>
          <w:lang w:val="hy-AM"/>
        </w:rPr>
        <w:t>» միջոցառման  շրջանակներում  անվճարունակության գործերով կառավարիչներին իրենց մատուցած ծառայությունների դիմաց օրենսդրությամբ (</w:t>
      </w:r>
      <w:r w:rsidRPr="005F778F">
        <w:rPr>
          <w:rFonts w:ascii="GHEA Grapalat" w:eastAsia="GHEA Grapalat" w:hAnsi="GHEA Grapalat" w:cs="GHEA Grapalat"/>
          <w:i/>
          <w:lang w:val="hy-AM"/>
        </w:rPr>
        <w:t xml:space="preserve"> «</w:t>
      </w:r>
      <w:r w:rsidRPr="005F778F">
        <w:rPr>
          <w:rFonts w:ascii="GHEA Grapalat" w:eastAsia="GHEA Grapalat" w:hAnsi="GHEA Grapalat" w:cs="GHEA Grapalat"/>
          <w:lang w:val="hy-AM"/>
        </w:rPr>
        <w:t>Սնանկության մասին» ՀՀ օրենքի 30 հոդվածի 8-րդ մասի պահանջներին համապատասխան) նախատեսված օժանդակության և փոխհատուցումների նպատակով 202</w:t>
      </w:r>
      <w:r w:rsidR="00050476">
        <w:rPr>
          <w:rFonts w:ascii="GHEA Grapalat" w:eastAsia="GHEA Grapalat" w:hAnsi="GHEA Grapalat" w:cs="GHEA Grapalat"/>
          <w:lang w:val="hy-AM"/>
        </w:rPr>
        <w:t>5</w:t>
      </w:r>
      <w:r w:rsidRPr="005F778F">
        <w:rPr>
          <w:rFonts w:ascii="GHEA Grapalat" w:eastAsia="GHEA Grapalat" w:hAnsi="GHEA Grapalat" w:cs="GHEA Grapalat"/>
          <w:lang w:val="hy-AM"/>
        </w:rPr>
        <w:t>-202</w:t>
      </w:r>
      <w:r w:rsidR="00050476">
        <w:rPr>
          <w:rFonts w:ascii="GHEA Grapalat" w:eastAsia="GHEA Grapalat" w:hAnsi="GHEA Grapalat" w:cs="GHEA Grapalat"/>
          <w:lang w:val="hy-AM"/>
        </w:rPr>
        <w:t>7</w:t>
      </w:r>
      <w:r w:rsidRPr="005F778F">
        <w:rPr>
          <w:rFonts w:ascii="GHEA Grapalat" w:eastAsia="GHEA Grapalat" w:hAnsi="GHEA Grapalat" w:cs="GHEA Grapalat"/>
          <w:lang w:val="hy-AM"/>
        </w:rPr>
        <w:t>թթ</w:t>
      </w:r>
      <w:r w:rsidRPr="005F778F">
        <w:rPr>
          <w:rFonts w:ascii="Cambria Math" w:eastAsia="GHEA Grapalat" w:hAnsi="Cambria Math" w:cs="GHEA Grapalat"/>
          <w:lang w:val="hy-AM"/>
        </w:rPr>
        <w:t>․</w:t>
      </w:r>
      <w:r w:rsidRPr="005F778F">
        <w:rPr>
          <w:rFonts w:ascii="GHEA Grapalat" w:eastAsia="GHEA Grapalat" w:hAnsi="GHEA Grapalat" w:cs="GHEA Grapalat"/>
          <w:lang w:val="hy-AM"/>
        </w:rPr>
        <w:t xml:space="preserve"> նախատեսվում է</w:t>
      </w:r>
      <w:r>
        <w:rPr>
          <w:rFonts w:ascii="GHEA Grapalat" w:eastAsia="GHEA Grapalat" w:hAnsi="GHEA Grapalat" w:cs="GHEA Grapalat"/>
          <w:lang w:val="hy-AM"/>
        </w:rPr>
        <w:t xml:space="preserve"> 75</w:t>
      </w:r>
      <w:r w:rsidRPr="005F778F">
        <w:rPr>
          <w:rFonts w:ascii="GHEA Grapalat" w:eastAsia="GHEA Grapalat" w:hAnsi="GHEA Grapalat" w:cs="GHEA Grapalat"/>
          <w:lang w:val="hy-AM"/>
        </w:rPr>
        <w:t>,000.0 հազ. դրամ գումար՝ հիմք ընդունելով 202</w:t>
      </w:r>
      <w:r>
        <w:rPr>
          <w:rFonts w:ascii="GHEA Grapalat" w:eastAsia="GHEA Grapalat" w:hAnsi="GHEA Grapalat" w:cs="GHEA Grapalat"/>
          <w:lang w:val="hy-AM"/>
        </w:rPr>
        <w:t>2</w:t>
      </w:r>
      <w:r w:rsidRPr="005F778F">
        <w:rPr>
          <w:rFonts w:ascii="GHEA Grapalat" w:eastAsia="GHEA Grapalat" w:hAnsi="GHEA Grapalat" w:cs="GHEA Grapalat"/>
          <w:lang w:val="hy-AM"/>
        </w:rPr>
        <w:t>-202</w:t>
      </w:r>
      <w:r>
        <w:rPr>
          <w:rFonts w:ascii="GHEA Grapalat" w:eastAsia="GHEA Grapalat" w:hAnsi="GHEA Grapalat" w:cs="GHEA Grapalat"/>
          <w:lang w:val="hy-AM"/>
        </w:rPr>
        <w:t>3</w:t>
      </w:r>
      <w:r w:rsidRPr="005F778F">
        <w:rPr>
          <w:rFonts w:ascii="GHEA Grapalat" w:eastAsia="GHEA Grapalat" w:hAnsi="GHEA Grapalat" w:cs="GHEA Grapalat"/>
          <w:lang w:val="hy-AM"/>
        </w:rPr>
        <w:t>թթ</w:t>
      </w:r>
      <w:r w:rsidRPr="005F778F">
        <w:rPr>
          <w:rFonts w:ascii="Cambria Math" w:eastAsia="GHEA Grapalat" w:hAnsi="Cambria Math" w:cs="GHEA Grapalat"/>
          <w:lang w:val="hy-AM"/>
        </w:rPr>
        <w:t>․</w:t>
      </w:r>
      <w:r w:rsidRPr="005F778F">
        <w:rPr>
          <w:rFonts w:ascii="GHEA Grapalat" w:eastAsia="GHEA Grapalat" w:hAnsi="GHEA Grapalat" w:cs="GHEA Grapalat"/>
          <w:lang w:val="hy-AM"/>
        </w:rPr>
        <w:t xml:space="preserve"> փաստացի փոխհատուցումների քանակը և գումարը։</w:t>
      </w:r>
    </w:p>
    <w:p w:rsidR="00C4068E" w:rsidRPr="005F778F" w:rsidRDefault="00C4068E" w:rsidP="00C4068E">
      <w:pPr>
        <w:ind w:firstLine="709"/>
        <w:jc w:val="both"/>
        <w:rPr>
          <w:rFonts w:ascii="GHEA Grapalat" w:eastAsia="GHEA Grapalat" w:hAnsi="GHEA Grapalat" w:cs="GHEA Grapalat"/>
          <w:lang w:val="hy-AM"/>
        </w:rPr>
      </w:pPr>
      <w:r w:rsidRPr="005F778F">
        <w:rPr>
          <w:rFonts w:ascii="GHEA Grapalat" w:eastAsia="GHEA Grapalat" w:hAnsi="GHEA Grapalat" w:cs="GHEA Grapalat"/>
          <w:lang w:val="hy-AM"/>
        </w:rPr>
        <w:tab/>
        <w:t xml:space="preserve">11003. </w:t>
      </w:r>
      <w:r w:rsidRPr="00977E6A">
        <w:rPr>
          <w:rFonts w:ascii="GHEA Grapalat" w:eastAsia="GHEA Grapalat" w:hAnsi="GHEA Grapalat" w:cs="GHEA Grapalat"/>
          <w:i/>
          <w:lang w:val="hy-AM"/>
        </w:rPr>
        <w:t xml:space="preserve">«Փորձաքննությունների ծառայությունների տրամադրում» </w:t>
      </w:r>
      <w:r w:rsidRPr="00977E6A">
        <w:rPr>
          <w:rFonts w:ascii="GHEA Grapalat" w:eastAsia="GHEA Grapalat" w:hAnsi="GHEA Grapalat" w:cs="GHEA Grapalat"/>
          <w:lang w:val="hy-AM"/>
        </w:rPr>
        <w:t xml:space="preserve">միջոցառման նպատակը քրեական, վարչական, քաղաքացիական դատավարությունների, վարչական վարույթի շրջանակներում, քրեական վարույթի հանրային մասնակիցների, վարչական մարմինների, ՀՀ դատարանների որոշումների հիման վրա դատական փորձաքննությունների կատարումն ապահովելն է։ Փորձագիտական գործունեության արդյունքում փորձաքննություն նախաձեռնող մարմնին տրամադրվում են փաստական տվյալներ, որոնք որոշակի պահանջների բավարարման դեպքում ճանաչվում են ապացույցներ և օգտագործվում են ինչպես հանցագործությունների արագ բացահայտման, այնպես էլ քրեական, վարչական վարույթների և դատական գործերի շրջանակներում՝ էական նշանակություն ունեցող հանգամանքները պարզելու և դրանց հիման վրա որոշումներ կայացնելու համար: </w:t>
      </w:r>
      <w:r w:rsidRPr="005F778F">
        <w:rPr>
          <w:rFonts w:ascii="GHEA Grapalat" w:eastAsia="GHEA Grapalat" w:hAnsi="GHEA Grapalat" w:cs="GHEA Grapalat"/>
          <w:lang w:val="hy-AM"/>
        </w:rPr>
        <w:t>Այս միջոցառման գծով 202</w:t>
      </w:r>
      <w:r w:rsidR="00050476">
        <w:rPr>
          <w:rFonts w:ascii="GHEA Grapalat" w:eastAsia="GHEA Grapalat" w:hAnsi="GHEA Grapalat" w:cs="GHEA Grapalat"/>
          <w:lang w:val="hy-AM"/>
        </w:rPr>
        <w:t>4</w:t>
      </w:r>
      <w:r w:rsidRPr="005F778F">
        <w:rPr>
          <w:rFonts w:ascii="GHEA Grapalat" w:eastAsia="GHEA Grapalat" w:hAnsi="GHEA Grapalat" w:cs="GHEA Grapalat"/>
          <w:lang w:val="hy-AM"/>
        </w:rPr>
        <w:t xml:space="preserve"> թվականի բյուջեի մասին օրենքով նախատեսվել է  </w:t>
      </w:r>
      <w:r>
        <w:rPr>
          <w:rFonts w:ascii="GHEA Grapalat" w:eastAsia="GHEA Grapalat" w:hAnsi="GHEA Grapalat" w:cs="GHEA Grapalat"/>
          <w:lang w:val="hy-AM"/>
        </w:rPr>
        <w:t>866</w:t>
      </w:r>
      <w:r w:rsidRPr="005F778F">
        <w:rPr>
          <w:rFonts w:ascii="GHEA Grapalat" w:eastAsia="GHEA Grapalat" w:hAnsi="GHEA Grapalat" w:cs="GHEA Grapalat"/>
          <w:lang w:val="hy-AM"/>
        </w:rPr>
        <w:t>,</w:t>
      </w:r>
      <w:r>
        <w:rPr>
          <w:rFonts w:ascii="GHEA Grapalat" w:eastAsia="GHEA Grapalat" w:hAnsi="GHEA Grapalat" w:cs="GHEA Grapalat"/>
          <w:lang w:val="hy-AM"/>
        </w:rPr>
        <w:t>043</w:t>
      </w:r>
      <w:r w:rsidRPr="005F778F">
        <w:rPr>
          <w:rFonts w:ascii="GHEA Grapalat" w:eastAsia="GHEA Grapalat" w:hAnsi="GHEA Grapalat" w:cs="GHEA Grapalat"/>
          <w:lang w:val="hy-AM"/>
        </w:rPr>
        <w:t xml:space="preserve">.0 հազ. դրամ՝ </w:t>
      </w:r>
      <w:r>
        <w:rPr>
          <w:rFonts w:ascii="GHEA Grapalat" w:eastAsia="GHEA Grapalat" w:hAnsi="GHEA Grapalat" w:cs="GHEA Grapalat"/>
          <w:lang w:val="hy-AM"/>
        </w:rPr>
        <w:t>1</w:t>
      </w:r>
      <w:r w:rsidR="00050476">
        <w:rPr>
          <w:rFonts w:ascii="GHEA Grapalat" w:eastAsia="GHEA Grapalat" w:hAnsi="GHEA Grapalat" w:cs="GHEA Grapalat"/>
          <w:lang w:val="hy-AM"/>
        </w:rPr>
        <w:t>2</w:t>
      </w:r>
      <w:r>
        <w:rPr>
          <w:rFonts w:ascii="GHEA Grapalat" w:eastAsia="GHEA Grapalat" w:hAnsi="GHEA Grapalat" w:cs="GHEA Grapalat"/>
          <w:lang w:val="hy-AM"/>
        </w:rPr>
        <w:t>233</w:t>
      </w:r>
      <w:r w:rsidRPr="005F778F">
        <w:rPr>
          <w:rFonts w:ascii="GHEA Grapalat" w:eastAsia="GHEA Grapalat" w:hAnsi="GHEA Grapalat" w:cs="GHEA Grapalat"/>
          <w:lang w:val="hy-AM"/>
        </w:rPr>
        <w:t xml:space="preserve"> փորձաքննություն իրականացնելու նպատակով։ 202</w:t>
      </w:r>
      <w:r w:rsidR="00050476">
        <w:rPr>
          <w:rFonts w:ascii="GHEA Grapalat" w:eastAsia="GHEA Grapalat" w:hAnsi="GHEA Grapalat" w:cs="GHEA Grapalat"/>
          <w:lang w:val="hy-AM"/>
        </w:rPr>
        <w:t>5</w:t>
      </w:r>
      <w:r w:rsidRPr="005F778F">
        <w:rPr>
          <w:rFonts w:ascii="GHEA Grapalat" w:eastAsia="GHEA Grapalat" w:hAnsi="GHEA Grapalat" w:cs="GHEA Grapalat"/>
          <w:lang w:val="hy-AM"/>
        </w:rPr>
        <w:t>-202</w:t>
      </w:r>
      <w:r w:rsidR="00050476">
        <w:rPr>
          <w:rFonts w:ascii="GHEA Grapalat" w:eastAsia="GHEA Grapalat" w:hAnsi="GHEA Grapalat" w:cs="GHEA Grapalat"/>
          <w:lang w:val="hy-AM"/>
        </w:rPr>
        <w:t>7</w:t>
      </w:r>
      <w:r w:rsidRPr="005F778F">
        <w:rPr>
          <w:rFonts w:ascii="GHEA Grapalat" w:eastAsia="GHEA Grapalat" w:hAnsi="GHEA Grapalat" w:cs="GHEA Grapalat"/>
          <w:lang w:val="hy-AM"/>
        </w:rPr>
        <w:t>թթ</w:t>
      </w:r>
      <w:r w:rsidRPr="005F778F">
        <w:rPr>
          <w:rFonts w:ascii="Cambria Math" w:eastAsia="GHEA Grapalat" w:hAnsi="Cambria Math" w:cs="GHEA Grapalat"/>
          <w:lang w:val="hy-AM"/>
        </w:rPr>
        <w:t>․</w:t>
      </w:r>
      <w:r w:rsidRPr="005F778F">
        <w:rPr>
          <w:rFonts w:ascii="GHEA Grapalat" w:eastAsia="GHEA Grapalat" w:hAnsi="GHEA Grapalat" w:cs="GHEA Grapalat"/>
          <w:lang w:val="hy-AM"/>
        </w:rPr>
        <w:t xml:space="preserve"> համար նախատեսվել է </w:t>
      </w:r>
      <w:r>
        <w:rPr>
          <w:rFonts w:ascii="GHEA Grapalat" w:eastAsia="GHEA Grapalat" w:hAnsi="GHEA Grapalat" w:cs="GHEA Grapalat"/>
          <w:lang w:val="hy-AM"/>
        </w:rPr>
        <w:t xml:space="preserve">համապատասխանաբար՝ </w:t>
      </w:r>
      <w:r w:rsidRPr="003556DF">
        <w:rPr>
          <w:rFonts w:ascii="GHEA Grapalat" w:eastAsia="GHEA Grapalat" w:hAnsi="GHEA Grapalat" w:cs="GHEA Grapalat"/>
          <w:lang w:val="hy-AM"/>
        </w:rPr>
        <w:t>1</w:t>
      </w:r>
      <w:r>
        <w:rPr>
          <w:rFonts w:ascii="GHEA Grapalat" w:eastAsia="GHEA Grapalat" w:hAnsi="GHEA Grapalat" w:cs="GHEA Grapalat"/>
          <w:lang w:val="hy-AM"/>
        </w:rPr>
        <w:t>,</w:t>
      </w:r>
      <w:r w:rsidR="00050476">
        <w:rPr>
          <w:rFonts w:ascii="GHEA Grapalat" w:eastAsia="GHEA Grapalat" w:hAnsi="GHEA Grapalat" w:cs="GHEA Grapalat"/>
          <w:lang w:val="hy-AM"/>
        </w:rPr>
        <w:t>235</w:t>
      </w:r>
      <w:r>
        <w:rPr>
          <w:rFonts w:ascii="GHEA Grapalat" w:eastAsia="GHEA Grapalat" w:hAnsi="GHEA Grapalat" w:cs="GHEA Grapalat"/>
          <w:lang w:val="hy-AM"/>
        </w:rPr>
        <w:t>,</w:t>
      </w:r>
      <w:r w:rsidR="00050476">
        <w:rPr>
          <w:rFonts w:ascii="GHEA Grapalat" w:eastAsia="GHEA Grapalat" w:hAnsi="GHEA Grapalat" w:cs="GHEA Grapalat"/>
          <w:lang w:val="hy-AM"/>
        </w:rPr>
        <w:t>043</w:t>
      </w:r>
      <w:r w:rsidRPr="003556DF">
        <w:rPr>
          <w:rFonts w:ascii="GHEA Grapalat" w:eastAsia="GHEA Grapalat" w:hAnsi="GHEA Grapalat" w:cs="GHEA Grapalat"/>
          <w:lang w:val="hy-AM"/>
        </w:rPr>
        <w:t>.0</w:t>
      </w:r>
      <w:r>
        <w:rPr>
          <w:rFonts w:ascii="GHEA Grapalat" w:eastAsia="GHEA Grapalat" w:hAnsi="GHEA Grapalat" w:cs="GHEA Grapalat"/>
          <w:lang w:val="hy-AM"/>
        </w:rPr>
        <w:t xml:space="preserve">հազ. դրամ՝ </w:t>
      </w:r>
      <w:r w:rsidR="006B61C8">
        <w:rPr>
          <w:rFonts w:ascii="GHEA Grapalat" w:eastAsia="GHEA Grapalat" w:hAnsi="GHEA Grapalat" w:cs="GHEA Grapalat"/>
          <w:lang w:val="hy-AM"/>
        </w:rPr>
        <w:t>21143</w:t>
      </w:r>
      <w:r w:rsidR="00505A32">
        <w:rPr>
          <w:rFonts w:ascii="GHEA Grapalat" w:eastAsia="GHEA Grapalat" w:hAnsi="GHEA Grapalat" w:cs="GHEA Grapalat"/>
          <w:lang w:val="hy-AM"/>
        </w:rPr>
        <w:t xml:space="preserve"> </w:t>
      </w:r>
      <w:r w:rsidRPr="005F778F">
        <w:rPr>
          <w:rFonts w:ascii="GHEA Grapalat" w:eastAsia="GHEA Grapalat" w:hAnsi="GHEA Grapalat" w:cs="GHEA Grapalat"/>
          <w:lang w:val="hy-AM"/>
        </w:rPr>
        <w:t xml:space="preserve">փորձաքննություն իրականացնելու նպատակով։ </w:t>
      </w:r>
    </w:p>
    <w:p w:rsidR="00C4068E" w:rsidRPr="00E873B2" w:rsidRDefault="00C4068E" w:rsidP="00C4068E">
      <w:pPr>
        <w:ind w:firstLine="709"/>
        <w:jc w:val="both"/>
        <w:rPr>
          <w:rFonts w:ascii="GHEA Grapalat" w:eastAsia="GHEA Grapalat" w:hAnsi="GHEA Grapalat" w:cs="GHEA Grapalat"/>
          <w:lang w:val="hy-AM"/>
        </w:rPr>
      </w:pPr>
      <w:r w:rsidRPr="00E873B2">
        <w:rPr>
          <w:rFonts w:ascii="GHEA Grapalat" w:eastAsia="GHEA Grapalat" w:hAnsi="GHEA Grapalat" w:cs="GHEA Grapalat"/>
          <w:lang w:val="hy-AM"/>
        </w:rPr>
        <w:t>Հայաստանի Հանրապետության կառավարության 11.11.2021թ-ի N 1864-Ն «Յուրաքանչյուր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արժեքն ըստ դատական փորձաքննությունների տեսակների և ենթատեսակների սահմանելու մասին» որոշմամբ, որն ուժի մեջ մտավ 15.11.2021թ-ից, փորձագիտական աշխատանքի մեկ ժամվա նախահաշվային արժեքը սահմանվեց 4500 դրամ:</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lastRenderedPageBreak/>
        <w:tab/>
      </w:r>
      <w:r w:rsidRPr="006B61C8">
        <w:rPr>
          <w:rFonts w:ascii="GHEA Grapalat" w:eastAsia="GHEA Grapalat" w:hAnsi="GHEA Grapalat" w:cs="GHEA Grapalat"/>
          <w:iCs/>
          <w:lang w:val="hy-AM"/>
        </w:rPr>
        <w:t>Պետական պատվերի շրջանակներում իրականացվող փորձաքննությունների կատարման ծառայությունների մատուցվող ծավալը</w:t>
      </w:r>
      <w:r>
        <w:rPr>
          <w:rFonts w:ascii="GHEA Grapalat" w:eastAsia="GHEA Grapalat" w:hAnsi="GHEA Grapalat" w:cs="GHEA Grapalat"/>
          <w:iCs/>
          <w:lang w:val="hy-AM"/>
        </w:rPr>
        <w:t xml:space="preserve"> </w:t>
      </w:r>
      <w:r w:rsidRPr="006B61C8">
        <w:rPr>
          <w:rFonts w:ascii="GHEA Grapalat" w:eastAsia="GHEA Grapalat" w:hAnsi="GHEA Grapalat" w:cs="GHEA Grapalat"/>
          <w:iCs/>
          <w:lang w:val="hy-AM"/>
        </w:rPr>
        <w:t>ուղիղ համեմատական կախվածություն ունի ինչպես կատարված հանցագործությունների քանակից, այնպես էլ դրանց տեսակից, ինչի պատճառով ծավալի ակնկալվող փոփոխությունը հնարավոր չէ ճշգրիտ կանխատեսել: Այդուհանդերձ, նախընթաց տարիների վիճակագրական տվյալների վերլուծության արդյունքները որոշակի հնարավորություն են ընձեռում նախանշելու ըստ տեսակների փորձաքննությունների ավելացման կամ պակասեցման միտումները և ըստ այդմ ձևավորել հաջորդ տարվա համար փորձաքննությունների անհրաժեշտ պատվերի քանակը՝ դրանից կախված նաև ֆինանսավորման չափը:</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2022 թվականին 2021 թվականի համեմատ ՀՀ-ում գրանցված հանցագործությունների ընդհանուր թվաքանակն աճել է 24,4%-ով: Ընդհանուր հանցագործությունների թվի մեջ 2022 թվականին 76,3 %-ով աճել է թմրամիջոցների ապօրինի շրջանառության դեպքերի թիվը:</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2023 թվականի ինն ամիսների ընթացքում 2022 թվականի նույն ժամանակահատվածի համեմատ ՀՀ-ում գրանցված հանցագործությունների ընդհանուր թվաքանակն աճել է 12,1%-ով: Ընդհանուր հանցագործությունների թվի մեջ 2023 թվականի ինն ամիսներին 71,8 %-ով աճել է թմրամիջոցների ապօրինի շրջանառության դեպքերի թիվը:</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2022 թվականի համեմատ 2023 թվականին աճել են նաև զենքի և ռազմամթերքի ապօրինի շրջանառության դեպքերը:</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Դրանց զուգահեռ աճել է նաև բացահայտումների քանակը:</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Հաշվի առնելով այն հանգամանքը, որ փորձաքննությունների կատարման ծառայությունների մատուցվող ծավալը և կատարված հանցագործությունների և դրանց բացահայտումների քանակը գտնվում են ուղիղ համեմատական կախվածության մեջ` կարող ենք կանխատեսել, որ փորձաքննությունների քանակները 2025-2027 միջնաժամկետ հատվածում նույնպես կաճեն:</w:t>
      </w:r>
    </w:p>
    <w:p w:rsidR="006B61C8" w:rsidRPr="006B61C8" w:rsidRDefault="006B61C8" w:rsidP="006B61C8">
      <w:pPr>
        <w:tabs>
          <w:tab w:val="left" w:pos="540"/>
        </w:tabs>
        <w:jc w:val="both"/>
        <w:rPr>
          <w:rFonts w:ascii="GHEA Grapalat" w:eastAsia="GHEA Grapalat" w:hAnsi="GHEA Grapalat" w:cs="GHEA Grapalat"/>
          <w:lang w:val="hy-AM"/>
        </w:rPr>
      </w:pPr>
      <w:r>
        <w:rPr>
          <w:rFonts w:ascii="GHEA Grapalat" w:eastAsia="GHEA Grapalat" w:hAnsi="GHEA Grapalat" w:cs="GHEA Grapalat"/>
          <w:iCs/>
          <w:lang w:val="hy-AM"/>
        </w:rPr>
        <w:tab/>
      </w:r>
      <w:r w:rsidRPr="006B61C8">
        <w:rPr>
          <w:rFonts w:ascii="GHEA Grapalat" w:eastAsia="GHEA Grapalat" w:hAnsi="GHEA Grapalat" w:cs="GHEA Grapalat"/>
          <w:lang w:val="hy-AM"/>
        </w:rPr>
        <w:t xml:space="preserve">2022 թվականին </w:t>
      </w:r>
      <w:r>
        <w:rPr>
          <w:rFonts w:ascii="GHEA Grapalat" w:eastAsia="GHEA Grapalat" w:hAnsi="GHEA Grapalat" w:cs="GHEA Grapalat"/>
          <w:lang w:val="hy-AM"/>
        </w:rPr>
        <w:t>միջոցառման</w:t>
      </w:r>
      <w:r w:rsidRPr="006B61C8">
        <w:rPr>
          <w:rFonts w:ascii="GHEA Grapalat" w:eastAsia="GHEA Grapalat" w:hAnsi="GHEA Grapalat" w:cs="GHEA Grapalat"/>
          <w:lang w:val="hy-AM"/>
        </w:rPr>
        <w:t xml:space="preserve"> ֆինանսավորումը կազմել է 577</w:t>
      </w:r>
      <w:r>
        <w:rPr>
          <w:rFonts w:ascii="GHEA Grapalat" w:eastAsia="GHEA Grapalat" w:hAnsi="GHEA Grapalat" w:cs="GHEA Grapalat"/>
          <w:lang w:val="hy-AM"/>
        </w:rPr>
        <w:t>,</w:t>
      </w:r>
      <w:r w:rsidRPr="006B61C8">
        <w:rPr>
          <w:rFonts w:ascii="GHEA Grapalat" w:eastAsia="GHEA Grapalat" w:hAnsi="GHEA Grapalat" w:cs="GHEA Grapalat"/>
          <w:lang w:val="hy-AM"/>
        </w:rPr>
        <w:t>494.0 հազար դրամ, որը սպառվել է 2022 թվականի սեպտեմբեր ամսին և մինչև տարեվերջ փորձաքննությունների ծառայությունների առկա ծավալի մատուցումն ապահովելու նպատակով ՀՀ կառավարության 20.10.2022թ. թիվ 1638-Ն որոշմամբ «11003. Փորձաքննությունների ծառայությունների տրամադրում» միջոցառման շրջանակում լրացուցիչ հատկացվել է 138</w:t>
      </w:r>
      <w:r>
        <w:rPr>
          <w:rFonts w:ascii="GHEA Grapalat" w:eastAsia="GHEA Grapalat" w:hAnsi="GHEA Grapalat" w:cs="GHEA Grapalat"/>
          <w:lang w:val="hy-AM"/>
        </w:rPr>
        <w:t>,</w:t>
      </w:r>
      <w:r w:rsidRPr="006B61C8">
        <w:rPr>
          <w:rFonts w:ascii="GHEA Grapalat" w:eastAsia="GHEA Grapalat" w:hAnsi="GHEA Grapalat" w:cs="GHEA Grapalat"/>
          <w:lang w:val="hy-AM"/>
        </w:rPr>
        <w:t>581.0 հազար դրամ գումար: Արդյունքում 2022թ-ին ընդհանուր հաշվով մատուցվել են 10611 օբյեկտի փորձաքննությունների ծառայություններ:</w:t>
      </w:r>
    </w:p>
    <w:p w:rsidR="006B61C8" w:rsidRPr="006B61C8" w:rsidRDefault="006B61C8" w:rsidP="006B61C8">
      <w:pPr>
        <w:tabs>
          <w:tab w:val="left" w:pos="540"/>
        </w:tabs>
        <w:jc w:val="both"/>
        <w:rPr>
          <w:rFonts w:ascii="GHEA Grapalat" w:eastAsia="GHEA Grapalat" w:hAnsi="GHEA Grapalat" w:cs="GHEA Grapalat"/>
          <w:lang w:val="hy-AM"/>
        </w:rPr>
      </w:pPr>
      <w:r>
        <w:rPr>
          <w:rFonts w:ascii="GHEA Grapalat" w:eastAsia="GHEA Grapalat" w:hAnsi="GHEA Grapalat" w:cs="GHEA Grapalat"/>
          <w:lang w:val="hy-AM"/>
        </w:rPr>
        <w:tab/>
      </w:r>
      <w:r w:rsidRPr="006B61C8">
        <w:rPr>
          <w:rFonts w:ascii="GHEA Grapalat" w:eastAsia="GHEA Grapalat" w:hAnsi="GHEA Grapalat" w:cs="GHEA Grapalat"/>
          <w:lang w:val="hy-AM"/>
        </w:rPr>
        <w:t xml:space="preserve">2023 թվականին </w:t>
      </w:r>
      <w:r>
        <w:rPr>
          <w:rFonts w:ascii="GHEA Grapalat" w:eastAsia="GHEA Grapalat" w:hAnsi="GHEA Grapalat" w:cs="GHEA Grapalat"/>
          <w:lang w:val="hy-AM"/>
        </w:rPr>
        <w:t>միջոցառման</w:t>
      </w:r>
      <w:r w:rsidRPr="006B61C8">
        <w:rPr>
          <w:rFonts w:ascii="GHEA Grapalat" w:eastAsia="GHEA Grapalat" w:hAnsi="GHEA Grapalat" w:cs="GHEA Grapalat"/>
          <w:lang w:val="hy-AM"/>
        </w:rPr>
        <w:t xml:space="preserve"> ֆինանսավորումը կազմել է 866</w:t>
      </w:r>
      <w:r>
        <w:rPr>
          <w:rFonts w:ascii="GHEA Grapalat" w:eastAsia="GHEA Grapalat" w:hAnsi="GHEA Grapalat" w:cs="GHEA Grapalat"/>
          <w:lang w:val="hy-AM"/>
        </w:rPr>
        <w:t>,</w:t>
      </w:r>
      <w:r w:rsidRPr="006B61C8">
        <w:rPr>
          <w:rFonts w:ascii="GHEA Grapalat" w:eastAsia="GHEA Grapalat" w:hAnsi="GHEA Grapalat" w:cs="GHEA Grapalat"/>
          <w:lang w:val="hy-AM"/>
        </w:rPr>
        <w:t>043.0 հազար դրամ, որը սպառվել է 2023 թվականի սեպտեմբեր ամսին և մինչև տարեվերջ փորձաքննությունների ծառայությունների առկա ծավալի մատուցումն ապահովելու նպատակով ՀՀ կառավարության 07.09.2023թ. թիվ 1521-Ն որոշմամբ «11003. Փորձաքննությունների ծառայությունների տրամադրում» միջոցառման շրջանակում լրացուցիչ հատկացվել է 369</w:t>
      </w:r>
      <w:r>
        <w:rPr>
          <w:rFonts w:ascii="GHEA Grapalat" w:eastAsia="GHEA Grapalat" w:hAnsi="GHEA Grapalat" w:cs="GHEA Grapalat"/>
          <w:lang w:val="hy-AM"/>
        </w:rPr>
        <w:t>,</w:t>
      </w:r>
      <w:r w:rsidRPr="006B61C8">
        <w:rPr>
          <w:rFonts w:ascii="GHEA Grapalat" w:eastAsia="GHEA Grapalat" w:hAnsi="GHEA Grapalat" w:cs="GHEA Grapalat"/>
          <w:lang w:val="hy-AM"/>
        </w:rPr>
        <w:t xml:space="preserve">000.0 հազար դրամ գումար: </w:t>
      </w:r>
      <w:r w:rsidRPr="006B61C8">
        <w:rPr>
          <w:rFonts w:ascii="GHEA Grapalat" w:eastAsia="GHEA Grapalat" w:hAnsi="GHEA Grapalat" w:cs="GHEA Grapalat"/>
          <w:lang w:val="hy-AM"/>
        </w:rPr>
        <w:lastRenderedPageBreak/>
        <w:t>Արդյունքում 2023թ-ին ընդհանուր հաշվով մատուցվել են 21169 օբյեկտի փորձաքննությունների ծառայություններ:</w:t>
      </w:r>
    </w:p>
    <w:p w:rsidR="006B61C8" w:rsidRPr="006B61C8" w:rsidRDefault="006B61C8" w:rsidP="006B61C8">
      <w:pPr>
        <w:tabs>
          <w:tab w:val="left" w:pos="540"/>
        </w:tabs>
        <w:jc w:val="both"/>
        <w:rPr>
          <w:rFonts w:ascii="GHEA Grapalat" w:eastAsia="GHEA Grapalat" w:hAnsi="GHEA Grapalat" w:cs="GHEA Grapalat"/>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 xml:space="preserve">2021, 2022, 2023 թվականների լրացուցիչ ֆինանսավորմամբ լուծվել է միայն նախընթաց տարիների թերի ֆինանսավորման պատճառով կուտակված անհամապատասխանությունը, իսկ փորձաքննությունների տեղափոխումը հաջորդ տարիներ շարունակվում է (2021 թվականից 2022 թվական կատարման է փոխանցվել շուրջ 880 փորձաքննություն, 2022 թվականից 2023 թվական կատարման է փոխանցվել շուրջ 273 փորձաքննություն, իսկ 2023 թվականից 2024 թվական կատարման է փոխանցվել շուրջ 1728 փորձաքննություն (նման ծավալը պայմանավորված է 2023 թվականի ընթացքում թմրանյութերի ապօրինի շրջանառության աննախադեպ աճով): </w:t>
      </w:r>
      <w:r w:rsidRPr="006B61C8">
        <w:rPr>
          <w:rFonts w:ascii="GHEA Grapalat" w:eastAsia="GHEA Grapalat" w:hAnsi="GHEA Grapalat" w:cs="GHEA Grapalat"/>
          <w:lang w:val="hy-AM"/>
        </w:rPr>
        <w:t xml:space="preserve">Ըստ կանխատեսումների նույնանման խնդիր առաջանալու է նաև 2024 թվականի ընթացքում փորձաքննությունների ծառայությունների ձեռքբերման մասով: </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lang w:val="hy-AM"/>
        </w:rPr>
        <w:tab/>
      </w:r>
      <w:r w:rsidRPr="006B61C8">
        <w:rPr>
          <w:rFonts w:ascii="GHEA Grapalat" w:eastAsia="GHEA Grapalat" w:hAnsi="GHEA Grapalat" w:cs="GHEA Grapalat"/>
          <w:lang w:val="hy-AM"/>
        </w:rPr>
        <w:t xml:space="preserve">Հարկ է նաև նշել, որ ամեն տարի </w:t>
      </w:r>
      <w:r>
        <w:rPr>
          <w:rFonts w:ascii="GHEA Grapalat" w:eastAsia="GHEA Grapalat" w:hAnsi="GHEA Grapalat" w:cs="GHEA Grapalat"/>
          <w:lang w:val="hy-AM"/>
        </w:rPr>
        <w:t>միջոցառումը</w:t>
      </w:r>
      <w:r w:rsidRPr="006B61C8">
        <w:rPr>
          <w:rFonts w:ascii="GHEA Grapalat" w:eastAsia="GHEA Grapalat" w:hAnsi="GHEA Grapalat" w:cs="GHEA Grapalat"/>
          <w:lang w:val="hy-AM"/>
        </w:rPr>
        <w:t xml:space="preserve"> կատարվում է սահմանված ժամկետից շուտ:</w:t>
      </w:r>
      <w:r>
        <w:rPr>
          <w:rFonts w:ascii="GHEA Grapalat" w:eastAsia="GHEA Grapalat" w:hAnsi="GHEA Grapalat" w:cs="GHEA Grapalat"/>
          <w:lang w:val="hy-AM"/>
        </w:rPr>
        <w:t xml:space="preserve"> </w:t>
      </w:r>
      <w:r w:rsidRPr="006B61C8">
        <w:rPr>
          <w:rFonts w:ascii="GHEA Grapalat" w:eastAsia="GHEA Grapalat" w:hAnsi="GHEA Grapalat" w:cs="GHEA Grapalat"/>
          <w:iCs/>
          <w:lang w:val="hy-AM"/>
        </w:rPr>
        <w:t xml:space="preserve">Հիմք ընդունելով </w:t>
      </w:r>
      <w:r>
        <w:rPr>
          <w:rFonts w:ascii="GHEA Grapalat" w:eastAsia="GHEA Grapalat" w:hAnsi="GHEA Grapalat" w:cs="GHEA Grapalat"/>
          <w:iCs/>
          <w:lang w:val="hy-AM"/>
        </w:rPr>
        <w:t>ՀՀ</w:t>
      </w:r>
      <w:r w:rsidRPr="006B61C8">
        <w:rPr>
          <w:rFonts w:ascii="GHEA Grapalat" w:eastAsia="GHEA Grapalat" w:hAnsi="GHEA Grapalat" w:cs="GHEA Grapalat"/>
          <w:iCs/>
          <w:lang w:val="hy-AM"/>
        </w:rPr>
        <w:t xml:space="preserve"> կառավարության 11.11.2021թ-ի N 1864-Ն «Յուրաքանչյուր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արժեքն ըստ դատական փորձաքննությունների տեսակների և ենթատեսակների սահմանելու մասին» որոշումը, հաշվի առնելով ՀՀ կառավարության 25.02.2021թ-ի N 258-Ն որոշման 2-րդ կետով  «Հայաստանի Հանրապետության փորձագիտական կենտրոն» ՊՈԱԿ-ի նյութատեխնիկական հագեցվածության ապահովման համար 2021թ-ին հատկացված դրամաշնորհի և ՀՀ կառավարության 15.12.2022թ-ի N 1955-Ն որոշմամբ հատկացված դրամաշնորհի շրջանակներում ժամանակակից սարքեր-սարքավորումների և փորձաքննությունների կատարման համար անհրաժեշտ ծրագրային ապահովումների ձեռքբերումները և 2021-2022 թվականների ընթացքում բարձրագույն կրթությամբ և որոշ դեպքերում գիտական աստիճան ունեցող նոր կադրերի ներգրավումը փորձագիտական աշխատանքներում, որոնք հնարավորություն կտան «Հայաստանի Հանրապետության փորձագիտական կենտրոն» ՊՈԱԿ-ին ստանձնել ավելի մեծ թվով փորձաքննությունների կատարման պարտավորություն:</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 xml:space="preserve">2023-2024թթ. ընթացքում ձեռք են բերվել հիմնական միջոցներ` սարքեր-սարքավորումներ, ինչպիսիք են օրինակ՝ </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 xml:space="preserve">- NOVA A 800D Ատոմաաբսորբցիոն սպեկտրաչափը (AAS), որի միջոցով այսուհետ կկատարվի նյութագիտական փորձաքննության նոր ենթատեսակ՝ «Հեղուկ կամ պինդ նյութերի փորձաքննություն ատոմային աբսորբցիոն սպեկտրոմետրիայի մեթոդի կիրառմամբ», </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w:t>
      </w:r>
      <w:r w:rsidRPr="006B61C8">
        <w:rPr>
          <w:rFonts w:ascii="GHEA Grapalat" w:eastAsia="GHEA Grapalat" w:hAnsi="GHEA Grapalat" w:cs="GHEA Grapalat"/>
          <w:lang w:val="hy-AM"/>
        </w:rPr>
        <w:t xml:space="preserve"> </w:t>
      </w:r>
      <w:r w:rsidRPr="006B61C8">
        <w:rPr>
          <w:rFonts w:ascii="GHEA Grapalat" w:eastAsia="GHEA Grapalat" w:hAnsi="GHEA Grapalat" w:cs="GHEA Grapalat"/>
          <w:iCs/>
          <w:lang w:val="hy-AM"/>
        </w:rPr>
        <w:t>Բնական և արհեստական ադամանդների տարբերակիչ Gia corporation, որի միջոցով էլ ավելի արագ և արդյունավետ է դառնում բնական և ահեստական ադամանդների տարանջատումը,</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 Նմուշների պատրաստման միկրոալիքային համակարգ Tankeco,</w:t>
      </w:r>
      <w:r w:rsidRPr="006B61C8">
        <w:rPr>
          <w:rFonts w:ascii="GHEA Grapalat" w:eastAsia="GHEA Grapalat" w:hAnsi="GHEA Grapalat" w:cs="GHEA Grapalat"/>
          <w:lang w:val="hy-AM"/>
        </w:rPr>
        <w:t xml:space="preserve"> </w:t>
      </w:r>
      <w:r w:rsidRPr="006B61C8">
        <w:rPr>
          <w:rFonts w:ascii="GHEA Grapalat" w:eastAsia="GHEA Grapalat" w:hAnsi="GHEA Grapalat" w:cs="GHEA Grapalat"/>
          <w:iCs/>
          <w:lang w:val="hy-AM"/>
        </w:rPr>
        <w:t xml:space="preserve">որը նախատեսված է սննդամթերքի, սննդի հումքի, հողի, ապարների, շրջակա </w:t>
      </w:r>
      <w:r w:rsidRPr="006B61C8">
        <w:rPr>
          <w:rFonts w:ascii="GHEA Grapalat" w:eastAsia="GHEA Grapalat" w:hAnsi="GHEA Grapalat" w:cs="GHEA Grapalat"/>
          <w:iCs/>
          <w:lang w:val="hy-AM"/>
        </w:rPr>
        <w:lastRenderedPageBreak/>
        <w:t>միջավայրի նյութերի, կենսաբանական հեղուկների, անօրգանական նյութերի և այլնի նմուշների տարրալուծման (հանքայնացման) համար,</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 Գնդիկավոր աղաց MIXER MILL MM 400, որը նախատեսված է նմուշի մանրացման, խառնման, հոմոգենիզացման, բջիջների տրոհման, կրիոգեն մանրացման համար, (Կիրառման ոլորտը՝ Գյուղատնտեսություն, կենսաբանություն, քիմիա/պլաստմասսաներ, շինանյութեր, ճարտարագիտություն/էլեկտրոնիկա, շրջակա միջավայր/վերամշակում, սննդամթերք, երկրաբանություն, մետալուրգիա, ապակի կերամիկա, բժշկություն, դեղագործություն),</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 Բազմաֆունկցիոնալ չափիչ գործիք էլեկտրական կայանքների համար (METREL MI3155), որը նախատեսված է լարման մեկուսացման դիմադրության չափման, PI և DAR գործակիցների հաշվարկի, հաղորդիչների շարունակականության չափման, RCD պարամետրերի և այլնի չափման համար,</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-Մանրադիտակ Leica M80 optics carrier իր լրակազմով, Հողի հետազոտության համար նախատեսված կոմպլեկտ SKW 500, Ավտոմատ պտտվող միկրոտոմ Minux S700A, նախատեսված է ծառերի տարիքը որոշելու և միկրոպրեպարատ պատրաստելու համար և այլն:</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 Ավտոմատ պտտվող միկրոտոմ Minux S700A, որը նախատեսված է ծառերի տարիքը որոշելու և միկրոպրեպարատ պատրաստելու համար և այլն:</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 xml:space="preserve">- ՀՀ արտաքին գործերի նախարարության միջոցով «Հայաստանի Հանրապետության փորձագիտական կենտրոն» ՊՈԱԿ-ի Ձեռագրաբանական և փաստաթղթաբանական փորձաքննությունների բաժինը համալրվել ավստրալական և շվեցարական անձնագրերի նմուշների շտեմարաններով:   </w:t>
      </w:r>
    </w:p>
    <w:p w:rsidR="006B61C8" w:rsidRPr="006B61C8" w:rsidRDefault="006B61C8" w:rsidP="006B61C8">
      <w:pPr>
        <w:tabs>
          <w:tab w:val="left" w:pos="540"/>
        </w:tabs>
        <w:jc w:val="both"/>
        <w:rPr>
          <w:rFonts w:ascii="GHEA Grapalat" w:eastAsia="GHEA Grapalat" w:hAnsi="GHEA Grapalat" w:cs="GHEA Grapalat"/>
          <w:b/>
          <w:i/>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 ՄԱԿ-ի Թմրամիջոցների և հանցագործության դեմ պայքարի գրասենյակի՝ UNODC-ի կողմից կազմակերպված սեմինարների մասնակցության և ձեռք բերված պայմանավորվածությունների արդյունքում ավստրիական Laboeratory and scientific section-ից երկու փուլով ստացվել են թմրամիջոցների, հոգեմետ և հոգեներգործուն նյութերի ստանդարտ նմուշներ:</w:t>
      </w:r>
      <w:r w:rsidRPr="006B61C8">
        <w:rPr>
          <w:rFonts w:ascii="GHEA Grapalat" w:eastAsia="GHEA Grapalat" w:hAnsi="GHEA Grapalat" w:cs="GHEA Grapalat"/>
          <w:b/>
          <w:i/>
          <w:lang w:val="hy-AM"/>
        </w:rPr>
        <w:t xml:space="preserve"> </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Ծրագրի միջոցառման շրջանակներում մատուցվող փորձաքննության տեսակները 2024թ-ի համար ավելացել են երեքով` ճարտարագիտատեխնիկական, հեղինակային և պայթյունատեխնոլոգիական, իրենց համապատասխան ենթատեսակներով, ինչպես նաև ավելացել է ևս մեկ նախկինում չիրականացվող «հեղուկ կամ պինդ նյութերի փորձաքննություն ատոմային աբսորբցիոն սպեկտրոմետրիայի մեթոդի կիրառմամբ» կատարվող նյութագիտական փորձաքննության ենթատեսակը:</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Տեխնիկական վերազինումը հնարավորություն է ընձեռում ընդլայնել նաև Կենտրոնի ծառայություններից օգտվող շահառուների շրջանակը:</w:t>
      </w:r>
    </w:p>
    <w:p w:rsidR="006B61C8" w:rsidRPr="006B61C8" w:rsidRDefault="006B61C8" w:rsidP="006B61C8">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B61C8">
        <w:rPr>
          <w:rFonts w:ascii="GHEA Grapalat" w:eastAsia="GHEA Grapalat" w:hAnsi="GHEA Grapalat" w:cs="GHEA Grapalat"/>
          <w:iCs/>
          <w:lang w:val="hy-AM"/>
        </w:rPr>
        <w:t>Աշխատանքային տարածքների (այդ թվում` առանձին լաբորատորիաների) առկայության պայմաններում, նախատեսվում է «Հայաստանի Հանրապետության փորձագիտական կենտրոն» ՊՈԱԿ-ի կառուցվածքում ավելացնել նոր ստորաբաժանումներ, որոնց միջոցով կիրականացվեն մինչ այժմ Կենտրոնի կողմից չիրականացվող նոր հետազոտություններ և փորձաքննություններ:</w:t>
      </w:r>
    </w:p>
    <w:p w:rsidR="006B61C8" w:rsidRPr="006B61C8" w:rsidRDefault="006B61C8" w:rsidP="006B61C8">
      <w:pPr>
        <w:tabs>
          <w:tab w:val="left" w:pos="540"/>
        </w:tabs>
        <w:jc w:val="both"/>
        <w:rPr>
          <w:rFonts w:ascii="GHEA Grapalat" w:eastAsia="GHEA Grapalat" w:hAnsi="GHEA Grapalat" w:cs="GHEA Grapalat"/>
          <w:iCs/>
          <w:lang w:val="hy-AM"/>
        </w:rPr>
      </w:pPr>
      <w:r w:rsidRPr="006B61C8">
        <w:rPr>
          <w:rFonts w:ascii="GHEA Grapalat" w:eastAsia="GHEA Grapalat" w:hAnsi="GHEA Grapalat" w:cs="GHEA Grapalat"/>
          <w:iCs/>
          <w:lang w:val="hy-AM"/>
        </w:rPr>
        <w:lastRenderedPageBreak/>
        <w:t xml:space="preserve">Հաշվի առնելով վերոնշյալ հանգամանքները` կարող ենք արձանագրել, որ 2025 թվականի, ինչպես նաև 2025-2027 միջնաժամկետ հատվածի համար Ծրագրի միջոցառման գծով կպահանջվեն լրացուցիչ ֆինանսական միջոցներ, սակայն դրան կանդրադառնանք 2025 թվականին՝ ըստ անհրաժեշտության: </w:t>
      </w:r>
    </w:p>
    <w:p w:rsidR="006B61C8" w:rsidRPr="006B61C8" w:rsidRDefault="006B61C8" w:rsidP="006B61C8">
      <w:pPr>
        <w:tabs>
          <w:tab w:val="left" w:pos="540"/>
        </w:tabs>
        <w:jc w:val="both"/>
        <w:rPr>
          <w:rFonts w:ascii="GHEA Grapalat" w:eastAsia="GHEA Grapalat" w:hAnsi="GHEA Grapalat" w:cs="GHEA Grapalat"/>
          <w:iCs/>
          <w:lang w:val="hy-AM"/>
        </w:rPr>
      </w:pPr>
      <w:r w:rsidRPr="006B61C8">
        <w:rPr>
          <w:rFonts w:ascii="GHEA Grapalat" w:eastAsia="GHEA Grapalat" w:hAnsi="GHEA Grapalat" w:cs="GHEA Grapalat"/>
          <w:iCs/>
          <w:lang w:val="hy-AM"/>
        </w:rPr>
        <w:t>Հիմք ընդունելով ստորև նշված հանգամանքները.</w:t>
      </w:r>
    </w:p>
    <w:p w:rsidR="006B61C8" w:rsidRPr="006B61C8" w:rsidRDefault="006B61C8" w:rsidP="006B61C8">
      <w:pPr>
        <w:tabs>
          <w:tab w:val="left" w:pos="540"/>
        </w:tabs>
        <w:jc w:val="both"/>
        <w:rPr>
          <w:rFonts w:ascii="GHEA Grapalat" w:eastAsia="GHEA Grapalat" w:hAnsi="GHEA Grapalat" w:cs="GHEA Grapalat"/>
          <w:iCs/>
          <w:lang w:val="hy-AM"/>
        </w:rPr>
      </w:pPr>
      <w:r w:rsidRPr="006B61C8">
        <w:rPr>
          <w:rFonts w:ascii="GHEA Grapalat" w:eastAsia="GHEA Grapalat" w:hAnsi="GHEA Grapalat" w:cs="GHEA Grapalat"/>
          <w:iCs/>
          <w:lang w:val="hy-AM"/>
        </w:rPr>
        <w:t>- վերջին տարիներին «Հայաստանի Հանրապետության փորձագիտական կենտրոն» ՊՈԱԿ-ը վերազինվել և համալրվել է  ժամանակակից սարք-սարքավորումներով, ինչը մեծապես բարելավվել է փորձաքննությունների կատարման արդյոնւավետությունը,</w:t>
      </w:r>
    </w:p>
    <w:p w:rsidR="006B61C8" w:rsidRPr="006B61C8" w:rsidRDefault="006B61C8" w:rsidP="006B61C8">
      <w:pPr>
        <w:tabs>
          <w:tab w:val="left" w:pos="540"/>
        </w:tabs>
        <w:jc w:val="both"/>
        <w:rPr>
          <w:rFonts w:ascii="GHEA Grapalat" w:eastAsia="GHEA Grapalat" w:hAnsi="GHEA Grapalat" w:cs="GHEA Grapalat"/>
          <w:iCs/>
          <w:lang w:val="hy-AM"/>
        </w:rPr>
      </w:pPr>
      <w:r w:rsidRPr="006B61C8">
        <w:rPr>
          <w:rFonts w:ascii="GHEA Grapalat" w:eastAsia="GHEA Grapalat" w:hAnsi="GHEA Grapalat" w:cs="GHEA Grapalat"/>
          <w:iCs/>
          <w:lang w:val="hy-AM"/>
        </w:rPr>
        <w:t>- 2023 թվականի ընթացքում հանցագործությունների թվի  աննախադեպ աճ է արձանագրվել, օրինակ՝ ինչպես նշված է վերևում, թմրամիջոցների ապօրինի շրջանառության ոլորտում, զենք-զինամթերքի ապօրինի օգտագործման ոլորտում, տնտեսական հանցագործությունների ոլորտում և այլ ոլորտներում,</w:t>
      </w:r>
    </w:p>
    <w:p w:rsidR="006B61C8" w:rsidRPr="006B61C8" w:rsidRDefault="006B61C8" w:rsidP="006B61C8">
      <w:pPr>
        <w:tabs>
          <w:tab w:val="left" w:pos="540"/>
        </w:tabs>
        <w:jc w:val="both"/>
        <w:rPr>
          <w:rFonts w:ascii="GHEA Grapalat" w:eastAsia="GHEA Grapalat" w:hAnsi="GHEA Grapalat" w:cs="GHEA Grapalat"/>
          <w:iCs/>
          <w:lang w:val="hy-AM"/>
        </w:rPr>
      </w:pPr>
      <w:r w:rsidRPr="006B61C8">
        <w:rPr>
          <w:rFonts w:ascii="GHEA Grapalat" w:eastAsia="GHEA Grapalat" w:hAnsi="GHEA Grapalat" w:cs="GHEA Grapalat"/>
          <w:iCs/>
          <w:lang w:val="hy-AM"/>
        </w:rPr>
        <w:t>- 2022 թվականին Կենտրոն է մուտքագրվել 2301 հատ փորձաքննություն կատարելու մասին որոշումներ, իսկ 2023 թվականին՝ 4613, որը 2022 թվականի համեմատ աճել է գրեթե 100%-ով, իսկ 2023 թվականից 2024 թվական են տեղափոխվել կատարման ընթացքում գտնվող փորձաքննություններ շուրջ 1728 հատ</w:t>
      </w:r>
    </w:p>
    <w:p w:rsidR="006B61C8" w:rsidRDefault="006B61C8" w:rsidP="006B61C8">
      <w:pPr>
        <w:tabs>
          <w:tab w:val="left" w:pos="540"/>
        </w:tabs>
        <w:jc w:val="both"/>
        <w:rPr>
          <w:rFonts w:ascii="GHEA Grapalat" w:eastAsia="GHEA Grapalat" w:hAnsi="GHEA Grapalat" w:cs="GHEA Grapalat"/>
          <w:iCs/>
          <w:lang w:val="hy-AM"/>
        </w:rPr>
      </w:pPr>
      <w:r w:rsidRPr="006B61C8">
        <w:rPr>
          <w:rFonts w:ascii="GHEA Grapalat" w:eastAsia="GHEA Grapalat" w:hAnsi="GHEA Grapalat" w:cs="GHEA Grapalat"/>
          <w:iCs/>
          <w:lang w:val="hy-AM"/>
        </w:rPr>
        <w:t xml:space="preserve">- 2023 թվականին կատարված փորձաքննությունների ընթացքում հետազոտված օբյեկտների քանակը 2022 թվականի համեմատ ավելացել է 10555 հատով կամ շուրջ 99.4%-ովվստահ կարող ենք փաստել, որ 2024 թվականի սեպտեմբեր ամսին «Հայաստանի Հանրապետության փորձագիտական կենտրոն» ՊՈԱԿ-ին փորձաքննությունների կատարման համար անհրաժեշտ կլինեն լրացուցիչ ֆինանսական միջոցներ:  </w:t>
      </w:r>
    </w:p>
    <w:p w:rsidR="006241E7" w:rsidRPr="006241E7" w:rsidRDefault="006241E7" w:rsidP="006241E7">
      <w:pPr>
        <w:tabs>
          <w:tab w:val="left" w:pos="540"/>
        </w:tabs>
        <w:jc w:val="both"/>
        <w:rPr>
          <w:rFonts w:ascii="GHEA Grapalat" w:eastAsia="GHEA Grapalat" w:hAnsi="GHEA Grapalat" w:cs="GHEA Grapalat"/>
          <w:iCs/>
          <w:lang w:val="hy-AM"/>
        </w:rPr>
      </w:pPr>
      <w:r>
        <w:rPr>
          <w:rFonts w:ascii="GHEA Grapalat" w:eastAsia="GHEA Grapalat" w:hAnsi="GHEA Grapalat" w:cs="GHEA Grapalat"/>
          <w:iCs/>
          <w:lang w:val="hy-AM"/>
        </w:rPr>
        <w:tab/>
      </w:r>
      <w:r w:rsidRPr="006241E7">
        <w:rPr>
          <w:rFonts w:ascii="GHEA Grapalat" w:eastAsia="GHEA Grapalat" w:hAnsi="GHEA Grapalat" w:cs="GHEA Grapalat"/>
          <w:iCs/>
          <w:lang w:val="hy-AM"/>
        </w:rPr>
        <w:tab/>
        <w:t>1100</w:t>
      </w:r>
      <w:r w:rsidR="00505A32">
        <w:rPr>
          <w:rFonts w:ascii="GHEA Grapalat" w:eastAsia="GHEA Grapalat" w:hAnsi="GHEA Grapalat" w:cs="GHEA Grapalat"/>
          <w:iCs/>
          <w:lang w:val="hy-AM"/>
        </w:rPr>
        <w:t>8</w:t>
      </w:r>
      <w:r w:rsidRPr="006241E7">
        <w:rPr>
          <w:rFonts w:ascii="GHEA Grapalat" w:eastAsia="GHEA Grapalat" w:hAnsi="GHEA Grapalat" w:cs="GHEA Grapalat"/>
          <w:iCs/>
          <w:lang w:val="hy-AM"/>
        </w:rPr>
        <w:t xml:space="preserve">. </w:t>
      </w:r>
      <w:r w:rsidRPr="006241E7">
        <w:rPr>
          <w:rFonts w:ascii="GHEA Grapalat" w:eastAsia="GHEA Grapalat" w:hAnsi="GHEA Grapalat" w:cs="GHEA Grapalat"/>
          <w:i/>
          <w:iCs/>
          <w:lang w:val="hy-AM"/>
        </w:rPr>
        <w:t>«Աջակցություն «Արբիտրաժի և հաշտարարության հայաստանյան կենտրոն»  հիմնադրամի գործունեությանը»</w:t>
      </w:r>
      <w:r>
        <w:rPr>
          <w:rFonts w:ascii="GHEA Grapalat" w:eastAsia="GHEA Grapalat" w:hAnsi="GHEA Grapalat" w:cs="GHEA Grapalat"/>
          <w:i/>
          <w:iCs/>
          <w:lang w:val="hy-AM"/>
        </w:rPr>
        <w:t xml:space="preserve"> </w:t>
      </w:r>
      <w:r w:rsidRPr="006241E7">
        <w:rPr>
          <w:rFonts w:ascii="GHEA Grapalat" w:eastAsia="GHEA Grapalat" w:hAnsi="GHEA Grapalat" w:cs="GHEA Grapalat"/>
          <w:iCs/>
          <w:lang w:val="hy-AM"/>
        </w:rPr>
        <w:t>միջոցառման գծով գու</w:t>
      </w:r>
      <w:r>
        <w:rPr>
          <w:rFonts w:ascii="GHEA Grapalat" w:eastAsia="GHEA Grapalat" w:hAnsi="GHEA Grapalat" w:cs="GHEA Grapalat"/>
          <w:iCs/>
          <w:lang w:val="hy-AM"/>
        </w:rPr>
        <w:t xml:space="preserve">մարներն ուղղվում են </w:t>
      </w:r>
      <w:r w:rsidR="007B351F" w:rsidRPr="007B351F">
        <w:rPr>
          <w:rFonts w:ascii="GHEA Grapalat" w:eastAsia="GHEA Grapalat" w:hAnsi="GHEA Grapalat" w:cs="GHEA Grapalat"/>
          <w:iCs/>
          <w:lang w:val="hy-AM"/>
        </w:rPr>
        <w:t>Հայաստանում նոր արբիտրաժային կենտրոնի գործունեության համար անհրաժեշտ պայմաններ</w:t>
      </w:r>
      <w:r w:rsidR="007B351F">
        <w:rPr>
          <w:rFonts w:ascii="GHEA Grapalat" w:eastAsia="GHEA Grapalat" w:hAnsi="GHEA Grapalat" w:cs="GHEA Grapalat"/>
          <w:iCs/>
          <w:lang w:val="hy-AM"/>
        </w:rPr>
        <w:t xml:space="preserve">ի, </w:t>
      </w:r>
      <w:r w:rsidR="007B351F" w:rsidRPr="007B351F">
        <w:rPr>
          <w:rFonts w:ascii="GHEA Grapalat" w:eastAsia="GHEA Grapalat" w:hAnsi="GHEA Grapalat" w:cs="GHEA Grapalat"/>
          <w:iCs/>
          <w:lang w:val="hy-AM"/>
        </w:rPr>
        <w:t>կենտրոնի աշխատակազմի աշխատավարձեր</w:t>
      </w:r>
      <w:r w:rsidR="007B351F">
        <w:rPr>
          <w:rFonts w:ascii="GHEA Grapalat" w:eastAsia="GHEA Grapalat" w:hAnsi="GHEA Grapalat" w:cs="GHEA Grapalat"/>
          <w:iCs/>
          <w:lang w:val="hy-AM"/>
        </w:rPr>
        <w:t>ի</w:t>
      </w:r>
      <w:r w:rsidR="007B351F" w:rsidRPr="007B351F">
        <w:rPr>
          <w:rFonts w:ascii="GHEA Grapalat" w:eastAsia="GHEA Grapalat" w:hAnsi="GHEA Grapalat" w:cs="GHEA Grapalat"/>
          <w:iCs/>
          <w:lang w:val="hy-AM"/>
        </w:rPr>
        <w:t>, անհրաժեշտ ծառայությունների համար վճարներ</w:t>
      </w:r>
      <w:r w:rsidR="007B351F">
        <w:rPr>
          <w:rFonts w:ascii="GHEA Grapalat" w:eastAsia="GHEA Grapalat" w:hAnsi="GHEA Grapalat" w:cs="GHEA Grapalat"/>
          <w:iCs/>
          <w:lang w:val="hy-AM"/>
        </w:rPr>
        <w:t>ի</w:t>
      </w:r>
      <w:r w:rsidR="007B351F" w:rsidRPr="007B351F">
        <w:rPr>
          <w:rFonts w:ascii="GHEA Grapalat" w:eastAsia="GHEA Grapalat" w:hAnsi="GHEA Grapalat" w:cs="GHEA Grapalat"/>
          <w:iCs/>
          <w:lang w:val="hy-AM"/>
        </w:rPr>
        <w:t>, շենքային պայմանների, գրասենյակի պահման, կայքի մշակման, մարկետինգի, գործերի էլեկտրոնային կառավարման համակարգի և այլ անհրաժեշտ ծախսեր</w:t>
      </w:r>
      <w:r w:rsidR="007B351F">
        <w:rPr>
          <w:rFonts w:ascii="GHEA Grapalat" w:eastAsia="GHEA Grapalat" w:hAnsi="GHEA Grapalat" w:cs="GHEA Grapalat"/>
          <w:iCs/>
          <w:lang w:val="hy-AM"/>
        </w:rPr>
        <w:t>ի փոխհատուցմանը։ 2025-2027թթ․ միջոցառման գծով նախատեսվել  է</w:t>
      </w:r>
      <w:r w:rsidR="00502135" w:rsidRPr="00502135">
        <w:rPr>
          <w:rFonts w:ascii="GHEA Grapalat" w:eastAsia="GHEA Grapalat" w:hAnsi="GHEA Grapalat" w:cs="GHEA Grapalat"/>
          <w:iCs/>
          <w:lang w:val="hy-AM"/>
        </w:rPr>
        <w:t xml:space="preserve"> </w:t>
      </w:r>
      <w:r w:rsidR="00502135">
        <w:rPr>
          <w:rFonts w:ascii="GHEA Grapalat" w:eastAsia="GHEA Grapalat" w:hAnsi="GHEA Grapalat" w:cs="GHEA Grapalat"/>
          <w:iCs/>
          <w:lang w:val="hy-AM"/>
        </w:rPr>
        <w:t xml:space="preserve">տարեկան </w:t>
      </w:r>
      <w:r w:rsidR="00505A32">
        <w:rPr>
          <w:rFonts w:ascii="GHEA Grapalat" w:eastAsia="GHEA Grapalat" w:hAnsi="GHEA Grapalat" w:cs="GHEA Grapalat"/>
          <w:iCs/>
          <w:lang w:val="hy-AM"/>
        </w:rPr>
        <w:t>490</w:t>
      </w:r>
      <w:r w:rsidR="00502135" w:rsidRPr="00502135">
        <w:rPr>
          <w:rFonts w:ascii="GHEA Grapalat" w:eastAsia="GHEA Grapalat" w:hAnsi="GHEA Grapalat" w:cs="GHEA Grapalat"/>
          <w:iCs/>
          <w:lang w:val="hy-AM"/>
        </w:rPr>
        <w:t>,000.</w:t>
      </w:r>
      <w:r w:rsidR="00502135" w:rsidRPr="00505A32">
        <w:rPr>
          <w:rFonts w:ascii="GHEA Grapalat" w:eastAsia="GHEA Grapalat" w:hAnsi="GHEA Grapalat" w:cs="GHEA Grapalat"/>
          <w:iCs/>
          <w:lang w:val="hy-AM"/>
        </w:rPr>
        <w:t>0</w:t>
      </w:r>
      <w:r w:rsidR="00502135">
        <w:rPr>
          <w:rFonts w:ascii="GHEA Grapalat" w:eastAsia="GHEA Grapalat" w:hAnsi="GHEA Grapalat" w:cs="GHEA Grapalat"/>
          <w:iCs/>
          <w:lang w:val="hy-AM"/>
        </w:rPr>
        <w:t>հազ․ դրամ։</w:t>
      </w:r>
      <w:r w:rsidR="007B351F">
        <w:rPr>
          <w:rFonts w:ascii="GHEA Grapalat" w:eastAsia="GHEA Grapalat" w:hAnsi="GHEA Grapalat" w:cs="GHEA Grapalat"/>
          <w:iCs/>
          <w:lang w:val="hy-AM"/>
        </w:rPr>
        <w:t xml:space="preserve"> </w:t>
      </w:r>
    </w:p>
    <w:p w:rsidR="00BB6FAF" w:rsidRDefault="00BB6FAF" w:rsidP="00C4068E">
      <w:pPr>
        <w:tabs>
          <w:tab w:val="left" w:pos="540"/>
        </w:tabs>
        <w:spacing w:line="276" w:lineRule="auto"/>
        <w:jc w:val="both"/>
        <w:rPr>
          <w:rFonts w:ascii="GHEA Grapalat" w:eastAsia="GHEA Grapalat" w:hAnsi="GHEA Grapalat" w:cs="GHEA Grapalat"/>
          <w:lang w:val="hy-AM"/>
        </w:rPr>
      </w:pPr>
    </w:p>
    <w:p w:rsidR="00C4068E" w:rsidRPr="005F778F" w:rsidRDefault="00C4068E" w:rsidP="00C4068E">
      <w:pPr>
        <w:tabs>
          <w:tab w:val="left" w:pos="540"/>
        </w:tabs>
        <w:spacing w:line="276" w:lineRule="auto"/>
        <w:jc w:val="both"/>
        <w:rPr>
          <w:rFonts w:ascii="GHEA Grapalat" w:eastAsia="GHEA Grapalat" w:hAnsi="GHEA Grapalat" w:cs="GHEA Grapalat"/>
          <w:b/>
          <w:lang w:val="hy-AM"/>
        </w:rPr>
      </w:pPr>
      <w:r w:rsidRPr="005F778F">
        <w:rPr>
          <w:rFonts w:ascii="GHEA Grapalat" w:eastAsia="GHEA Grapalat" w:hAnsi="GHEA Grapalat" w:cs="GHEA Grapalat"/>
          <w:lang w:val="hy-AM"/>
        </w:rPr>
        <w:tab/>
      </w:r>
      <w:r w:rsidRPr="005F778F">
        <w:rPr>
          <w:rFonts w:ascii="GHEA Grapalat" w:eastAsia="GHEA Grapalat" w:hAnsi="GHEA Grapalat" w:cs="GHEA Grapalat"/>
          <w:b/>
          <w:lang w:val="hy-AM"/>
        </w:rPr>
        <w:t>1120. Քրեակատարողական ծառայություններ</w:t>
      </w:r>
    </w:p>
    <w:p w:rsidR="00C4068E" w:rsidRPr="005F778F" w:rsidRDefault="00C4068E" w:rsidP="00C4068E">
      <w:pPr>
        <w:tabs>
          <w:tab w:val="left" w:pos="540"/>
        </w:tabs>
        <w:jc w:val="both"/>
        <w:rPr>
          <w:rFonts w:ascii="GHEA Grapalat" w:eastAsia="GHEA Grapalat" w:hAnsi="GHEA Grapalat" w:cs="GHEA Grapalat"/>
          <w:lang w:val="hy-AM"/>
        </w:rPr>
      </w:pPr>
      <w:r w:rsidRPr="005F778F">
        <w:rPr>
          <w:rFonts w:ascii="GHEA Grapalat" w:eastAsia="GHEA Grapalat" w:hAnsi="GHEA Grapalat" w:cs="GHEA Grapalat"/>
          <w:lang w:val="hy-AM"/>
        </w:rPr>
        <w:tab/>
        <w:t xml:space="preserve">«Քրեակատարողական ծառայություններ» ծրագրի միջոցներն ուղղվում են քրեակատարողական հիմնարկների օպտիմալացմանը և արդիականացմանը, արտաքին աշխարհի հետ կապի ամրապնդմանը, պահման պայմանների բարելավման, տրամադրվող բժշկական օգնության և սպասարկման որակի բարձրացմանը, պրոբացիայի խնդիրների լուծմանը: «Քրեակատարողական ծառայություններ» ծրագրի շրջանակներում իրականացվող միջոցառումներն են. </w:t>
      </w:r>
    </w:p>
    <w:p w:rsidR="00C4068E" w:rsidRPr="005F778F" w:rsidRDefault="00C4068E" w:rsidP="00C4068E">
      <w:pPr>
        <w:tabs>
          <w:tab w:val="left" w:pos="540"/>
        </w:tabs>
        <w:jc w:val="both"/>
        <w:rPr>
          <w:rFonts w:ascii="GHEA Grapalat" w:eastAsia="GHEA Grapalat" w:hAnsi="GHEA Grapalat" w:cs="GHEA Grapalat"/>
          <w:lang w:val="hy-AM"/>
        </w:rPr>
      </w:pPr>
      <w:r w:rsidRPr="005F778F">
        <w:rPr>
          <w:rFonts w:ascii="GHEA Grapalat" w:eastAsia="GHEA Grapalat" w:hAnsi="GHEA Grapalat" w:cs="GHEA Grapalat"/>
          <w:lang w:val="hy-AM"/>
        </w:rPr>
        <w:lastRenderedPageBreak/>
        <w:tab/>
        <w:t>11001.</w:t>
      </w:r>
      <w:r w:rsidRPr="005F778F">
        <w:rPr>
          <w:rFonts w:ascii="GHEA Grapalat" w:eastAsia="GHEA Grapalat" w:hAnsi="GHEA Grapalat" w:cs="GHEA Grapalat"/>
          <w:b/>
          <w:lang w:val="hy-AM"/>
        </w:rPr>
        <w:t xml:space="preserve"> </w:t>
      </w:r>
      <w:r w:rsidRPr="005F778F">
        <w:rPr>
          <w:rFonts w:ascii="GHEA Grapalat" w:eastAsia="GHEA Grapalat" w:hAnsi="GHEA Grapalat" w:cs="GHEA Grapalat"/>
          <w:i/>
          <w:lang w:val="hy-AM"/>
        </w:rPr>
        <w:t xml:space="preserve">«Քրեակատարողական ծառայություններ» </w:t>
      </w:r>
      <w:r w:rsidRPr="005F778F">
        <w:rPr>
          <w:rFonts w:ascii="GHEA Grapalat" w:eastAsia="GHEA Grapalat" w:hAnsi="GHEA Grapalat" w:cs="GHEA Grapalat"/>
          <w:lang w:val="hy-AM"/>
        </w:rPr>
        <w:t>միջոցառումը ներառում է դատարանի նշանակած պատիժների կատարումը, քրեակատարողական հիմնարկների պահպանությունը, ազատությունից զրկելու ձևով պատիժ կրող դատապարտյալներին և կալանավորվածներին փոխադրումը և այլն: Կարևորվում է քրեակատարողական ծառայության կայուն գործունեության ամրապնդումը, որի շրջանակներում քրեակատարողական համակարգի բարեփոխումների շարունակական գործընթացում նախատեuվում են  դատապարտյալների և կալանքի տակ գտնվող անձանց իրավունքների առավել լիարժեք պաշտպանության, դատապարտյալների և կալանքի տակ գտնվող անձանց պահելու վայրերում պայմանների բարելավմանն ուղղված անհրաժեշտ միջոցառումների իրականացման խնդիրները։</w:t>
      </w:r>
    </w:p>
    <w:p w:rsidR="00C4068E" w:rsidRPr="0063787C" w:rsidRDefault="00C4068E" w:rsidP="00C4068E">
      <w:pPr>
        <w:tabs>
          <w:tab w:val="left" w:pos="540"/>
        </w:tabs>
        <w:jc w:val="both"/>
        <w:rPr>
          <w:rFonts w:ascii="GHEA Grapalat" w:eastAsia="GHEA Grapalat" w:hAnsi="GHEA Grapalat" w:cs="GHEA Grapalat"/>
          <w:bCs/>
          <w:i/>
          <w:iCs/>
          <w:lang w:val="hy-AM"/>
        </w:rPr>
      </w:pPr>
      <w:r w:rsidRPr="005F778F">
        <w:rPr>
          <w:rFonts w:ascii="GHEA Grapalat" w:eastAsia="GHEA Grapalat" w:hAnsi="GHEA Grapalat" w:cs="GHEA Grapalat"/>
          <w:lang w:val="hy-AM"/>
        </w:rPr>
        <w:tab/>
        <w:t>Միջոցառման գծով 202</w:t>
      </w:r>
      <w:r w:rsidR="005D469E">
        <w:rPr>
          <w:rFonts w:ascii="GHEA Grapalat" w:eastAsia="GHEA Grapalat" w:hAnsi="GHEA Grapalat" w:cs="GHEA Grapalat"/>
          <w:lang w:val="hy-AM"/>
        </w:rPr>
        <w:t>4</w:t>
      </w:r>
      <w:r w:rsidRPr="005F778F">
        <w:rPr>
          <w:rFonts w:ascii="GHEA Grapalat" w:eastAsia="GHEA Grapalat" w:hAnsi="GHEA Grapalat" w:cs="GHEA Grapalat"/>
          <w:lang w:val="hy-AM"/>
        </w:rPr>
        <w:t xml:space="preserve"> թվականի պետական բյուջեի մասին օրենքով  հատկացվել է </w:t>
      </w:r>
      <w:r w:rsidR="005D469E" w:rsidRPr="005D469E">
        <w:rPr>
          <w:rFonts w:ascii="GHEA Grapalat" w:eastAsia="GHEA Grapalat" w:hAnsi="GHEA Grapalat" w:cs="GHEA Grapalat"/>
          <w:lang w:val="hy-AM"/>
        </w:rPr>
        <w:t xml:space="preserve"> 12,445,851.70 </w:t>
      </w:r>
      <w:r w:rsidRPr="005F778F">
        <w:rPr>
          <w:rFonts w:ascii="GHEA Grapalat" w:eastAsia="GHEA Grapalat" w:hAnsi="GHEA Grapalat" w:cs="GHEA Grapalat"/>
          <w:lang w:val="hy-AM"/>
        </w:rPr>
        <w:t>հազ. դրամ։ 202</w:t>
      </w:r>
      <w:r w:rsidR="005D469E">
        <w:rPr>
          <w:rFonts w:ascii="GHEA Grapalat" w:eastAsia="GHEA Grapalat" w:hAnsi="GHEA Grapalat" w:cs="GHEA Grapalat"/>
          <w:lang w:val="hy-AM"/>
        </w:rPr>
        <w:t>5</w:t>
      </w:r>
      <w:r w:rsidRPr="005F778F">
        <w:rPr>
          <w:rFonts w:ascii="GHEA Grapalat" w:eastAsia="GHEA Grapalat" w:hAnsi="GHEA Grapalat" w:cs="GHEA Grapalat"/>
          <w:lang w:val="hy-AM"/>
        </w:rPr>
        <w:t>-202</w:t>
      </w:r>
      <w:r w:rsidR="005D469E">
        <w:rPr>
          <w:rFonts w:ascii="GHEA Grapalat" w:eastAsia="GHEA Grapalat" w:hAnsi="GHEA Grapalat" w:cs="GHEA Grapalat"/>
          <w:lang w:val="hy-AM"/>
        </w:rPr>
        <w:t>7թ</w:t>
      </w:r>
      <w:r w:rsidRPr="005F778F">
        <w:rPr>
          <w:rFonts w:ascii="GHEA Grapalat" w:eastAsia="GHEA Grapalat" w:hAnsi="GHEA Grapalat" w:cs="GHEA Grapalat"/>
          <w:lang w:val="hy-AM"/>
        </w:rPr>
        <w:t>թ. այս միջոցառման գծով նախատեսվել է</w:t>
      </w:r>
      <w:r>
        <w:rPr>
          <w:rFonts w:ascii="GHEA Grapalat" w:eastAsia="GHEA Grapalat" w:hAnsi="GHEA Grapalat" w:cs="GHEA Grapalat"/>
          <w:lang w:val="hy-AM"/>
        </w:rPr>
        <w:t xml:space="preserve"> համապատասխանաբար 202</w:t>
      </w:r>
      <w:r w:rsidR="005D469E">
        <w:rPr>
          <w:rFonts w:ascii="GHEA Grapalat" w:eastAsia="GHEA Grapalat" w:hAnsi="GHEA Grapalat" w:cs="GHEA Grapalat"/>
          <w:lang w:val="hy-AM"/>
        </w:rPr>
        <w:t>5</w:t>
      </w:r>
      <w:r>
        <w:rPr>
          <w:rFonts w:ascii="GHEA Grapalat" w:eastAsia="GHEA Grapalat" w:hAnsi="GHEA Grapalat" w:cs="GHEA Grapalat"/>
          <w:lang w:val="hy-AM"/>
        </w:rPr>
        <w:t>թ</w:t>
      </w:r>
      <w:r w:rsidRPr="00342001">
        <w:rPr>
          <w:rFonts w:ascii="Cambria Math" w:eastAsia="GHEA Grapalat" w:hAnsi="Cambria Math" w:cs="Cambria Math"/>
          <w:lang w:val="hy-AM"/>
        </w:rPr>
        <w:t>․</w:t>
      </w:r>
      <w:r>
        <w:rPr>
          <w:rFonts w:ascii="GHEA Grapalat" w:eastAsia="GHEA Grapalat" w:hAnsi="GHEA Grapalat" w:cs="GHEA Grapalat"/>
          <w:lang w:val="hy-AM"/>
        </w:rPr>
        <w:t xml:space="preserve">՝ </w:t>
      </w:r>
      <w:r w:rsidR="005D469E" w:rsidRPr="005D469E">
        <w:rPr>
          <w:rFonts w:ascii="GHEA Grapalat" w:eastAsia="GHEA Grapalat" w:hAnsi="GHEA Grapalat" w:cs="GHEA Grapalat"/>
          <w:bCs/>
          <w:iCs/>
          <w:lang w:val="hy-AM"/>
        </w:rPr>
        <w:t>13</w:t>
      </w:r>
      <w:r w:rsidR="005D469E">
        <w:rPr>
          <w:rFonts w:ascii="GHEA Grapalat" w:eastAsia="GHEA Grapalat" w:hAnsi="GHEA Grapalat" w:cs="GHEA Grapalat"/>
          <w:bCs/>
          <w:iCs/>
          <w:lang w:val="hy-AM"/>
        </w:rPr>
        <w:t>,</w:t>
      </w:r>
      <w:r w:rsidR="005D469E" w:rsidRPr="005D469E">
        <w:rPr>
          <w:rFonts w:ascii="GHEA Grapalat" w:eastAsia="GHEA Grapalat" w:hAnsi="GHEA Grapalat" w:cs="GHEA Grapalat"/>
          <w:bCs/>
          <w:iCs/>
          <w:lang w:val="hy-AM"/>
        </w:rPr>
        <w:t>238</w:t>
      </w:r>
      <w:r w:rsidR="005D469E">
        <w:rPr>
          <w:rFonts w:ascii="GHEA Grapalat" w:eastAsia="GHEA Grapalat" w:hAnsi="GHEA Grapalat" w:cs="GHEA Grapalat"/>
          <w:bCs/>
          <w:iCs/>
          <w:lang w:val="hy-AM"/>
        </w:rPr>
        <w:t>,</w:t>
      </w:r>
      <w:r w:rsidR="005D469E" w:rsidRPr="005D469E">
        <w:rPr>
          <w:rFonts w:ascii="GHEA Grapalat" w:eastAsia="GHEA Grapalat" w:hAnsi="GHEA Grapalat" w:cs="GHEA Grapalat"/>
          <w:bCs/>
          <w:iCs/>
          <w:lang w:val="hy-AM"/>
        </w:rPr>
        <w:t>797.7</w:t>
      </w:r>
      <w:r>
        <w:rPr>
          <w:rFonts w:ascii="GHEA Grapalat" w:eastAsia="GHEA Grapalat" w:hAnsi="GHEA Grapalat" w:cs="GHEA Grapalat"/>
          <w:bCs/>
          <w:lang w:val="hy-AM"/>
        </w:rPr>
        <w:t>հազ</w:t>
      </w:r>
      <w:r>
        <w:rPr>
          <w:rFonts w:ascii="Cambria Math" w:eastAsia="GHEA Grapalat" w:hAnsi="Cambria Math" w:cs="Cambria Math"/>
          <w:bCs/>
          <w:lang w:val="hy-AM"/>
        </w:rPr>
        <w:t>․</w:t>
      </w:r>
      <w:r>
        <w:rPr>
          <w:rFonts w:ascii="GHEA Grapalat" w:eastAsia="GHEA Grapalat" w:hAnsi="GHEA Grapalat" w:cs="GHEA Grapalat"/>
          <w:bCs/>
          <w:lang w:val="hy-AM"/>
        </w:rPr>
        <w:t>դրամ, 2025թ</w:t>
      </w:r>
      <w:r>
        <w:rPr>
          <w:rFonts w:ascii="Cambria Math" w:eastAsia="GHEA Grapalat" w:hAnsi="Cambria Math" w:cs="Cambria Math"/>
          <w:bCs/>
          <w:lang w:val="hy-AM"/>
        </w:rPr>
        <w:t>․</w:t>
      </w:r>
      <w:r>
        <w:rPr>
          <w:rFonts w:ascii="GHEA Grapalat" w:eastAsia="GHEA Grapalat" w:hAnsi="GHEA Grapalat" w:cs="GHEA Grapalat"/>
          <w:bCs/>
          <w:lang w:val="hy-AM"/>
        </w:rPr>
        <w:t xml:space="preserve">՝ </w:t>
      </w:r>
      <w:r w:rsidR="005D469E" w:rsidRPr="005D469E">
        <w:rPr>
          <w:rFonts w:ascii="GHEA Grapalat" w:eastAsia="GHEA Grapalat" w:hAnsi="GHEA Grapalat" w:cs="GHEA Grapalat"/>
          <w:bCs/>
          <w:lang w:val="hy-AM"/>
        </w:rPr>
        <w:t>13</w:t>
      </w:r>
      <w:r w:rsidR="005D469E">
        <w:rPr>
          <w:rFonts w:ascii="GHEA Grapalat" w:eastAsia="GHEA Grapalat" w:hAnsi="GHEA Grapalat" w:cs="GHEA Grapalat"/>
          <w:bCs/>
          <w:lang w:val="hy-AM"/>
        </w:rPr>
        <w:t>,</w:t>
      </w:r>
      <w:r w:rsidR="005D469E" w:rsidRPr="005D469E">
        <w:rPr>
          <w:rFonts w:ascii="GHEA Grapalat" w:eastAsia="GHEA Grapalat" w:hAnsi="GHEA Grapalat" w:cs="GHEA Grapalat"/>
          <w:bCs/>
          <w:lang w:val="hy-AM"/>
        </w:rPr>
        <w:t>294</w:t>
      </w:r>
      <w:r w:rsidR="005D469E">
        <w:rPr>
          <w:rFonts w:ascii="GHEA Grapalat" w:eastAsia="GHEA Grapalat" w:hAnsi="GHEA Grapalat" w:cs="GHEA Grapalat"/>
          <w:bCs/>
          <w:lang w:val="hy-AM"/>
        </w:rPr>
        <w:t>,</w:t>
      </w:r>
      <w:r w:rsidR="005D469E" w:rsidRPr="005D469E">
        <w:rPr>
          <w:rFonts w:ascii="GHEA Grapalat" w:eastAsia="GHEA Grapalat" w:hAnsi="GHEA Grapalat" w:cs="GHEA Grapalat"/>
          <w:bCs/>
          <w:lang w:val="hy-AM"/>
        </w:rPr>
        <w:t>757.3</w:t>
      </w:r>
      <w:r>
        <w:rPr>
          <w:rFonts w:ascii="GHEA Grapalat" w:eastAsia="GHEA Grapalat" w:hAnsi="GHEA Grapalat" w:cs="GHEA Grapalat"/>
          <w:bCs/>
          <w:lang w:val="hy-AM"/>
        </w:rPr>
        <w:t>հազ</w:t>
      </w:r>
      <w:r>
        <w:rPr>
          <w:rFonts w:ascii="Cambria Math" w:eastAsia="GHEA Grapalat" w:hAnsi="Cambria Math" w:cs="Cambria Math"/>
          <w:bCs/>
          <w:lang w:val="hy-AM"/>
        </w:rPr>
        <w:t>․</w:t>
      </w:r>
      <w:r>
        <w:rPr>
          <w:rFonts w:ascii="GHEA Grapalat" w:eastAsia="GHEA Grapalat" w:hAnsi="GHEA Grapalat" w:cs="GHEA Grapalat"/>
          <w:bCs/>
          <w:lang w:val="hy-AM"/>
        </w:rPr>
        <w:t xml:space="preserve"> դրամ  և 2027թ</w:t>
      </w:r>
      <w:r>
        <w:rPr>
          <w:rFonts w:ascii="Cambria Math" w:eastAsia="GHEA Grapalat" w:hAnsi="Cambria Math" w:cs="Cambria Math"/>
          <w:bCs/>
          <w:lang w:val="hy-AM"/>
        </w:rPr>
        <w:t>․</w:t>
      </w:r>
      <w:r>
        <w:rPr>
          <w:rFonts w:ascii="GHEA Grapalat" w:eastAsia="GHEA Grapalat" w:hAnsi="GHEA Grapalat" w:cs="GHEA Grapalat"/>
          <w:bCs/>
          <w:lang w:val="hy-AM"/>
        </w:rPr>
        <w:t xml:space="preserve">՝ </w:t>
      </w:r>
      <w:r w:rsidR="005D469E" w:rsidRPr="005D469E">
        <w:rPr>
          <w:rFonts w:ascii="GHEA Grapalat" w:eastAsia="GHEA Grapalat" w:hAnsi="GHEA Grapalat" w:cs="GHEA Grapalat"/>
          <w:bCs/>
          <w:lang w:val="hy-AM"/>
        </w:rPr>
        <w:t>13</w:t>
      </w:r>
      <w:r w:rsidR="005D469E">
        <w:rPr>
          <w:rFonts w:ascii="GHEA Grapalat" w:eastAsia="GHEA Grapalat" w:hAnsi="GHEA Grapalat" w:cs="GHEA Grapalat"/>
          <w:bCs/>
          <w:lang w:val="hy-AM"/>
        </w:rPr>
        <w:t>,</w:t>
      </w:r>
      <w:r w:rsidR="005D469E" w:rsidRPr="005D469E">
        <w:rPr>
          <w:rFonts w:ascii="GHEA Grapalat" w:eastAsia="GHEA Grapalat" w:hAnsi="GHEA Grapalat" w:cs="GHEA Grapalat"/>
          <w:bCs/>
          <w:lang w:val="hy-AM"/>
        </w:rPr>
        <w:t>306</w:t>
      </w:r>
      <w:r w:rsidR="005D469E">
        <w:rPr>
          <w:rFonts w:ascii="GHEA Grapalat" w:eastAsia="GHEA Grapalat" w:hAnsi="GHEA Grapalat" w:cs="GHEA Grapalat"/>
          <w:bCs/>
          <w:lang w:val="hy-AM"/>
        </w:rPr>
        <w:t>,</w:t>
      </w:r>
      <w:r w:rsidR="005D469E" w:rsidRPr="005D469E">
        <w:rPr>
          <w:rFonts w:ascii="GHEA Grapalat" w:eastAsia="GHEA Grapalat" w:hAnsi="GHEA Grapalat" w:cs="GHEA Grapalat"/>
          <w:bCs/>
          <w:lang w:val="hy-AM"/>
        </w:rPr>
        <w:t>452.7</w:t>
      </w:r>
      <w:r>
        <w:rPr>
          <w:rFonts w:ascii="GHEA Grapalat" w:eastAsia="GHEA Grapalat" w:hAnsi="GHEA Grapalat" w:cs="GHEA Grapalat"/>
          <w:bCs/>
          <w:lang w:val="hy-AM"/>
        </w:rPr>
        <w:t>հազ</w:t>
      </w:r>
      <w:r>
        <w:rPr>
          <w:rFonts w:ascii="Cambria Math" w:eastAsia="GHEA Grapalat" w:hAnsi="Cambria Math" w:cs="Cambria Math"/>
          <w:bCs/>
          <w:lang w:val="hy-AM"/>
        </w:rPr>
        <w:t>․</w:t>
      </w:r>
      <w:r>
        <w:rPr>
          <w:rFonts w:ascii="GHEA Grapalat" w:eastAsia="GHEA Grapalat" w:hAnsi="GHEA Grapalat" w:cs="GHEA Grapalat"/>
          <w:bCs/>
          <w:lang w:val="hy-AM"/>
        </w:rPr>
        <w:t xml:space="preserve"> դրամ։</w:t>
      </w:r>
      <w:r w:rsidRPr="005F778F">
        <w:rPr>
          <w:rFonts w:ascii="GHEA Grapalat" w:eastAsia="GHEA Grapalat" w:hAnsi="GHEA Grapalat" w:cs="GHEA Grapalat"/>
          <w:lang w:val="hy-AM"/>
        </w:rPr>
        <w:t>Նախորդ տարվա համեմատ լրացուցիչ գումարներ են նախատեսվել  հիմնականում աշխատանքի վարձատրության, էներգետիկ ծառայությունների</w:t>
      </w:r>
      <w:r>
        <w:rPr>
          <w:rFonts w:ascii="GHEA Grapalat" w:eastAsia="GHEA Grapalat" w:hAnsi="GHEA Grapalat" w:cs="GHEA Grapalat"/>
          <w:lang w:val="hy-AM"/>
        </w:rPr>
        <w:t xml:space="preserve"> </w:t>
      </w:r>
      <w:r w:rsidRPr="005F778F">
        <w:rPr>
          <w:rFonts w:ascii="GHEA Grapalat" w:eastAsia="GHEA Grapalat" w:hAnsi="GHEA Grapalat" w:cs="GHEA Grapalat"/>
          <w:lang w:val="hy-AM"/>
        </w:rPr>
        <w:t xml:space="preserve"> գծով։</w:t>
      </w:r>
    </w:p>
    <w:p w:rsidR="00E87E08" w:rsidRPr="00E87E08" w:rsidRDefault="00C4068E" w:rsidP="00E87E08">
      <w:pPr>
        <w:shd w:val="clear" w:color="auto" w:fill="FFFFFF" w:themeFill="background1"/>
        <w:tabs>
          <w:tab w:val="left" w:pos="540"/>
        </w:tabs>
        <w:jc w:val="both"/>
        <w:rPr>
          <w:rFonts w:ascii="GHEA Grapalat" w:eastAsia="GHEA Grapalat" w:hAnsi="GHEA Grapalat" w:cs="GHEA Grapalat"/>
          <w:lang w:val="pt-BR"/>
        </w:rPr>
      </w:pPr>
      <w:r w:rsidRPr="005F778F">
        <w:rPr>
          <w:rFonts w:ascii="GHEA Grapalat" w:eastAsia="GHEA Grapalat" w:hAnsi="GHEA Grapalat" w:cs="GHEA Grapalat"/>
          <w:lang w:val="hy-AM"/>
        </w:rPr>
        <w:t xml:space="preserve"> </w:t>
      </w:r>
      <w:r w:rsidRPr="005F778F">
        <w:rPr>
          <w:rFonts w:ascii="GHEA Grapalat" w:eastAsia="GHEA Grapalat" w:hAnsi="GHEA Grapalat" w:cs="GHEA Grapalat"/>
          <w:lang w:val="hy-AM"/>
        </w:rPr>
        <w:tab/>
      </w:r>
      <w:r w:rsidR="00E87E08" w:rsidRPr="00E87E08">
        <w:rPr>
          <w:rFonts w:ascii="GHEA Grapalat" w:eastAsia="GHEA Grapalat" w:hAnsi="GHEA Grapalat" w:cs="GHEA Grapalat"/>
          <w:lang w:val="pt-BR"/>
        </w:rPr>
        <w:t>202</w:t>
      </w:r>
      <w:r w:rsidR="00E87E08" w:rsidRPr="00E87E08">
        <w:rPr>
          <w:rFonts w:ascii="GHEA Grapalat" w:eastAsia="GHEA Grapalat" w:hAnsi="GHEA Grapalat" w:cs="GHEA Grapalat"/>
          <w:lang w:val="hy-AM"/>
        </w:rPr>
        <w:t>5</w:t>
      </w:r>
      <w:r w:rsidR="00E87E08" w:rsidRPr="00E87E08">
        <w:rPr>
          <w:rFonts w:ascii="GHEA Grapalat" w:eastAsia="GHEA Grapalat" w:hAnsi="GHEA Grapalat" w:cs="GHEA Grapalat"/>
          <w:lang w:val="pt-BR"/>
        </w:rPr>
        <w:t>-202</w:t>
      </w:r>
      <w:r w:rsidR="00E87E08" w:rsidRPr="00E87E08">
        <w:rPr>
          <w:rFonts w:ascii="GHEA Grapalat" w:eastAsia="GHEA Grapalat" w:hAnsi="GHEA Grapalat" w:cs="GHEA Grapalat"/>
          <w:lang w:val="hy-AM"/>
        </w:rPr>
        <w:t>7</w:t>
      </w:r>
      <w:r w:rsidR="00E87E08" w:rsidRPr="00E87E08">
        <w:rPr>
          <w:rFonts w:ascii="GHEA Grapalat" w:eastAsia="GHEA Grapalat" w:hAnsi="GHEA Grapalat" w:cs="GHEA Grapalat"/>
          <w:lang w:val="pt-BR"/>
        </w:rPr>
        <w:t>թ</w:t>
      </w:r>
      <w:r w:rsidR="00E87E08" w:rsidRPr="00E87E08">
        <w:rPr>
          <w:rFonts w:ascii="GHEA Grapalat" w:eastAsia="GHEA Grapalat" w:hAnsi="GHEA Grapalat" w:cs="GHEA Grapalat"/>
          <w:lang w:val="hy-AM"/>
        </w:rPr>
        <w:t>թ</w:t>
      </w:r>
      <w:r w:rsidR="00E87E08" w:rsidRPr="00E87E08">
        <w:rPr>
          <w:rFonts w:ascii="GHEA Grapalat" w:eastAsia="GHEA Grapalat" w:hAnsi="GHEA Grapalat" w:cs="GHEA Grapalat"/>
          <w:lang w:val="pt-BR"/>
        </w:rPr>
        <w:t xml:space="preserve">. ընթացքում </w:t>
      </w:r>
      <w:r w:rsidR="00E87E08">
        <w:rPr>
          <w:rFonts w:ascii="GHEA Grapalat" w:eastAsia="GHEA Grapalat" w:hAnsi="GHEA Grapalat" w:cs="GHEA Grapalat"/>
          <w:lang w:val="hy-AM"/>
        </w:rPr>
        <w:t>քրեակատարողական ծ</w:t>
      </w:r>
      <w:r w:rsidR="00E87E08" w:rsidRPr="00E87E08">
        <w:rPr>
          <w:rFonts w:ascii="GHEA Grapalat" w:eastAsia="GHEA Grapalat" w:hAnsi="GHEA Grapalat" w:cs="GHEA Grapalat"/>
          <w:lang w:val="pt-BR"/>
        </w:rPr>
        <w:t>առայության հիմնական նպատակը շարունակ</w:t>
      </w:r>
      <w:r w:rsidR="00E87E08" w:rsidRPr="00E87E08">
        <w:rPr>
          <w:rFonts w:ascii="GHEA Grapalat" w:eastAsia="GHEA Grapalat" w:hAnsi="GHEA Grapalat" w:cs="GHEA Grapalat"/>
          <w:lang w:val="hy-AM"/>
        </w:rPr>
        <w:t>ելու</w:t>
      </w:r>
      <w:r w:rsidR="00E87E08" w:rsidRPr="00E87E08">
        <w:rPr>
          <w:rFonts w:ascii="GHEA Grapalat" w:eastAsia="GHEA Grapalat" w:hAnsi="GHEA Grapalat" w:cs="GHEA Grapalat"/>
          <w:lang w:val="pt-BR"/>
        </w:rPr>
        <w:t xml:space="preserve"> է </w:t>
      </w:r>
      <w:r w:rsidR="00E87E08" w:rsidRPr="00E87E08">
        <w:rPr>
          <w:rFonts w:ascii="GHEA Grapalat" w:eastAsia="GHEA Grapalat" w:hAnsi="GHEA Grapalat" w:cs="GHEA Grapalat"/>
          <w:lang w:val="hy-AM"/>
        </w:rPr>
        <w:t xml:space="preserve">հանդիսանալ </w:t>
      </w:r>
      <w:r w:rsidR="00E87E08" w:rsidRPr="00E87E08">
        <w:rPr>
          <w:rFonts w:ascii="GHEA Grapalat" w:eastAsia="GHEA Grapalat" w:hAnsi="GHEA Grapalat" w:cs="GHEA Grapalat"/>
          <w:lang w:val="pt-BR"/>
        </w:rPr>
        <w:t>օրենքներով և միջազգային պայմանագրերով սահմանված խնդիրների ու ստանձնած պարտականությունների</w:t>
      </w:r>
      <w:r w:rsidR="00E87E08" w:rsidRPr="00E87E08">
        <w:rPr>
          <w:rFonts w:ascii="GHEA Grapalat" w:eastAsia="GHEA Grapalat" w:hAnsi="GHEA Grapalat" w:cs="GHEA Grapalat"/>
          <w:lang w:val="hy-AM"/>
        </w:rPr>
        <w:t xml:space="preserve">, անազատության մեջ պահվող անձանց պահման պայմանների բարելավմանն ուղղված միջոցառումների և վերականգնողական արդարադատության ներդրմանն ուղղված միջոցառումների </w:t>
      </w:r>
      <w:r w:rsidR="00E87E08" w:rsidRPr="00E87E08">
        <w:rPr>
          <w:rFonts w:ascii="GHEA Grapalat" w:eastAsia="GHEA Grapalat" w:hAnsi="GHEA Grapalat" w:cs="GHEA Grapalat"/>
          <w:lang w:val="pt-BR"/>
        </w:rPr>
        <w:t xml:space="preserve">իրականացումը։ </w:t>
      </w:r>
    </w:p>
    <w:p w:rsidR="00E87E08" w:rsidRPr="00E87E08" w:rsidRDefault="00E87E08" w:rsidP="00E87E08">
      <w:pPr>
        <w:shd w:val="clear" w:color="auto" w:fill="FFFFFF" w:themeFill="background1"/>
        <w:tabs>
          <w:tab w:val="left" w:pos="540"/>
        </w:tabs>
        <w:jc w:val="both"/>
        <w:rPr>
          <w:rFonts w:ascii="GHEA Grapalat" w:eastAsia="GHEA Grapalat" w:hAnsi="GHEA Grapalat" w:cs="GHEA Grapalat"/>
          <w:lang w:val="pt-BR"/>
        </w:rPr>
      </w:pPr>
      <w:r>
        <w:rPr>
          <w:rFonts w:ascii="GHEA Grapalat" w:eastAsia="GHEA Grapalat" w:hAnsi="GHEA Grapalat" w:cs="GHEA Grapalat"/>
          <w:lang w:val="pt-BR"/>
        </w:rPr>
        <w:tab/>
      </w:r>
      <w:r w:rsidRPr="00E87E08">
        <w:rPr>
          <w:rFonts w:ascii="GHEA Grapalat" w:eastAsia="GHEA Grapalat" w:hAnsi="GHEA Grapalat" w:cs="GHEA Grapalat"/>
          <w:lang w:val="pt-BR"/>
        </w:rPr>
        <w:t xml:space="preserve">Հայաստանի Հանրապետությունը վավերացրել է Խոշտանգումների և անմարդկային կամ արժանապատվությունը նվաստացնող վերաբերմունքի կամ պատժի կանխարգելման մասին Եվրոպական կոնվենցիան, որը Հայաստանի Հանրապետության համար ուժի մեջ է մտել 2002թ. հոկտեմբերի 1-ից։ </w:t>
      </w:r>
    </w:p>
    <w:p w:rsidR="00E87E08" w:rsidRPr="00E87E08" w:rsidRDefault="00E87E08" w:rsidP="00E87E08">
      <w:pPr>
        <w:shd w:val="clear" w:color="auto" w:fill="FFFFFF" w:themeFill="background1"/>
        <w:tabs>
          <w:tab w:val="left" w:pos="540"/>
        </w:tabs>
        <w:jc w:val="both"/>
        <w:rPr>
          <w:rFonts w:ascii="GHEA Grapalat" w:eastAsia="GHEA Grapalat" w:hAnsi="GHEA Grapalat" w:cs="GHEA Grapalat"/>
          <w:b/>
          <w:lang w:val="pt-BR"/>
        </w:rPr>
      </w:pPr>
      <w:r>
        <w:rPr>
          <w:rFonts w:ascii="GHEA Grapalat" w:eastAsia="GHEA Grapalat" w:hAnsi="GHEA Grapalat" w:cs="GHEA Grapalat"/>
          <w:lang w:val="hy-AM"/>
        </w:rPr>
        <w:tab/>
      </w:r>
      <w:r w:rsidRPr="00E87E08">
        <w:rPr>
          <w:rFonts w:ascii="GHEA Grapalat" w:eastAsia="GHEA Grapalat" w:hAnsi="GHEA Grapalat" w:cs="GHEA Grapalat"/>
          <w:lang w:val="hy-AM"/>
        </w:rPr>
        <w:t>Հ</w:t>
      </w:r>
      <w:r w:rsidRPr="00E87E08">
        <w:rPr>
          <w:rFonts w:ascii="GHEA Grapalat" w:eastAsia="GHEA Grapalat" w:hAnsi="GHEA Grapalat" w:cs="GHEA Grapalat"/>
          <w:lang w:val="pt-BR"/>
        </w:rPr>
        <w:t>ամաձայն Կոնվենցիայի</w:t>
      </w:r>
      <w:r w:rsidRPr="00E87E08">
        <w:rPr>
          <w:rFonts w:ascii="GHEA Grapalat" w:eastAsia="GHEA Grapalat" w:hAnsi="GHEA Grapalat" w:cs="GHEA Grapalat"/>
          <w:lang w:val="hy-AM"/>
        </w:rPr>
        <w:t>՝</w:t>
      </w:r>
      <w:r w:rsidRPr="00E87E08">
        <w:rPr>
          <w:rFonts w:ascii="GHEA Grapalat" w:eastAsia="GHEA Grapalat" w:hAnsi="GHEA Grapalat" w:cs="GHEA Grapalat"/>
          <w:lang w:val="pt-BR"/>
        </w:rPr>
        <w:t xml:space="preserve"> Խոշտանգումների և անմարդկային կամ արժանապատվությունը նվաստացնող վերաբերմունքի կամ պատժի կանխարգելման Եվրոպական կոմիտեն (այսուհետ՝ CPT) այցելություններ է կատարում Հայաստանի Հանրապետություն, որոնց ժամանակ ԵԽ անդամ պետության կառավարությանն է ներկայացնում համապատասխան զեկույց, որում բարձրացված առաջարկությունները տվյալ պետության կառավարության համար կրում են պարտադիր բնույթ (CPT-ին Հայաստանի Հանրապետություն այցելություններ է իրականացրել 2002թ. հոկտեմբերի 6-ից 17-ը,  2004թ. 20-ից 22-ը և 2006թ. ապրիլի 2-ից 12-ը</w:t>
      </w:r>
      <w:r w:rsidRPr="00E87E08">
        <w:rPr>
          <w:rFonts w:ascii="GHEA Grapalat" w:eastAsia="GHEA Grapalat" w:hAnsi="GHEA Grapalat" w:cs="GHEA Grapalat"/>
          <w:lang w:val="hy-AM"/>
        </w:rPr>
        <w:t xml:space="preserve">, </w:t>
      </w:r>
      <w:r w:rsidRPr="00E87E08">
        <w:rPr>
          <w:rFonts w:ascii="GHEA Grapalat" w:eastAsia="GHEA Grapalat" w:hAnsi="GHEA Grapalat" w:cs="GHEA Grapalat"/>
          <w:lang w:val="pt-BR"/>
        </w:rPr>
        <w:t>2008</w:t>
      </w:r>
      <w:r w:rsidRPr="00E87E08">
        <w:rPr>
          <w:rFonts w:ascii="GHEA Grapalat" w:eastAsia="GHEA Grapalat" w:hAnsi="GHEA Grapalat" w:cs="GHEA Grapalat"/>
        </w:rPr>
        <w:t>թ</w:t>
      </w:r>
      <w:r w:rsidRPr="00E87E08">
        <w:rPr>
          <w:rFonts w:ascii="GHEA Grapalat" w:eastAsia="GHEA Grapalat" w:hAnsi="GHEA Grapalat" w:cs="GHEA Grapalat"/>
          <w:lang w:val="pt-BR"/>
        </w:rPr>
        <w:t xml:space="preserve">. </w:t>
      </w:r>
      <w:r w:rsidRPr="00E87E08">
        <w:rPr>
          <w:rFonts w:ascii="GHEA Grapalat" w:eastAsia="GHEA Grapalat" w:hAnsi="GHEA Grapalat" w:cs="GHEA Grapalat"/>
        </w:rPr>
        <w:t>մարտի</w:t>
      </w:r>
      <w:r w:rsidRPr="00E87E08">
        <w:rPr>
          <w:rFonts w:ascii="GHEA Grapalat" w:eastAsia="GHEA Grapalat" w:hAnsi="GHEA Grapalat" w:cs="GHEA Grapalat"/>
          <w:lang w:val="pt-BR"/>
        </w:rPr>
        <w:t xml:space="preserve"> 15-</w:t>
      </w:r>
      <w:r w:rsidRPr="00E87E08">
        <w:rPr>
          <w:rFonts w:ascii="GHEA Grapalat" w:eastAsia="GHEA Grapalat" w:hAnsi="GHEA Grapalat" w:cs="GHEA Grapalat"/>
        </w:rPr>
        <w:t>ից</w:t>
      </w:r>
      <w:r w:rsidRPr="00E87E08">
        <w:rPr>
          <w:rFonts w:ascii="GHEA Grapalat" w:eastAsia="GHEA Grapalat" w:hAnsi="GHEA Grapalat" w:cs="GHEA Grapalat"/>
          <w:lang w:val="pt-BR"/>
        </w:rPr>
        <w:t xml:space="preserve"> 17-</w:t>
      </w:r>
      <w:r w:rsidRPr="00E87E08">
        <w:rPr>
          <w:rFonts w:ascii="GHEA Grapalat" w:eastAsia="GHEA Grapalat" w:hAnsi="GHEA Grapalat" w:cs="GHEA Grapalat"/>
        </w:rPr>
        <w:t>ը</w:t>
      </w:r>
      <w:r w:rsidRPr="00E87E08">
        <w:rPr>
          <w:rFonts w:ascii="GHEA Grapalat" w:eastAsia="GHEA Grapalat" w:hAnsi="GHEA Grapalat" w:cs="GHEA Grapalat"/>
          <w:lang w:val="pt-BR"/>
        </w:rPr>
        <w:t>, 2010թ. մայիսի 10-ից 21-ը, 2011թ. դեկտեմբերի 5-ից 7-ը, 2013թ. ապրիլի 4-ից 10-ը, 2014թ. մայիսի 20-ից 23-ը</w:t>
      </w:r>
      <w:r w:rsidRPr="00E87E08">
        <w:rPr>
          <w:rFonts w:ascii="GHEA Grapalat" w:eastAsia="GHEA Grapalat" w:hAnsi="GHEA Grapalat" w:cs="GHEA Grapalat"/>
          <w:lang w:val="hy-AM"/>
        </w:rPr>
        <w:t xml:space="preserve">, </w:t>
      </w:r>
      <w:r w:rsidRPr="00E87E08">
        <w:rPr>
          <w:rFonts w:ascii="GHEA Grapalat" w:eastAsia="GHEA Grapalat" w:hAnsi="GHEA Grapalat" w:cs="GHEA Grapalat"/>
          <w:lang w:val="pt-BR"/>
        </w:rPr>
        <w:t>2015թ. հոկտեմբերի 5-ից 15-ը,</w:t>
      </w:r>
      <w:r w:rsidRPr="00E87E08">
        <w:rPr>
          <w:rFonts w:ascii="GHEA Grapalat" w:eastAsia="GHEA Grapalat" w:hAnsi="GHEA Grapalat" w:cs="GHEA Grapalat"/>
          <w:lang w:val="hy-AM"/>
        </w:rPr>
        <w:t xml:space="preserve"> 2019թ</w:t>
      </w:r>
      <w:r w:rsidRPr="00E87E08">
        <w:rPr>
          <w:rFonts w:ascii="Cambria Math" w:eastAsia="GHEA Grapalat" w:hAnsi="Cambria Math" w:cs="Cambria Math"/>
          <w:lang w:val="hy-AM"/>
        </w:rPr>
        <w:t>․</w:t>
      </w:r>
      <w:r w:rsidRPr="00E87E08">
        <w:rPr>
          <w:rFonts w:ascii="GHEA Grapalat" w:eastAsia="GHEA Grapalat" w:hAnsi="GHEA Grapalat" w:cs="GHEA Grapalat"/>
          <w:lang w:val="hy-AM"/>
        </w:rPr>
        <w:t xml:space="preserve"> դեկտեմբերի 2-ից 12-ը և 2023 թվականի սեպտեմբերի 12-ից 22-ը, որի ընթացքում այցելություններ են իրականացվել ՀՀ ԱՆ «Աբովյան», «Արմավիր», «Արթիկ» «Դատապարտյալների հիվանդանոց» և «Նուբարաշեն»   քրեակատարողական հիմնարկներ</w:t>
      </w:r>
      <w:r w:rsidRPr="00E87E08">
        <w:rPr>
          <w:rFonts w:ascii="GHEA Grapalat" w:eastAsia="GHEA Grapalat" w:hAnsi="GHEA Grapalat" w:cs="GHEA Grapalat"/>
          <w:lang w:val="pt-BR"/>
        </w:rPr>
        <w:t>):</w:t>
      </w:r>
    </w:p>
    <w:p w:rsidR="00E87E08" w:rsidRPr="00E87E08" w:rsidRDefault="00E87E08" w:rsidP="00E87E08">
      <w:pPr>
        <w:shd w:val="clear" w:color="auto" w:fill="FFFFFF" w:themeFill="background1"/>
        <w:tabs>
          <w:tab w:val="left" w:pos="540"/>
        </w:tabs>
        <w:jc w:val="both"/>
        <w:rPr>
          <w:rFonts w:ascii="GHEA Grapalat" w:eastAsia="GHEA Grapalat" w:hAnsi="GHEA Grapalat" w:cs="GHEA Grapalat"/>
          <w:lang w:val="pt-BR"/>
        </w:rPr>
      </w:pPr>
      <w:r>
        <w:rPr>
          <w:rFonts w:ascii="GHEA Grapalat" w:eastAsia="GHEA Grapalat" w:hAnsi="GHEA Grapalat" w:cs="GHEA Grapalat"/>
          <w:lang w:val="pt-BR"/>
        </w:rPr>
        <w:lastRenderedPageBreak/>
        <w:tab/>
      </w:r>
      <w:r w:rsidRPr="00E87E08">
        <w:rPr>
          <w:rFonts w:ascii="GHEA Grapalat" w:eastAsia="GHEA Grapalat" w:hAnsi="GHEA Grapalat" w:cs="GHEA Grapalat"/>
          <w:lang w:val="pt-BR"/>
        </w:rPr>
        <w:t>Ելնելով վերոշարադրյալից՝ 202</w:t>
      </w:r>
      <w:r w:rsidRPr="00E87E08">
        <w:rPr>
          <w:rFonts w:ascii="GHEA Grapalat" w:eastAsia="GHEA Grapalat" w:hAnsi="GHEA Grapalat" w:cs="GHEA Grapalat"/>
          <w:lang w:val="hy-AM"/>
        </w:rPr>
        <w:t>5</w:t>
      </w:r>
      <w:r w:rsidRPr="00E87E08">
        <w:rPr>
          <w:rFonts w:ascii="GHEA Grapalat" w:eastAsia="GHEA Grapalat" w:hAnsi="GHEA Grapalat" w:cs="GHEA Grapalat"/>
          <w:lang w:val="pt-BR"/>
        </w:rPr>
        <w:t>-202</w:t>
      </w:r>
      <w:r w:rsidRPr="00E87E08">
        <w:rPr>
          <w:rFonts w:ascii="GHEA Grapalat" w:eastAsia="GHEA Grapalat" w:hAnsi="GHEA Grapalat" w:cs="GHEA Grapalat"/>
          <w:lang w:val="hy-AM"/>
        </w:rPr>
        <w:t>7</w:t>
      </w:r>
      <w:r w:rsidRPr="00E87E08">
        <w:rPr>
          <w:rFonts w:ascii="GHEA Grapalat" w:eastAsia="GHEA Grapalat" w:hAnsi="GHEA Grapalat" w:cs="GHEA Grapalat"/>
          <w:lang w:val="pt-BR"/>
        </w:rPr>
        <w:t xml:space="preserve"> թվականների ընթացքում  </w:t>
      </w:r>
      <w:r w:rsidRPr="00E87E08">
        <w:rPr>
          <w:rFonts w:ascii="GHEA Grapalat" w:eastAsia="GHEA Grapalat" w:hAnsi="GHEA Grapalat" w:cs="GHEA Grapalat"/>
          <w:lang w:val="hy-AM"/>
        </w:rPr>
        <w:t>Ծ</w:t>
      </w:r>
      <w:r w:rsidRPr="00E87E08">
        <w:rPr>
          <w:rFonts w:ascii="GHEA Grapalat" w:eastAsia="GHEA Grapalat" w:hAnsi="GHEA Grapalat" w:cs="GHEA Grapalat"/>
          <w:lang w:val="pt-BR"/>
        </w:rPr>
        <w:t>առայության հիմնական նպատակն օրենքով սահմանված խնդիրներն արդի պահանջներին և միջազգային չափանիշներին համապատասխան իրականացնելն է</w:t>
      </w:r>
      <w:r w:rsidRPr="00E87E08">
        <w:rPr>
          <w:rFonts w:ascii="GHEA Grapalat" w:eastAsia="GHEA Grapalat" w:hAnsi="GHEA Grapalat" w:cs="GHEA Grapalat"/>
          <w:lang w:val="hy-AM"/>
        </w:rPr>
        <w:t>, կյանքի կոչել ազատազրկման ավանդական գաղափարախոսությունից անցում դեպի վերասոցիալականացման և վերականգնողական արդարադատության։</w:t>
      </w:r>
    </w:p>
    <w:p w:rsidR="00E87E08" w:rsidRPr="00E87E08" w:rsidRDefault="00E87E08" w:rsidP="00E87E08">
      <w:pPr>
        <w:shd w:val="clear" w:color="auto" w:fill="FFFFFF" w:themeFill="background1"/>
        <w:tabs>
          <w:tab w:val="left" w:pos="540"/>
        </w:tabs>
        <w:jc w:val="both"/>
        <w:rPr>
          <w:rFonts w:ascii="GHEA Grapalat" w:eastAsia="GHEA Grapalat" w:hAnsi="GHEA Grapalat" w:cs="GHEA Grapalat"/>
          <w:lang w:val="pt-BR"/>
        </w:rPr>
      </w:pPr>
      <w:r>
        <w:rPr>
          <w:rFonts w:ascii="GHEA Grapalat" w:eastAsia="GHEA Grapalat" w:hAnsi="GHEA Grapalat" w:cs="GHEA Grapalat"/>
          <w:lang w:val="pt-BR"/>
        </w:rPr>
        <w:tab/>
      </w:r>
      <w:r w:rsidRPr="00E87E08">
        <w:rPr>
          <w:rFonts w:ascii="GHEA Grapalat" w:eastAsia="GHEA Grapalat" w:hAnsi="GHEA Grapalat" w:cs="GHEA Grapalat"/>
          <w:lang w:val="pt-BR"/>
        </w:rPr>
        <w:t>202</w:t>
      </w:r>
      <w:r w:rsidRPr="00E87E08">
        <w:rPr>
          <w:rFonts w:ascii="GHEA Grapalat" w:eastAsia="GHEA Grapalat" w:hAnsi="GHEA Grapalat" w:cs="GHEA Grapalat"/>
          <w:lang w:val="hy-AM"/>
        </w:rPr>
        <w:t>5</w:t>
      </w:r>
      <w:r w:rsidRPr="00E87E08">
        <w:rPr>
          <w:rFonts w:ascii="GHEA Grapalat" w:eastAsia="GHEA Grapalat" w:hAnsi="GHEA Grapalat" w:cs="GHEA Grapalat"/>
          <w:lang w:val="pt-BR"/>
        </w:rPr>
        <w:t>-202</w:t>
      </w:r>
      <w:r w:rsidRPr="00E87E08">
        <w:rPr>
          <w:rFonts w:ascii="GHEA Grapalat" w:eastAsia="GHEA Grapalat" w:hAnsi="GHEA Grapalat" w:cs="GHEA Grapalat"/>
          <w:lang w:val="hy-AM"/>
        </w:rPr>
        <w:t>7</w:t>
      </w:r>
      <w:r w:rsidRPr="00E87E08">
        <w:rPr>
          <w:rFonts w:ascii="GHEA Grapalat" w:eastAsia="GHEA Grapalat" w:hAnsi="GHEA Grapalat" w:cs="GHEA Grapalat"/>
          <w:lang w:val="pt-BR"/>
        </w:rPr>
        <w:t xml:space="preserve"> թվականների ընթացքում </w:t>
      </w:r>
      <w:r w:rsidRPr="00E87E08">
        <w:rPr>
          <w:rFonts w:ascii="GHEA Grapalat" w:eastAsia="GHEA Grapalat" w:hAnsi="GHEA Grapalat" w:cs="GHEA Grapalat"/>
          <w:lang w:val="hy-AM"/>
        </w:rPr>
        <w:t>Ծ</w:t>
      </w:r>
      <w:r w:rsidRPr="00E87E08">
        <w:rPr>
          <w:rFonts w:ascii="GHEA Grapalat" w:eastAsia="GHEA Grapalat" w:hAnsi="GHEA Grapalat" w:cs="GHEA Grapalat"/>
          <w:lang w:val="pt-BR"/>
        </w:rPr>
        <w:t xml:space="preserve">առայության </w:t>
      </w:r>
      <w:r w:rsidRPr="00E87E08">
        <w:rPr>
          <w:rFonts w:ascii="GHEA Grapalat" w:eastAsia="GHEA Grapalat" w:hAnsi="GHEA Grapalat" w:cs="GHEA Grapalat"/>
          <w:lang w:val="hy-AM"/>
        </w:rPr>
        <w:t xml:space="preserve">համակարգի </w:t>
      </w:r>
      <w:r w:rsidRPr="00E87E08">
        <w:rPr>
          <w:rFonts w:ascii="GHEA Grapalat" w:eastAsia="GHEA Grapalat" w:hAnsi="GHEA Grapalat" w:cs="GHEA Grapalat"/>
          <w:lang w:val="pt-BR"/>
        </w:rPr>
        <w:t>հիմնական նպատակին հասնելու կապակցությամբ, ժամանակի հրամայականն է դառնում հստակ և արդյունավետ բարեփոխումների իրականացում միաժամանակ երկու շեշտադրված ուղղությ</w:t>
      </w:r>
      <w:r w:rsidRPr="00E87E08">
        <w:rPr>
          <w:rFonts w:ascii="GHEA Grapalat" w:eastAsia="GHEA Grapalat" w:hAnsi="GHEA Grapalat" w:cs="GHEA Grapalat"/>
          <w:lang w:val="hy-AM"/>
        </w:rPr>
        <w:t>ուններով</w:t>
      </w:r>
      <w:r w:rsidRPr="00E87E08">
        <w:rPr>
          <w:rFonts w:ascii="GHEA Grapalat" w:eastAsia="GHEA Grapalat" w:hAnsi="GHEA Grapalat" w:cs="GHEA Grapalat"/>
          <w:lang w:val="pt-BR"/>
        </w:rPr>
        <w:t>`</w:t>
      </w:r>
    </w:p>
    <w:p w:rsidR="00E87E08" w:rsidRPr="00E87E08" w:rsidRDefault="00E87E08" w:rsidP="00E87E08">
      <w:pPr>
        <w:numPr>
          <w:ilvl w:val="0"/>
          <w:numId w:val="33"/>
        </w:numPr>
        <w:shd w:val="clear" w:color="auto" w:fill="FFFFFF" w:themeFill="background1"/>
        <w:tabs>
          <w:tab w:val="left" w:pos="540"/>
        </w:tabs>
        <w:jc w:val="both"/>
        <w:rPr>
          <w:rFonts w:ascii="GHEA Grapalat" w:eastAsia="GHEA Grapalat" w:hAnsi="GHEA Grapalat" w:cs="GHEA Grapalat"/>
          <w:lang w:val="pt-BR"/>
        </w:rPr>
      </w:pPr>
      <w:r w:rsidRPr="00E87E08">
        <w:rPr>
          <w:rFonts w:ascii="GHEA Grapalat" w:eastAsia="GHEA Grapalat" w:hAnsi="GHEA Grapalat" w:cs="GHEA Grapalat"/>
          <w:lang w:val="pt-BR"/>
        </w:rPr>
        <w:t>ենթակառուցվածքային ոլորտի բարեփոխումներ` կապիտալ ծախսերի գծով,</w:t>
      </w:r>
    </w:p>
    <w:p w:rsidR="00E87E08" w:rsidRPr="00E87E08" w:rsidRDefault="00E87E08" w:rsidP="00E87E08">
      <w:pPr>
        <w:numPr>
          <w:ilvl w:val="0"/>
          <w:numId w:val="33"/>
        </w:numPr>
        <w:shd w:val="clear" w:color="auto" w:fill="FFFFFF" w:themeFill="background1"/>
        <w:tabs>
          <w:tab w:val="left" w:pos="540"/>
        </w:tabs>
        <w:jc w:val="both"/>
        <w:rPr>
          <w:rFonts w:ascii="GHEA Grapalat" w:eastAsia="GHEA Grapalat" w:hAnsi="GHEA Grapalat" w:cs="GHEA Grapalat"/>
          <w:lang w:val="pt-BR"/>
        </w:rPr>
      </w:pPr>
      <w:r w:rsidRPr="00E87E08">
        <w:rPr>
          <w:rFonts w:ascii="GHEA Grapalat" w:eastAsia="GHEA Grapalat" w:hAnsi="GHEA Grapalat" w:cs="GHEA Grapalat"/>
          <w:lang w:val="pt-BR"/>
        </w:rPr>
        <w:t>իրականացվելիք ծրագրերի գծով։</w:t>
      </w:r>
    </w:p>
    <w:p w:rsidR="00E87E08" w:rsidRPr="00E87E08" w:rsidRDefault="00E87E08" w:rsidP="00E87E08">
      <w:pPr>
        <w:shd w:val="clear" w:color="auto" w:fill="FFFFFF" w:themeFill="background1"/>
        <w:tabs>
          <w:tab w:val="left" w:pos="540"/>
        </w:tabs>
        <w:jc w:val="both"/>
        <w:rPr>
          <w:rFonts w:ascii="GHEA Grapalat" w:eastAsia="GHEA Grapalat" w:hAnsi="GHEA Grapalat" w:cs="GHEA Grapalat"/>
          <w:lang w:val="es-ES"/>
        </w:rPr>
      </w:pPr>
      <w:r>
        <w:rPr>
          <w:rFonts w:ascii="GHEA Grapalat" w:eastAsia="GHEA Grapalat" w:hAnsi="GHEA Grapalat" w:cs="GHEA Grapalat"/>
          <w:lang w:val="hy-AM"/>
        </w:rPr>
        <w:tab/>
      </w:r>
      <w:r w:rsidRPr="00E87E08">
        <w:rPr>
          <w:rFonts w:ascii="GHEA Grapalat" w:eastAsia="GHEA Grapalat" w:hAnsi="GHEA Grapalat" w:cs="GHEA Grapalat"/>
          <w:lang w:val="hy-AM"/>
        </w:rPr>
        <w:t>Ծ</w:t>
      </w:r>
      <w:r w:rsidRPr="00E87E08">
        <w:rPr>
          <w:rFonts w:ascii="GHEA Grapalat" w:eastAsia="GHEA Grapalat" w:hAnsi="GHEA Grapalat" w:cs="GHEA Grapalat"/>
          <w:lang w:val="es-ES"/>
        </w:rPr>
        <w:t>առայության ենթակառուցվածքային բարեփոխումների իրականացման նպատակն է օրենքով նախատեսված խնդիրների կատարման արդյունավետության բարձրացումը` հնարավորինս նվազեցնելով ֆինանսական ծախսերը և կոռուպցիոն ռիսկերը</w:t>
      </w:r>
      <w:r w:rsidRPr="00E87E08">
        <w:rPr>
          <w:rFonts w:ascii="GHEA Grapalat" w:eastAsia="GHEA Grapalat" w:hAnsi="GHEA Grapalat" w:cs="GHEA Grapalat"/>
          <w:lang w:val="hy-AM"/>
        </w:rPr>
        <w:t>, ապահովել միջազգային չափորոշիչներին համապատասխանող պահման պայմաններ, ինչպես նաև անազատության մեջ պահվող անձանց ապահովել աշխատանքով, օգտակար զբաղվածությամբ, ինչն կնպաստի դատապարտյալների վերասոցիալականացմանը, ապահովելով անցում դեպի վերականգնողական արդարադատություն</w:t>
      </w:r>
      <w:r w:rsidRPr="00E87E08">
        <w:rPr>
          <w:rFonts w:ascii="GHEA Grapalat" w:eastAsia="GHEA Grapalat" w:hAnsi="GHEA Grapalat" w:cs="GHEA Grapalat"/>
          <w:lang w:val="es-ES"/>
        </w:rPr>
        <w:t>։</w:t>
      </w:r>
    </w:p>
    <w:p w:rsidR="00C4068E" w:rsidRPr="005F778F" w:rsidRDefault="00E87E08" w:rsidP="00C4068E">
      <w:pPr>
        <w:shd w:val="clear" w:color="auto" w:fill="FFFFFF" w:themeFill="background1"/>
        <w:tabs>
          <w:tab w:val="left" w:pos="540"/>
        </w:tabs>
        <w:jc w:val="both"/>
        <w:rPr>
          <w:rFonts w:ascii="GHEA Grapalat" w:eastAsia="GHEA Grapalat" w:hAnsi="GHEA Grapalat" w:cs="GHEA Grapalat"/>
          <w:lang w:val="hy-AM"/>
        </w:rPr>
      </w:pPr>
      <w:r>
        <w:rPr>
          <w:rFonts w:ascii="GHEA Grapalat" w:eastAsia="GHEA Grapalat" w:hAnsi="GHEA Grapalat" w:cs="GHEA Grapalat"/>
          <w:lang w:val="hy-AM"/>
        </w:rPr>
        <w:tab/>
      </w:r>
      <w:r w:rsidR="00C4068E" w:rsidRPr="005F778F">
        <w:rPr>
          <w:rFonts w:ascii="GHEA Grapalat" w:eastAsia="GHEA Grapalat" w:hAnsi="GHEA Grapalat" w:cs="GHEA Grapalat"/>
          <w:lang w:val="hy-AM"/>
        </w:rPr>
        <w:t xml:space="preserve">Միաժամանակ, </w:t>
      </w:r>
      <w:r w:rsidR="00C4068E" w:rsidRPr="00342001">
        <w:rPr>
          <w:rFonts w:ascii="GHEA Grapalat" w:eastAsia="GHEA Grapalat" w:hAnsi="GHEA Grapalat" w:cs="GHEA Grapalat"/>
          <w:lang w:val="hy-AM"/>
        </w:rPr>
        <w:t xml:space="preserve">Հայաստանի Հանրապետության կառավարության 2021-2026 թվականների </w:t>
      </w:r>
      <w:r w:rsidR="00C4068E">
        <w:rPr>
          <w:rFonts w:ascii="GHEA Grapalat" w:eastAsia="GHEA Grapalat" w:hAnsi="GHEA Grapalat" w:cs="GHEA Grapalat"/>
          <w:lang w:val="hy-AM"/>
        </w:rPr>
        <w:t xml:space="preserve">ծրագրով, </w:t>
      </w:r>
      <w:r w:rsidR="00C4068E" w:rsidRPr="00BA2795">
        <w:rPr>
          <w:rFonts w:ascii="GHEA Grapalat" w:eastAsia="GHEA Grapalat" w:hAnsi="GHEA Grapalat" w:cs="GHEA Grapalat"/>
          <w:lang w:val="hy-AM"/>
        </w:rPr>
        <w:t>Հայաստանի Հանրապետության 2022-2026 թվականների դատական և իրավական բարեփոխումների</w:t>
      </w:r>
      <w:r w:rsidR="00C4068E">
        <w:rPr>
          <w:rFonts w:ascii="GHEA Grapalat" w:eastAsia="GHEA Grapalat" w:hAnsi="GHEA Grapalat" w:cs="GHEA Grapalat"/>
          <w:lang w:val="hy-AM"/>
        </w:rPr>
        <w:t xml:space="preserve">, ինչպես նաև </w:t>
      </w:r>
      <w:r w:rsidR="00C4068E" w:rsidRPr="00BA2795">
        <w:rPr>
          <w:rFonts w:ascii="GHEA Grapalat" w:eastAsia="GHEA Grapalat" w:hAnsi="GHEA Grapalat" w:cs="GHEA Grapalat"/>
          <w:lang w:val="hy-AM"/>
        </w:rPr>
        <w:t>ք</w:t>
      </w:r>
      <w:r w:rsidR="00C4068E" w:rsidRPr="005F778F">
        <w:rPr>
          <w:rFonts w:ascii="GHEA Grapalat" w:eastAsia="GHEA Grapalat" w:hAnsi="GHEA Grapalat" w:cs="GHEA Grapalat"/>
          <w:lang w:val="hy-AM"/>
        </w:rPr>
        <w:t>րեակատարողական և պրոբացիայի ոլորտի ռազմավարություն</w:t>
      </w:r>
      <w:r w:rsidR="00C4068E">
        <w:rPr>
          <w:rFonts w:ascii="GHEA Grapalat" w:eastAsia="GHEA Grapalat" w:hAnsi="GHEA Grapalat" w:cs="GHEA Grapalat"/>
          <w:lang w:val="hy-AM"/>
        </w:rPr>
        <w:t>ներ</w:t>
      </w:r>
      <w:r w:rsidR="00C4068E" w:rsidRPr="005F778F">
        <w:rPr>
          <w:rFonts w:ascii="GHEA Grapalat" w:eastAsia="GHEA Grapalat" w:hAnsi="GHEA Grapalat" w:cs="GHEA Grapalat"/>
          <w:lang w:val="hy-AM"/>
        </w:rPr>
        <w:t>ով պայմանավորված քրեակատարողական ծառայության շենքերի կառուցման, կապիտալ վերանորոգման աշխատանքների իրականացման, տրանսպորտային, վարչական սարքավորումների և այլ մեքենաների ձեռքբերման նպատակով գումարներ են նախատեսվել  202</w:t>
      </w:r>
      <w:r w:rsidR="00C12956">
        <w:rPr>
          <w:rFonts w:ascii="GHEA Grapalat" w:eastAsia="GHEA Grapalat" w:hAnsi="GHEA Grapalat" w:cs="GHEA Grapalat"/>
          <w:lang w:val="hy-AM"/>
        </w:rPr>
        <w:t>5-2027</w:t>
      </w:r>
      <w:r w:rsidR="00C4068E" w:rsidRPr="005F778F">
        <w:rPr>
          <w:rFonts w:ascii="GHEA Grapalat" w:eastAsia="GHEA Grapalat" w:hAnsi="GHEA Grapalat" w:cs="GHEA Grapalat"/>
          <w:lang w:val="hy-AM"/>
        </w:rPr>
        <w:t xml:space="preserve">թթ. համապատասխանաբար` </w:t>
      </w:r>
      <w:r w:rsidR="00C12956" w:rsidRPr="00C12956">
        <w:rPr>
          <w:rFonts w:ascii="GHEA Grapalat" w:eastAsia="GHEA Grapalat" w:hAnsi="GHEA Grapalat" w:cs="GHEA Grapalat"/>
          <w:lang w:val="hy-AM"/>
        </w:rPr>
        <w:t>8</w:t>
      </w:r>
      <w:r w:rsidR="00C12956">
        <w:rPr>
          <w:rFonts w:ascii="GHEA Grapalat" w:eastAsia="GHEA Grapalat" w:hAnsi="GHEA Grapalat" w:cs="GHEA Grapalat"/>
          <w:lang w:val="hy-AM"/>
        </w:rPr>
        <w:t>,</w:t>
      </w:r>
      <w:r w:rsidR="00C12956" w:rsidRPr="00C12956">
        <w:rPr>
          <w:rFonts w:ascii="GHEA Grapalat" w:eastAsia="GHEA Grapalat" w:hAnsi="GHEA Grapalat" w:cs="GHEA Grapalat"/>
          <w:lang w:val="hy-AM"/>
        </w:rPr>
        <w:t>350</w:t>
      </w:r>
      <w:r w:rsidR="00C12956">
        <w:rPr>
          <w:rFonts w:ascii="GHEA Grapalat" w:eastAsia="GHEA Grapalat" w:hAnsi="GHEA Grapalat" w:cs="GHEA Grapalat"/>
          <w:lang w:val="hy-AM"/>
        </w:rPr>
        <w:t>,</w:t>
      </w:r>
      <w:r w:rsidR="00C12956" w:rsidRPr="00C12956">
        <w:rPr>
          <w:rFonts w:ascii="GHEA Grapalat" w:eastAsia="GHEA Grapalat" w:hAnsi="GHEA Grapalat" w:cs="GHEA Grapalat"/>
          <w:lang w:val="hy-AM"/>
        </w:rPr>
        <w:t>061.3</w:t>
      </w:r>
      <w:r w:rsidR="00C4068E">
        <w:rPr>
          <w:rFonts w:ascii="GHEA Grapalat" w:eastAsia="GHEA Grapalat" w:hAnsi="GHEA Grapalat" w:cs="GHEA Grapalat"/>
          <w:lang w:val="hy-AM"/>
        </w:rPr>
        <w:t xml:space="preserve">հազ. դրամ, </w:t>
      </w:r>
      <w:r w:rsidR="00C12956" w:rsidRPr="00C12956">
        <w:rPr>
          <w:rFonts w:ascii="GHEA Grapalat" w:eastAsia="GHEA Grapalat" w:hAnsi="GHEA Grapalat" w:cs="GHEA Grapalat"/>
          <w:lang w:val="hy-AM"/>
        </w:rPr>
        <w:t>11</w:t>
      </w:r>
      <w:r w:rsidR="00C12956">
        <w:rPr>
          <w:rFonts w:ascii="GHEA Grapalat" w:eastAsia="GHEA Grapalat" w:hAnsi="GHEA Grapalat" w:cs="GHEA Grapalat"/>
          <w:lang w:val="hy-AM"/>
        </w:rPr>
        <w:t>,</w:t>
      </w:r>
      <w:r w:rsidR="00C12956" w:rsidRPr="00C12956">
        <w:rPr>
          <w:rFonts w:ascii="GHEA Grapalat" w:eastAsia="GHEA Grapalat" w:hAnsi="GHEA Grapalat" w:cs="GHEA Grapalat"/>
          <w:lang w:val="hy-AM"/>
        </w:rPr>
        <w:t>012</w:t>
      </w:r>
      <w:r w:rsidR="00C12956">
        <w:rPr>
          <w:rFonts w:ascii="GHEA Grapalat" w:eastAsia="GHEA Grapalat" w:hAnsi="GHEA Grapalat" w:cs="GHEA Grapalat"/>
          <w:lang w:val="hy-AM"/>
        </w:rPr>
        <w:t>,</w:t>
      </w:r>
      <w:r w:rsidR="00C12956" w:rsidRPr="00C12956">
        <w:rPr>
          <w:rFonts w:ascii="GHEA Grapalat" w:eastAsia="GHEA Grapalat" w:hAnsi="GHEA Grapalat" w:cs="GHEA Grapalat"/>
          <w:lang w:val="hy-AM"/>
        </w:rPr>
        <w:t>000.0</w:t>
      </w:r>
      <w:r w:rsidR="00C4068E">
        <w:rPr>
          <w:rFonts w:ascii="GHEA Grapalat" w:eastAsia="GHEA Grapalat" w:hAnsi="GHEA Grapalat" w:cs="GHEA Grapalat"/>
          <w:lang w:val="hy-AM"/>
        </w:rPr>
        <w:t xml:space="preserve">հազ. դրամ և </w:t>
      </w:r>
      <w:r w:rsidR="00C12956" w:rsidRPr="00C12956">
        <w:rPr>
          <w:rFonts w:ascii="GHEA Grapalat" w:eastAsia="GHEA Grapalat" w:hAnsi="GHEA Grapalat" w:cs="GHEA Grapalat"/>
          <w:lang w:val="hy-AM"/>
        </w:rPr>
        <w:t>8</w:t>
      </w:r>
      <w:r w:rsidR="00C12956">
        <w:rPr>
          <w:rFonts w:ascii="GHEA Grapalat" w:eastAsia="GHEA Grapalat" w:hAnsi="GHEA Grapalat" w:cs="GHEA Grapalat"/>
          <w:lang w:val="hy-AM"/>
        </w:rPr>
        <w:t>,</w:t>
      </w:r>
      <w:r w:rsidR="00C12956" w:rsidRPr="00C12956">
        <w:rPr>
          <w:rFonts w:ascii="GHEA Grapalat" w:eastAsia="GHEA Grapalat" w:hAnsi="GHEA Grapalat" w:cs="GHEA Grapalat"/>
          <w:lang w:val="hy-AM"/>
        </w:rPr>
        <w:t>512</w:t>
      </w:r>
      <w:r w:rsidR="00C12956">
        <w:rPr>
          <w:rFonts w:ascii="GHEA Grapalat" w:eastAsia="GHEA Grapalat" w:hAnsi="GHEA Grapalat" w:cs="GHEA Grapalat"/>
          <w:lang w:val="hy-AM"/>
        </w:rPr>
        <w:t>,</w:t>
      </w:r>
      <w:r w:rsidR="00C12956" w:rsidRPr="00C12956">
        <w:rPr>
          <w:rFonts w:ascii="GHEA Grapalat" w:eastAsia="GHEA Grapalat" w:hAnsi="GHEA Grapalat" w:cs="GHEA Grapalat"/>
          <w:lang w:val="hy-AM"/>
        </w:rPr>
        <w:t>337.0</w:t>
      </w:r>
      <w:r w:rsidR="00C4068E" w:rsidRPr="005F778F">
        <w:rPr>
          <w:rFonts w:ascii="GHEA Grapalat" w:eastAsia="GHEA Grapalat" w:hAnsi="GHEA Grapalat" w:cs="GHEA Grapalat"/>
          <w:lang w:val="hy-AM"/>
        </w:rPr>
        <w:t>հազ. դրամ (կապիտալ ծախս):</w:t>
      </w:r>
    </w:p>
    <w:p w:rsidR="00C4068E" w:rsidRPr="005F778F" w:rsidRDefault="00C4068E" w:rsidP="00C4068E">
      <w:pPr>
        <w:shd w:val="clear" w:color="auto" w:fill="FFFFFF" w:themeFill="background1"/>
        <w:tabs>
          <w:tab w:val="left" w:pos="540"/>
        </w:tabs>
        <w:jc w:val="both"/>
        <w:rPr>
          <w:rFonts w:ascii="GHEA Grapalat" w:eastAsia="GHEA Grapalat" w:hAnsi="GHEA Grapalat" w:cs="GHEA Grapalat"/>
          <w:lang w:val="hy-AM"/>
        </w:rPr>
      </w:pPr>
      <w:r w:rsidRPr="005F778F">
        <w:rPr>
          <w:rFonts w:ascii="GHEA Grapalat" w:eastAsia="GHEA Grapalat" w:hAnsi="GHEA Grapalat" w:cs="GHEA Grapalat"/>
          <w:i/>
          <w:lang w:val="hy-AM"/>
        </w:rPr>
        <w:t xml:space="preserve"> </w:t>
      </w:r>
      <w:r w:rsidRPr="005F778F">
        <w:rPr>
          <w:rFonts w:ascii="GHEA Grapalat" w:eastAsia="GHEA Grapalat" w:hAnsi="GHEA Grapalat" w:cs="GHEA Grapalat"/>
          <w:i/>
          <w:lang w:val="hy-AM"/>
        </w:rPr>
        <w:tab/>
        <w:t xml:space="preserve">11002. «Պրոբացիայի ծառայություններ» </w:t>
      </w:r>
      <w:r w:rsidRPr="005F778F">
        <w:rPr>
          <w:rFonts w:ascii="GHEA Grapalat" w:eastAsia="GHEA Grapalat" w:hAnsi="GHEA Grapalat" w:cs="GHEA Grapalat"/>
          <w:lang w:val="hy-AM"/>
        </w:rPr>
        <w:t>միջոցառման գծով նախատեսված միջոցներն ուղղվում են պրոբացիայի խնդիրների իրականացմանը: Դրանք են</w:t>
      </w:r>
    </w:p>
    <w:p w:rsidR="00C4068E" w:rsidRPr="005F778F" w:rsidRDefault="00C4068E" w:rsidP="00C4068E">
      <w:pPr>
        <w:shd w:val="clear" w:color="auto" w:fill="FFFFFF" w:themeFill="background1"/>
        <w:tabs>
          <w:tab w:val="left" w:pos="540"/>
        </w:tabs>
        <w:jc w:val="both"/>
        <w:rPr>
          <w:rFonts w:ascii="GHEA Grapalat" w:eastAsia="GHEA Grapalat" w:hAnsi="GHEA Grapalat" w:cs="GHEA Grapalat"/>
          <w:lang w:val="hy-AM"/>
        </w:rPr>
      </w:pPr>
      <w:r>
        <w:rPr>
          <w:rFonts w:ascii="GHEA Grapalat" w:eastAsia="GHEA Grapalat" w:hAnsi="GHEA Grapalat" w:cs="GHEA Grapalat"/>
          <w:lang w:val="hy-AM"/>
        </w:rPr>
        <w:tab/>
      </w:r>
      <w:r w:rsidRPr="005F778F">
        <w:rPr>
          <w:rFonts w:ascii="GHEA Grapalat" w:eastAsia="GHEA Grapalat" w:hAnsi="GHEA Grapalat" w:cs="GHEA Grapalat"/>
          <w:color w:val="000000"/>
          <w:lang w:val="hy-AM"/>
        </w:rPr>
        <w:t>1</w:t>
      </w:r>
      <w:r w:rsidRPr="005F778F">
        <w:rPr>
          <w:rFonts w:ascii="GHEA Grapalat" w:eastAsia="GHEA Grapalat" w:hAnsi="GHEA Grapalat" w:cs="GHEA Grapalat"/>
          <w:lang w:val="hy-AM"/>
        </w:rPr>
        <w:t>) քրեական վարույթի ընթացքում սույն օրենքով նախատեսված այլընտրանքային խափանման միջոցների կատարումը.</w:t>
      </w:r>
    </w:p>
    <w:p w:rsidR="00C4068E" w:rsidRPr="005F778F" w:rsidRDefault="00C4068E" w:rsidP="00C4068E">
      <w:pPr>
        <w:shd w:val="clear" w:color="auto" w:fill="FFFFFF" w:themeFill="background1"/>
        <w:tabs>
          <w:tab w:val="left" w:pos="540"/>
        </w:tabs>
        <w:jc w:val="both"/>
        <w:rPr>
          <w:rFonts w:ascii="GHEA Grapalat" w:eastAsia="GHEA Grapalat" w:hAnsi="GHEA Grapalat" w:cs="GHEA Grapalat"/>
          <w:lang w:val="hy-AM"/>
        </w:rPr>
      </w:pPr>
      <w:r w:rsidRPr="005F778F">
        <w:rPr>
          <w:rFonts w:ascii="GHEA Grapalat" w:eastAsia="GHEA Grapalat" w:hAnsi="GHEA Grapalat" w:cs="GHEA Grapalat"/>
          <w:lang w:val="hy-AM"/>
        </w:rPr>
        <w:tab/>
        <w:t>2) ազատությունից զրկելու հետ չկապված պատիժների և դատարանի կիրառած հարկադրանքի այլ միջոցների կատարումը.</w:t>
      </w:r>
    </w:p>
    <w:p w:rsidR="00C4068E" w:rsidRPr="005F778F" w:rsidRDefault="00C4068E" w:rsidP="00C4068E">
      <w:pPr>
        <w:shd w:val="clear" w:color="auto" w:fill="FFFFFF" w:themeFill="background1"/>
        <w:tabs>
          <w:tab w:val="left" w:pos="540"/>
        </w:tabs>
        <w:jc w:val="both"/>
        <w:rPr>
          <w:rFonts w:ascii="GHEA Grapalat" w:eastAsia="GHEA Grapalat" w:hAnsi="GHEA Grapalat" w:cs="GHEA Grapalat"/>
          <w:lang w:val="hy-AM"/>
        </w:rPr>
      </w:pPr>
      <w:r w:rsidRPr="005F778F">
        <w:rPr>
          <w:rFonts w:ascii="GHEA Grapalat" w:eastAsia="GHEA Grapalat" w:hAnsi="GHEA Grapalat" w:cs="GHEA Grapalat"/>
          <w:lang w:val="hy-AM"/>
        </w:rPr>
        <w:tab/>
        <w:t>3) ազատությունից զրկելու հետ չկապված պատիժների և այլընտրանքային խափանման միջոցների կատարման անհատական պլանավորման իրականացումը` գնահատելով ռիսկերը և հաշվի առնելով պրոբացիայի շահառուի կարիքները.</w:t>
      </w:r>
    </w:p>
    <w:p w:rsidR="00C4068E" w:rsidRPr="005F778F" w:rsidRDefault="00C4068E" w:rsidP="00C4068E">
      <w:pPr>
        <w:shd w:val="clear" w:color="auto" w:fill="FFFFFF" w:themeFill="background1"/>
        <w:tabs>
          <w:tab w:val="left" w:pos="540"/>
        </w:tabs>
        <w:jc w:val="both"/>
        <w:rPr>
          <w:rFonts w:ascii="GHEA Grapalat" w:eastAsia="GHEA Grapalat" w:hAnsi="GHEA Grapalat" w:cs="GHEA Grapalat"/>
          <w:lang w:val="hy-AM"/>
        </w:rPr>
      </w:pPr>
      <w:r w:rsidRPr="005F778F">
        <w:rPr>
          <w:rFonts w:ascii="GHEA Grapalat" w:eastAsia="GHEA Grapalat" w:hAnsi="GHEA Grapalat" w:cs="GHEA Grapalat"/>
          <w:lang w:val="hy-AM"/>
        </w:rPr>
        <w:tab/>
        <w:t>4) պատիժը կրելուց պայմանական վաղաժամկետ ազատելու, պատիժն ավելի մեղմ պատժով փոխարինելու, դատվածությունը հանելու վերաբերյալ պրոբացիայի շահառուի մասին զեկույցների տրամադրումը.</w:t>
      </w:r>
    </w:p>
    <w:p w:rsidR="00C4068E" w:rsidRPr="005F778F" w:rsidRDefault="00C4068E" w:rsidP="00C4068E">
      <w:pPr>
        <w:shd w:val="clear" w:color="auto" w:fill="FFFFFF" w:themeFill="background1"/>
        <w:tabs>
          <w:tab w:val="left" w:pos="540"/>
        </w:tabs>
        <w:jc w:val="both"/>
        <w:rPr>
          <w:rFonts w:ascii="GHEA Grapalat" w:eastAsia="GHEA Grapalat" w:hAnsi="GHEA Grapalat" w:cs="GHEA Grapalat"/>
          <w:lang w:val="hy-AM"/>
        </w:rPr>
      </w:pPr>
      <w:r w:rsidRPr="005F778F">
        <w:rPr>
          <w:rFonts w:ascii="GHEA Grapalat" w:eastAsia="GHEA Grapalat" w:hAnsi="GHEA Grapalat" w:cs="GHEA Grapalat"/>
          <w:lang w:val="hy-AM"/>
        </w:rPr>
        <w:lastRenderedPageBreak/>
        <w:tab/>
        <w:t>5) պատիժը պայմանականորեն չկիրառելու, պատժի կրումից ազատելու, պատիժը կրելուց պայմանական վաղաժամկետ ազատման դեպքում փորձաշրջանի մեջ գտնվող կամ պատժի կրումը հետաձգված անձանց նկատմամբ սահմանված վերահսկողության իրականացումը.</w:t>
      </w:r>
    </w:p>
    <w:p w:rsidR="00C4068E" w:rsidRPr="005F778F" w:rsidRDefault="00C4068E" w:rsidP="00C4068E">
      <w:pPr>
        <w:keepNext/>
        <w:shd w:val="clear" w:color="auto" w:fill="FFFFFF" w:themeFill="background1"/>
        <w:ind w:firstLine="567"/>
        <w:jc w:val="both"/>
        <w:rPr>
          <w:rFonts w:ascii="GHEA Grapalat" w:eastAsia="GHEA Grapalat" w:hAnsi="GHEA Grapalat" w:cs="GHEA Grapalat"/>
          <w:lang w:val="hy-AM"/>
        </w:rPr>
      </w:pPr>
      <w:r w:rsidRPr="005F778F">
        <w:rPr>
          <w:rFonts w:ascii="GHEA Grapalat" w:eastAsia="GHEA Grapalat" w:hAnsi="GHEA Grapalat" w:cs="GHEA Grapalat"/>
          <w:lang w:val="hy-AM"/>
        </w:rPr>
        <w:t xml:space="preserve">6) պրոբացիայի շահառուի և տուժողի (տուժողի իրավահաջորդի) միջև հաշտարարության իրականացումը: Այս միջոցառման գծով </w:t>
      </w:r>
      <w:r>
        <w:rPr>
          <w:rFonts w:ascii="GHEA Grapalat" w:eastAsia="GHEA Grapalat" w:hAnsi="GHEA Grapalat" w:cs="GHEA Grapalat"/>
          <w:lang w:val="hy-AM"/>
        </w:rPr>
        <w:t>202</w:t>
      </w:r>
      <w:r w:rsidR="00505A32">
        <w:rPr>
          <w:rFonts w:ascii="GHEA Grapalat" w:eastAsia="GHEA Grapalat" w:hAnsi="GHEA Grapalat" w:cs="GHEA Grapalat"/>
          <w:lang w:val="hy-AM"/>
        </w:rPr>
        <w:t>5-2027</w:t>
      </w:r>
      <w:r>
        <w:rPr>
          <w:rFonts w:ascii="GHEA Grapalat" w:eastAsia="GHEA Grapalat" w:hAnsi="GHEA Grapalat" w:cs="GHEA Grapalat"/>
          <w:lang w:val="hy-AM"/>
        </w:rPr>
        <w:t>թթ</w:t>
      </w:r>
      <w:r w:rsidRPr="00E5171B">
        <w:rPr>
          <w:rFonts w:ascii="GHEA Grapalat" w:eastAsia="GHEA Grapalat" w:hAnsi="GHEA Grapalat" w:cs="GHEA Grapalat"/>
          <w:lang w:val="hy-AM"/>
        </w:rPr>
        <w:t>.</w:t>
      </w:r>
      <w:r>
        <w:rPr>
          <w:rFonts w:ascii="GHEA Grapalat" w:eastAsia="GHEA Grapalat" w:hAnsi="GHEA Grapalat" w:cs="GHEA Grapalat"/>
          <w:lang w:val="hy-AM"/>
        </w:rPr>
        <w:t xml:space="preserve"> </w:t>
      </w:r>
      <w:r w:rsidRPr="005F778F">
        <w:rPr>
          <w:rFonts w:ascii="GHEA Grapalat" w:eastAsia="GHEA Grapalat" w:hAnsi="GHEA Grapalat" w:cs="GHEA Grapalat"/>
          <w:lang w:val="hy-AM"/>
        </w:rPr>
        <w:t>գումարները նախատեսվել են  հաշվի առնելով</w:t>
      </w:r>
      <w:r w:rsidR="00505A32">
        <w:rPr>
          <w:rFonts w:ascii="GHEA Grapalat" w:eastAsia="GHEA Grapalat" w:hAnsi="GHEA Grapalat" w:cs="GHEA Grapalat"/>
          <w:lang w:val="hy-AM"/>
        </w:rPr>
        <w:t xml:space="preserve"> </w:t>
      </w:r>
      <w:r w:rsidR="00CA4A91">
        <w:rPr>
          <w:rFonts w:ascii="GHEA Grapalat" w:eastAsia="GHEA Grapalat" w:hAnsi="GHEA Grapalat" w:cs="GHEA Grapalat"/>
          <w:lang w:val="hy-AM"/>
        </w:rPr>
        <w:t>«Պրոբացիայի ծառայության մասին» ՀՀ օրենքի 2023 թվականի փոփոխությունները։</w:t>
      </w:r>
    </w:p>
    <w:p w:rsidR="00C4068E" w:rsidRDefault="00C4068E" w:rsidP="00C4068E">
      <w:pPr>
        <w:ind w:firstLine="709"/>
        <w:jc w:val="both"/>
        <w:rPr>
          <w:rFonts w:ascii="GHEA Grapalat" w:eastAsia="GHEA Grapalat" w:hAnsi="GHEA Grapalat" w:cs="GHEA Grapalat"/>
          <w:color w:val="1D2228"/>
          <w:lang w:val="hy-AM"/>
        </w:rPr>
      </w:pPr>
      <w:r w:rsidRPr="00A366F2">
        <w:rPr>
          <w:rFonts w:ascii="GHEA Grapalat" w:eastAsia="GHEA Grapalat" w:hAnsi="GHEA Grapalat" w:cs="GHEA Grapalat"/>
          <w:i/>
          <w:color w:val="1D2228"/>
          <w:lang w:val="hy-AM"/>
        </w:rPr>
        <w:t xml:space="preserve">11005. «Իրավախախտում կատարած անձանց գեղագիտական դաստիարակության և կրթական ծրագրերի իրականացում» </w:t>
      </w:r>
      <w:r w:rsidRPr="00A366F2">
        <w:rPr>
          <w:rFonts w:ascii="GHEA Grapalat" w:eastAsia="GHEA Grapalat" w:hAnsi="GHEA Grapalat" w:cs="GHEA Grapalat"/>
          <w:color w:val="1D2228"/>
          <w:lang w:val="hy-AM"/>
        </w:rPr>
        <w:t>միջոցառման</w:t>
      </w:r>
      <w:r w:rsidRPr="00A366F2">
        <w:rPr>
          <w:lang w:val="hy-AM"/>
        </w:rPr>
        <w:t xml:space="preserve"> </w:t>
      </w:r>
      <w:r w:rsidRPr="00A366F2">
        <w:rPr>
          <w:rFonts w:ascii="GHEA Grapalat" w:eastAsia="GHEA Grapalat" w:hAnsi="GHEA Grapalat" w:cs="GHEA Grapalat"/>
          <w:color w:val="1D2228"/>
          <w:lang w:val="hy-AM"/>
        </w:rPr>
        <w:t xml:space="preserve">հիմնական նպատակն է </w:t>
      </w:r>
      <w:r w:rsidRPr="007035AE">
        <w:rPr>
          <w:rFonts w:ascii="GHEA Grapalat" w:eastAsia="GHEA Grapalat" w:hAnsi="GHEA Grapalat" w:cs="GHEA Grapalat"/>
          <w:color w:val="1D2228"/>
          <w:lang w:val="hy-AM"/>
        </w:rPr>
        <w:t>ուսուցողական ծրագրերի և գեղագիտական դաստիարակության ծրագրի միջոցով իրավախախտում կատարած անձանց վերասոցիալականացման գործընթացին նպաստելը ինչպես քրեակատարողական հիմնարկներում, այնպես էլ հիմնարկներից դուրս: Կարևորվում է նաև վերասոցիալականացման ուղղությամբ միջոցառումների և դասընթացների իրականացումը հատկապես օրենքի հետ խնդիր ունեցող բոլոր երեխաների համար: Հիմնական նպատակ է նաև բոլոր պոտենցիալ շահառուների ներգրավումը կրթական ծրագրերի մեջ՝ ապահովելով նրանց կրթական իրավունքը: Խոսքը վերաբերվում է այն անձանց, որոնք հանրակրթական ծրագրերը թերի են անցել կամ լիարժեք հանրակրթական ծրագրեր չեն ուսումնասիրել: Միաժամանակ, կարևորվում է հատկապես դատապարտված ու այն անձանց մասնագիտական ուսուցումը, որոնց պատժաչափի կրման ժամանակահատվածը պետք է շուտով մարվի:</w:t>
      </w:r>
    </w:p>
    <w:p w:rsidR="00C4068E" w:rsidRPr="007035AE" w:rsidRDefault="00C4068E" w:rsidP="00C4068E">
      <w:pPr>
        <w:ind w:firstLine="709"/>
        <w:jc w:val="both"/>
        <w:rPr>
          <w:rFonts w:ascii="GHEA Grapalat" w:eastAsia="GHEA Grapalat" w:hAnsi="GHEA Grapalat" w:cs="GHEA Grapalat"/>
          <w:color w:val="1D2228"/>
          <w:lang w:val="hy-AM"/>
        </w:rPr>
      </w:pPr>
      <w:r w:rsidRPr="007035AE">
        <w:rPr>
          <w:rFonts w:ascii="GHEA Grapalat" w:eastAsia="GHEA Grapalat" w:hAnsi="GHEA Grapalat" w:cs="GHEA Grapalat"/>
          <w:color w:val="1D2228"/>
          <w:lang w:val="hy-AM"/>
        </w:rPr>
        <w:t>2023 թվականին պետական բյուջեից միջոցառման գծով հատկացումը կազմում է 175</w:t>
      </w:r>
      <w:r w:rsidRPr="00953C73">
        <w:rPr>
          <w:rFonts w:ascii="GHEA Grapalat" w:eastAsia="GHEA Grapalat" w:hAnsi="GHEA Grapalat" w:cs="GHEA Grapalat"/>
          <w:color w:val="1D2228"/>
          <w:lang w:val="hy-AM"/>
        </w:rPr>
        <w:t>,</w:t>
      </w:r>
      <w:r w:rsidRPr="007035AE">
        <w:rPr>
          <w:rFonts w:ascii="GHEA Grapalat" w:eastAsia="GHEA Grapalat" w:hAnsi="GHEA Grapalat" w:cs="GHEA Grapalat"/>
          <w:color w:val="1D2228"/>
          <w:lang w:val="hy-AM"/>
        </w:rPr>
        <w:t>211.5 հազ. դրամ, սակայն 2023 թվականի սեպտեմբերի 1-ից` մինչև 100 սովորողի հաշվարկով  Արդարադատության նախարարության քրեակատարողական հիմնարկներում ազատազրկման ձևով պատիժ կրող դատապարտյալների որոնց պատժից ազատման ժամկետի լրանալուն կրթության իրավունքի իրացման վերաբերյալ գրավոր դիմում ներկայացնելու պահին մնացել է մեկ տարուց ավելի համար հանրակրթական ծրագրերի իրականացում առանց տարիքային սահմանափակաման՝ 19 տարեկան և ավել տարիք ունեցող դատապարտյալներերի համար ծրագրի իրականացման նոր խմբերի  համար</w:t>
      </w:r>
      <w:r w:rsidR="00F83586" w:rsidRPr="00F83586">
        <w:rPr>
          <w:rFonts w:ascii="GHEA Grapalat" w:eastAsia="GHEA Grapalat" w:hAnsi="GHEA Grapalat" w:cs="GHEA Grapalat"/>
          <w:color w:val="1D2228"/>
          <w:lang w:val="hy-AM"/>
        </w:rPr>
        <w:t xml:space="preserve"> </w:t>
      </w:r>
      <w:r w:rsidR="00F83586">
        <w:rPr>
          <w:rFonts w:ascii="GHEA Grapalat" w:eastAsia="GHEA Grapalat" w:hAnsi="GHEA Grapalat" w:cs="GHEA Grapalat"/>
          <w:color w:val="1D2228"/>
          <w:lang w:val="hy-AM"/>
        </w:rPr>
        <w:t xml:space="preserve">լրացուցիչ </w:t>
      </w:r>
      <w:r w:rsidRPr="007035AE">
        <w:rPr>
          <w:rFonts w:ascii="GHEA Grapalat" w:eastAsia="GHEA Grapalat" w:hAnsi="GHEA Grapalat" w:cs="GHEA Grapalat"/>
          <w:color w:val="1D2228"/>
          <w:lang w:val="hy-AM"/>
        </w:rPr>
        <w:t xml:space="preserve"> ՀՀ պետական բյուջեից հատկացնել </w:t>
      </w:r>
      <w:r w:rsidR="00F83586">
        <w:rPr>
          <w:rFonts w:ascii="GHEA Grapalat" w:eastAsia="GHEA Grapalat" w:hAnsi="GHEA Grapalat" w:cs="GHEA Grapalat"/>
          <w:color w:val="1D2228"/>
          <w:lang w:val="hy-AM"/>
        </w:rPr>
        <w:t xml:space="preserve">է </w:t>
      </w:r>
      <w:r w:rsidRPr="007035AE">
        <w:rPr>
          <w:rFonts w:ascii="GHEA Grapalat" w:eastAsia="GHEA Grapalat" w:hAnsi="GHEA Grapalat" w:cs="GHEA Grapalat"/>
          <w:color w:val="1D2228"/>
          <w:lang w:val="hy-AM"/>
        </w:rPr>
        <w:t xml:space="preserve"> </w:t>
      </w:r>
      <w:r w:rsidR="00F83586">
        <w:rPr>
          <w:rFonts w:ascii="GHEA Grapalat" w:eastAsia="GHEA Grapalat" w:hAnsi="GHEA Grapalat" w:cs="GHEA Grapalat"/>
          <w:color w:val="1D2228"/>
          <w:lang w:val="hy-AM"/>
        </w:rPr>
        <w:t>28</w:t>
      </w:r>
      <w:r w:rsidRPr="00953C73">
        <w:rPr>
          <w:rFonts w:ascii="GHEA Grapalat" w:eastAsia="GHEA Grapalat" w:hAnsi="GHEA Grapalat" w:cs="GHEA Grapalat"/>
          <w:color w:val="1D2228"/>
          <w:lang w:val="hy-AM"/>
        </w:rPr>
        <w:t>,</w:t>
      </w:r>
      <w:r w:rsidR="00F83586">
        <w:rPr>
          <w:rFonts w:ascii="GHEA Grapalat" w:eastAsia="GHEA Grapalat" w:hAnsi="GHEA Grapalat" w:cs="GHEA Grapalat"/>
          <w:color w:val="1D2228"/>
          <w:lang w:val="hy-AM"/>
        </w:rPr>
        <w:t>059.3</w:t>
      </w:r>
      <w:r w:rsidRPr="007035AE">
        <w:rPr>
          <w:rFonts w:ascii="GHEA Grapalat" w:eastAsia="GHEA Grapalat" w:hAnsi="GHEA Grapalat" w:cs="GHEA Grapalat"/>
          <w:color w:val="1D2228"/>
          <w:lang w:val="hy-AM"/>
        </w:rPr>
        <w:t xml:space="preserve"> հազ. դրամ:</w:t>
      </w:r>
    </w:p>
    <w:p w:rsidR="00C4068E" w:rsidRPr="00A366F2" w:rsidRDefault="00C4068E" w:rsidP="00C4068E">
      <w:pPr>
        <w:ind w:firstLine="709"/>
        <w:jc w:val="both"/>
        <w:rPr>
          <w:rFonts w:ascii="GHEA Grapalat" w:eastAsia="GHEA Grapalat" w:hAnsi="GHEA Grapalat" w:cs="GHEA Grapalat"/>
          <w:color w:val="1D2228"/>
          <w:lang w:val="hy-AM"/>
        </w:rPr>
      </w:pPr>
      <w:r w:rsidRPr="007035AE">
        <w:rPr>
          <w:rFonts w:ascii="GHEA Grapalat" w:eastAsia="GHEA Grapalat" w:hAnsi="GHEA Grapalat" w:cs="GHEA Grapalat"/>
          <w:color w:val="1D2228"/>
          <w:lang w:val="hy-AM"/>
        </w:rPr>
        <w:t xml:space="preserve"> 202</w:t>
      </w:r>
      <w:r w:rsidR="00F83586">
        <w:rPr>
          <w:rFonts w:ascii="GHEA Grapalat" w:eastAsia="GHEA Grapalat" w:hAnsi="GHEA Grapalat" w:cs="GHEA Grapalat"/>
          <w:color w:val="1D2228"/>
          <w:lang w:val="hy-AM"/>
        </w:rPr>
        <w:t>5</w:t>
      </w:r>
      <w:r w:rsidRPr="007035AE">
        <w:rPr>
          <w:rFonts w:ascii="GHEA Grapalat" w:eastAsia="GHEA Grapalat" w:hAnsi="GHEA Grapalat" w:cs="GHEA Grapalat"/>
          <w:color w:val="1D2228"/>
          <w:lang w:val="hy-AM"/>
        </w:rPr>
        <w:t>-202</w:t>
      </w:r>
      <w:r w:rsidR="00F83586">
        <w:rPr>
          <w:rFonts w:ascii="GHEA Grapalat" w:eastAsia="GHEA Grapalat" w:hAnsi="GHEA Grapalat" w:cs="GHEA Grapalat"/>
          <w:color w:val="1D2228"/>
          <w:lang w:val="hy-AM"/>
        </w:rPr>
        <w:t>7</w:t>
      </w:r>
      <w:r w:rsidRPr="007035AE">
        <w:rPr>
          <w:rFonts w:ascii="GHEA Grapalat" w:eastAsia="GHEA Grapalat" w:hAnsi="GHEA Grapalat" w:cs="GHEA Grapalat"/>
          <w:color w:val="1D2228"/>
          <w:lang w:val="hy-AM"/>
        </w:rPr>
        <w:t xml:space="preserve">թթ-ին նախատեսվում է ծրագրի միջոցառման իրականացմանն ուղղել տարեկան կտրվածքով </w:t>
      </w:r>
      <w:r w:rsidR="00F83586" w:rsidRPr="00F83586">
        <w:rPr>
          <w:rFonts w:ascii="GHEA Grapalat" w:eastAsia="GHEA Grapalat" w:hAnsi="GHEA Grapalat" w:cs="GHEA Grapalat"/>
          <w:color w:val="1D2228"/>
          <w:lang w:val="hy-AM"/>
        </w:rPr>
        <w:t>219</w:t>
      </w:r>
      <w:r w:rsidR="00F83586">
        <w:rPr>
          <w:rFonts w:ascii="GHEA Grapalat" w:eastAsia="GHEA Grapalat" w:hAnsi="GHEA Grapalat" w:cs="GHEA Grapalat"/>
          <w:color w:val="1D2228"/>
          <w:lang w:val="hy-AM"/>
        </w:rPr>
        <w:t>,</w:t>
      </w:r>
      <w:r w:rsidR="00F83586" w:rsidRPr="00F83586">
        <w:rPr>
          <w:rFonts w:ascii="GHEA Grapalat" w:eastAsia="GHEA Grapalat" w:hAnsi="GHEA Grapalat" w:cs="GHEA Grapalat"/>
          <w:color w:val="1D2228"/>
          <w:lang w:val="hy-AM"/>
        </w:rPr>
        <w:t>305.1</w:t>
      </w:r>
      <w:r w:rsidRPr="007035AE">
        <w:rPr>
          <w:rFonts w:ascii="GHEA Grapalat" w:eastAsia="GHEA Grapalat" w:hAnsi="GHEA Grapalat" w:cs="GHEA Grapalat"/>
          <w:color w:val="1D2228"/>
          <w:lang w:val="hy-AM"/>
        </w:rPr>
        <w:t xml:space="preserve"> հազ. դրամ:  </w:t>
      </w:r>
    </w:p>
    <w:p w:rsidR="00C4068E" w:rsidRPr="00C46F11" w:rsidRDefault="00C4068E" w:rsidP="00C4068E">
      <w:pPr>
        <w:spacing w:line="276" w:lineRule="auto"/>
        <w:ind w:firstLine="709"/>
        <w:jc w:val="both"/>
        <w:rPr>
          <w:rFonts w:ascii="GHEA Grapalat" w:eastAsia="GHEA Grapalat" w:hAnsi="GHEA Grapalat" w:cs="GHEA Grapalat"/>
          <w:b/>
          <w:lang w:val="hy-AM"/>
        </w:rPr>
      </w:pPr>
      <w:r w:rsidRPr="00C46F11">
        <w:rPr>
          <w:rFonts w:ascii="GHEA Grapalat" w:eastAsia="GHEA Grapalat" w:hAnsi="GHEA Grapalat" w:cs="GHEA Grapalat"/>
          <w:b/>
          <w:lang w:val="hy-AM"/>
        </w:rPr>
        <w:t>1123. Իրավական իրազեկում և տեղեկատվության ապահովում</w:t>
      </w:r>
    </w:p>
    <w:p w:rsidR="00C4068E" w:rsidRPr="00C46F11" w:rsidRDefault="00C4068E" w:rsidP="00C4068E">
      <w:pPr>
        <w:spacing w:line="276" w:lineRule="auto"/>
        <w:ind w:firstLine="709"/>
        <w:jc w:val="both"/>
        <w:rPr>
          <w:rFonts w:ascii="GHEA Grapalat" w:eastAsia="GHEA Grapalat" w:hAnsi="GHEA Grapalat" w:cs="GHEA Grapalat"/>
          <w:lang w:val="hy-AM"/>
        </w:rPr>
      </w:pPr>
      <w:r w:rsidRPr="00C46F11">
        <w:rPr>
          <w:rFonts w:ascii="GHEA Grapalat" w:eastAsia="GHEA Grapalat" w:hAnsi="GHEA Grapalat" w:cs="GHEA Grapalat"/>
          <w:lang w:val="hy-AM"/>
        </w:rPr>
        <w:t xml:space="preserve"> «Իրավական իրազեկում և տեղեկատվության ապահովում» ծրագրի գծով իրականացվում է եր</w:t>
      </w:r>
      <w:r>
        <w:rPr>
          <w:rFonts w:ascii="GHEA Grapalat" w:eastAsia="GHEA Grapalat" w:hAnsi="GHEA Grapalat" w:cs="GHEA Grapalat"/>
          <w:lang w:val="hy-AM"/>
        </w:rPr>
        <w:t>եք</w:t>
      </w:r>
      <w:r w:rsidRPr="00C46F11">
        <w:rPr>
          <w:rFonts w:ascii="GHEA Grapalat" w:eastAsia="GHEA Grapalat" w:hAnsi="GHEA Grapalat" w:cs="GHEA Grapalat"/>
          <w:lang w:val="hy-AM"/>
        </w:rPr>
        <w:t xml:space="preserve"> միջոցառում:</w:t>
      </w:r>
    </w:p>
    <w:p w:rsidR="00C4068E" w:rsidRPr="00C46F11" w:rsidRDefault="00C4068E" w:rsidP="00C4068E">
      <w:pPr>
        <w:ind w:firstLine="720"/>
        <w:jc w:val="both"/>
        <w:rPr>
          <w:rFonts w:ascii="GHEA Grapalat" w:eastAsia="GHEA Grapalat" w:hAnsi="GHEA Grapalat" w:cs="GHEA Grapalat"/>
          <w:lang w:val="hy-AM"/>
        </w:rPr>
      </w:pPr>
      <w:r w:rsidRPr="00C46F11">
        <w:rPr>
          <w:rFonts w:ascii="GHEA Grapalat" w:eastAsia="GHEA Grapalat" w:hAnsi="GHEA Grapalat" w:cs="GHEA Grapalat"/>
          <w:i/>
          <w:lang w:val="hy-AM"/>
        </w:rPr>
        <w:t xml:space="preserve">11001. «Հրատարակչական, տեղեկատվական և տպագրական ծառայություններ» </w:t>
      </w:r>
      <w:r w:rsidRPr="00C46F11">
        <w:rPr>
          <w:rFonts w:ascii="GHEA Grapalat" w:eastAsia="GHEA Grapalat" w:hAnsi="GHEA Grapalat" w:cs="GHEA Grapalat"/>
          <w:lang w:val="hy-AM"/>
        </w:rPr>
        <w:t xml:space="preserve">միջոցառման շրջանակներում ապահովվում է երկու օրվա ընթացքում իրավական ակտերի էլեկտրոնային հրատարակությունը  («Նորմատիվ </w:t>
      </w:r>
      <w:r w:rsidRPr="00C46F11">
        <w:rPr>
          <w:rFonts w:ascii="GHEA Grapalat" w:eastAsia="GHEA Grapalat" w:hAnsi="GHEA Grapalat" w:cs="GHEA Grapalat"/>
          <w:lang w:val="hy-AM"/>
        </w:rPr>
        <w:lastRenderedPageBreak/>
        <w:t>իրավական ակտերի մասին» ՀՀ օրենքի 25-րդ հոդվածի պահանջով՝ 3. Նախարարությունը պարտավոր է երկու աշխատանքային օրվա ընթացքում ապահովել նորմատիվ իրավական ակտն ընդունած մարմնի կողմից` սահմանված կարգով ներկայացված նորմատիվ իրավական ակտերի միասնական կայքում հրապարակելը, ինչպես նաև նորմատիվ իրավական ակտերի պաշտոնական ինկորպորացիան:), պաշտոնական ինկորոպորացիաների աշխատանքները, ինչպես նաև Հայաստանի Իրավական Տեղեկատվության Համակարգի` «ԱՐԼԻՍ» (ՀԻՏՀ) կայքի պահպանումը, կառավարումը և սպասարկումը։ Այս նպատակով նախատեսվում է 373,65</w:t>
      </w:r>
      <w:r w:rsidR="006E44A0">
        <w:rPr>
          <w:rFonts w:ascii="GHEA Grapalat" w:eastAsia="GHEA Grapalat" w:hAnsi="GHEA Grapalat" w:cs="GHEA Grapalat"/>
          <w:lang w:val="hy-AM"/>
        </w:rPr>
        <w:t>2.5</w:t>
      </w:r>
      <w:r w:rsidRPr="00C46F11">
        <w:rPr>
          <w:rFonts w:ascii="GHEA Grapalat" w:eastAsia="GHEA Grapalat" w:hAnsi="GHEA Grapalat" w:cs="GHEA Grapalat"/>
          <w:lang w:val="hy-AM"/>
        </w:rPr>
        <w:t xml:space="preserve">հազ. դրամ։ </w:t>
      </w:r>
    </w:p>
    <w:p w:rsidR="00C4068E" w:rsidRPr="00C46F11" w:rsidRDefault="00C4068E" w:rsidP="00C4068E">
      <w:pPr>
        <w:pBdr>
          <w:top w:val="nil"/>
          <w:left w:val="nil"/>
          <w:bottom w:val="nil"/>
          <w:right w:val="nil"/>
          <w:between w:val="nil"/>
        </w:pBdr>
        <w:ind w:firstLine="709"/>
        <w:jc w:val="both"/>
        <w:rPr>
          <w:rFonts w:ascii="GHEA Grapalat" w:eastAsia="GHEA Grapalat" w:hAnsi="GHEA Grapalat" w:cs="GHEA Grapalat"/>
          <w:color w:val="000000"/>
          <w:lang w:val="hy-AM"/>
        </w:rPr>
      </w:pPr>
      <w:r w:rsidRPr="00C46F11">
        <w:rPr>
          <w:rFonts w:ascii="GHEA Grapalat" w:eastAsia="GHEA Grapalat" w:hAnsi="GHEA Grapalat" w:cs="GHEA Grapalat"/>
          <w:color w:val="000000"/>
          <w:lang w:val="hy-AM"/>
        </w:rPr>
        <w:t xml:space="preserve">Միջոցառման գծով </w:t>
      </w:r>
      <w:r w:rsidRPr="00253017">
        <w:rPr>
          <w:rFonts w:ascii="GHEA Grapalat" w:eastAsia="GHEA Grapalat" w:hAnsi="GHEA Grapalat" w:cs="GHEA Grapalat"/>
          <w:color w:val="000000"/>
          <w:lang w:val="hy-AM"/>
        </w:rPr>
        <w:t>2,135</w:t>
      </w:r>
      <w:r w:rsidRPr="00C46F11">
        <w:rPr>
          <w:rFonts w:ascii="GHEA Grapalat" w:eastAsia="GHEA Grapalat" w:hAnsi="GHEA Grapalat" w:cs="GHEA Grapalat"/>
          <w:color w:val="000000"/>
          <w:lang w:val="hy-AM"/>
        </w:rPr>
        <w:t>.</w:t>
      </w:r>
      <w:r w:rsidRPr="00253017">
        <w:rPr>
          <w:rFonts w:ascii="GHEA Grapalat" w:eastAsia="GHEA Grapalat" w:hAnsi="GHEA Grapalat" w:cs="GHEA Grapalat"/>
          <w:color w:val="000000"/>
          <w:lang w:val="hy-AM"/>
        </w:rPr>
        <w:t>0</w:t>
      </w:r>
      <w:r w:rsidRPr="00C46F11">
        <w:rPr>
          <w:rFonts w:ascii="GHEA Grapalat" w:eastAsia="GHEA Grapalat" w:hAnsi="GHEA Grapalat" w:cs="GHEA Grapalat"/>
          <w:color w:val="000000"/>
          <w:lang w:val="hy-AM"/>
        </w:rPr>
        <w:t xml:space="preserve"> հազ. դրամը նախատեսվում է պոլիգրաֆիական արտադրանքի ձեռքբերման: Ընդհանուր միջոցառման գծով 202</w:t>
      </w:r>
      <w:r w:rsidR="006E44A0">
        <w:rPr>
          <w:rFonts w:ascii="GHEA Grapalat" w:eastAsia="GHEA Grapalat" w:hAnsi="GHEA Grapalat" w:cs="GHEA Grapalat"/>
          <w:color w:val="000000"/>
          <w:lang w:val="hy-AM"/>
        </w:rPr>
        <w:t>5</w:t>
      </w:r>
      <w:r w:rsidRPr="00C46F11">
        <w:rPr>
          <w:rFonts w:ascii="GHEA Grapalat" w:eastAsia="GHEA Grapalat" w:hAnsi="GHEA Grapalat" w:cs="GHEA Grapalat"/>
          <w:color w:val="000000"/>
          <w:lang w:val="hy-AM"/>
        </w:rPr>
        <w:t>-202</w:t>
      </w:r>
      <w:r w:rsidR="006E44A0">
        <w:rPr>
          <w:rFonts w:ascii="GHEA Grapalat" w:eastAsia="GHEA Grapalat" w:hAnsi="GHEA Grapalat" w:cs="GHEA Grapalat"/>
          <w:color w:val="000000"/>
          <w:lang w:val="hy-AM"/>
        </w:rPr>
        <w:t>7</w:t>
      </w:r>
      <w:r w:rsidRPr="00C46F11">
        <w:rPr>
          <w:rFonts w:ascii="GHEA Grapalat" w:eastAsia="GHEA Grapalat" w:hAnsi="GHEA Grapalat" w:cs="GHEA Grapalat"/>
          <w:color w:val="000000"/>
          <w:lang w:val="hy-AM"/>
        </w:rPr>
        <w:t xml:space="preserve">թթ. նախատեսվում է </w:t>
      </w:r>
      <w:r w:rsidRPr="00253017">
        <w:rPr>
          <w:rFonts w:ascii="GHEA Grapalat" w:eastAsia="GHEA Grapalat" w:hAnsi="GHEA Grapalat" w:cs="GHEA Grapalat"/>
          <w:color w:val="000000"/>
          <w:lang w:val="hy-AM"/>
        </w:rPr>
        <w:t>375</w:t>
      </w:r>
      <w:r w:rsidRPr="008F799D">
        <w:rPr>
          <w:rFonts w:ascii="GHEA Grapalat" w:eastAsia="GHEA Grapalat" w:hAnsi="GHEA Grapalat" w:cs="GHEA Grapalat"/>
          <w:color w:val="000000"/>
          <w:lang w:val="hy-AM"/>
        </w:rPr>
        <w:t>,</w:t>
      </w:r>
      <w:r w:rsidRPr="00253017">
        <w:rPr>
          <w:rFonts w:ascii="GHEA Grapalat" w:eastAsia="GHEA Grapalat" w:hAnsi="GHEA Grapalat" w:cs="GHEA Grapalat"/>
          <w:color w:val="000000"/>
          <w:lang w:val="hy-AM"/>
        </w:rPr>
        <w:t>786.2</w:t>
      </w:r>
      <w:r w:rsidRPr="00C46F11">
        <w:rPr>
          <w:rFonts w:ascii="GHEA Grapalat" w:eastAsia="GHEA Grapalat" w:hAnsi="GHEA Grapalat" w:cs="GHEA Grapalat"/>
          <w:color w:val="000000"/>
          <w:lang w:val="hy-AM"/>
        </w:rPr>
        <w:t>հազ. դրամ:</w:t>
      </w:r>
    </w:p>
    <w:p w:rsidR="00C4068E" w:rsidRPr="004E00F1" w:rsidRDefault="00C4068E" w:rsidP="00C4068E">
      <w:pPr>
        <w:ind w:firstLine="709"/>
        <w:jc w:val="both"/>
        <w:rPr>
          <w:rFonts w:ascii="GHEA Grapalat" w:eastAsia="GHEA Grapalat" w:hAnsi="GHEA Grapalat" w:cs="GHEA Grapalat"/>
          <w:lang w:val="hy-AM"/>
        </w:rPr>
      </w:pPr>
      <w:r w:rsidRPr="00C46F11">
        <w:rPr>
          <w:rFonts w:ascii="GHEA Grapalat" w:eastAsia="GHEA Grapalat" w:hAnsi="GHEA Grapalat" w:cs="GHEA Grapalat"/>
          <w:i/>
          <w:lang w:val="hy-AM"/>
        </w:rPr>
        <w:t xml:space="preserve">11002. «Թարգմանչական ծառայություններ» </w:t>
      </w:r>
      <w:r w:rsidRPr="00C46F11">
        <w:rPr>
          <w:rFonts w:ascii="GHEA Grapalat" w:eastAsia="GHEA Grapalat" w:hAnsi="GHEA Grapalat" w:cs="GHEA Grapalat"/>
          <w:lang w:val="hy-AM"/>
        </w:rPr>
        <w:t xml:space="preserve">միջոցառումն ապահովում է </w:t>
      </w:r>
      <w:r w:rsidRPr="004E00F1">
        <w:rPr>
          <w:rFonts w:ascii="GHEA Grapalat" w:eastAsia="GHEA Grapalat" w:hAnsi="GHEA Grapalat" w:cs="GHEA Grapalat"/>
          <w:lang w:val="hy-AM"/>
        </w:rPr>
        <w:t xml:space="preserve">ՀՀ, ԵՏՄ, ԵՄ իրավական ակտերի, ՀՀ ազգային զեկույցների, ՀՀ պետական մարմինների կողմից միջազգային կառույցներ ներկայացվող և այդ կառույցների կողմից ՀՀ մարմիններ ներկայացվող փաստաթղթերի, այլ պետությունների հետ Հայաստանի Հանրապետության երկկողմ հարաբերությունների շրջանակներում դատական ակտերի և հարակից փաստաթղթերի, Հայաստանի Հանրապետության վերաբերյալ Մարդու իրավունքների եվրոպական դատարանի վճիռների և հանձնարարվող այլ առանցքային փաստաթղթերի թարգմանությունների կատարումն ու ժամանակին ներկայացումը շահառու մարմիններին` երկրի ընդհանուր տնտեսական և սոցիալական խնդիրների և նպատակների իրականացմանն աջակցելու և միջազգային պարտավորությունները պատշաճ կատարելու համար: Միաժամանակ, թարգմանությունների բարձր որակի ապահովումը խստագույնս կարևորվում է նաև պաշտոնական թարգմանությունների դեպքում: Միջոցառման շրջանակներում տարեկան </w:t>
      </w:r>
      <w:r w:rsidR="006E44A0">
        <w:rPr>
          <w:rFonts w:ascii="GHEA Grapalat" w:eastAsia="GHEA Grapalat" w:hAnsi="GHEA Grapalat" w:cs="GHEA Grapalat"/>
          <w:lang w:val="hy-AM"/>
        </w:rPr>
        <w:t>նախկին 25500 էջի փոխարեն նախատեսվում է ապահովել 2025-2027թթ․մոտ 30000</w:t>
      </w:r>
      <w:r w:rsidRPr="004E00F1">
        <w:rPr>
          <w:rFonts w:ascii="GHEA Grapalat" w:eastAsia="GHEA Grapalat" w:hAnsi="GHEA Grapalat" w:cs="GHEA Grapalat"/>
          <w:lang w:val="hy-AM"/>
        </w:rPr>
        <w:t>էջ</w:t>
      </w:r>
      <w:r w:rsidR="006E44A0">
        <w:rPr>
          <w:rFonts w:ascii="GHEA Grapalat" w:eastAsia="GHEA Grapalat" w:hAnsi="GHEA Grapalat" w:cs="GHEA Grapalat"/>
          <w:lang w:val="hy-AM"/>
        </w:rPr>
        <w:t>ի թարգմանությւոն</w:t>
      </w:r>
      <w:r w:rsidRPr="004E00F1">
        <w:rPr>
          <w:rFonts w:ascii="GHEA Grapalat" w:eastAsia="GHEA Grapalat" w:hAnsi="GHEA Grapalat" w:cs="GHEA Grapalat"/>
          <w:lang w:val="hy-AM"/>
        </w:rPr>
        <w:t>: 202</w:t>
      </w:r>
      <w:r w:rsidR="006E44A0">
        <w:rPr>
          <w:rFonts w:ascii="GHEA Grapalat" w:eastAsia="GHEA Grapalat" w:hAnsi="GHEA Grapalat" w:cs="GHEA Grapalat"/>
          <w:lang w:val="hy-AM"/>
        </w:rPr>
        <w:t>5</w:t>
      </w:r>
      <w:r w:rsidRPr="004E00F1">
        <w:rPr>
          <w:rFonts w:ascii="GHEA Grapalat" w:eastAsia="GHEA Grapalat" w:hAnsi="GHEA Grapalat" w:cs="GHEA Grapalat"/>
          <w:lang w:val="hy-AM"/>
        </w:rPr>
        <w:t>-202</w:t>
      </w:r>
      <w:r w:rsidR="006E44A0">
        <w:rPr>
          <w:rFonts w:ascii="GHEA Grapalat" w:eastAsia="GHEA Grapalat" w:hAnsi="GHEA Grapalat" w:cs="GHEA Grapalat"/>
          <w:lang w:val="hy-AM"/>
        </w:rPr>
        <w:t>7</w:t>
      </w:r>
      <w:r w:rsidRPr="004E00F1">
        <w:rPr>
          <w:rFonts w:ascii="GHEA Grapalat" w:eastAsia="GHEA Grapalat" w:hAnsi="GHEA Grapalat" w:cs="GHEA Grapalat"/>
          <w:lang w:val="hy-AM"/>
        </w:rPr>
        <w:t>թթ</w:t>
      </w:r>
      <w:r w:rsidRPr="004E00F1">
        <w:rPr>
          <w:rFonts w:ascii="Cambria Math" w:eastAsia="GHEA Grapalat" w:hAnsi="Cambria Math" w:cs="Cambria Math"/>
          <w:lang w:val="hy-AM"/>
        </w:rPr>
        <w:t>․</w:t>
      </w:r>
      <w:r w:rsidRPr="004E00F1">
        <w:rPr>
          <w:rFonts w:ascii="GHEA Grapalat" w:eastAsia="GHEA Grapalat" w:hAnsi="GHEA Grapalat" w:cs="GHEA Grapalat"/>
          <w:lang w:val="hy-AM"/>
        </w:rPr>
        <w:t xml:space="preserve"> միջոցառման գծով նախատեսվում է   </w:t>
      </w:r>
      <w:r w:rsidR="006E44A0">
        <w:rPr>
          <w:rFonts w:ascii="GHEA Grapalat" w:eastAsia="GHEA Grapalat" w:hAnsi="GHEA Grapalat" w:cs="GHEA Grapalat"/>
          <w:lang w:val="hy-AM"/>
        </w:rPr>
        <w:t>306</w:t>
      </w:r>
      <w:r w:rsidRPr="004E00F1">
        <w:rPr>
          <w:rFonts w:ascii="GHEA Grapalat" w:eastAsia="GHEA Grapalat" w:hAnsi="GHEA Grapalat" w:cs="GHEA Grapalat"/>
          <w:lang w:val="hy-AM"/>
        </w:rPr>
        <w:t>,</w:t>
      </w:r>
      <w:r w:rsidR="006E44A0">
        <w:rPr>
          <w:rFonts w:ascii="GHEA Grapalat" w:eastAsia="GHEA Grapalat" w:hAnsi="GHEA Grapalat" w:cs="GHEA Grapalat"/>
          <w:lang w:val="hy-AM"/>
        </w:rPr>
        <w:t>000.0</w:t>
      </w:r>
      <w:r w:rsidRPr="004E00F1">
        <w:rPr>
          <w:rFonts w:ascii="GHEA Grapalat" w:eastAsia="GHEA Grapalat" w:hAnsi="GHEA Grapalat" w:cs="GHEA Grapalat"/>
          <w:lang w:val="hy-AM"/>
        </w:rPr>
        <w:t xml:space="preserve"> հազ. դրամ։</w:t>
      </w:r>
    </w:p>
    <w:p w:rsidR="00C4068E" w:rsidRPr="004E00F1" w:rsidRDefault="00C4068E" w:rsidP="00C4068E">
      <w:pPr>
        <w:pStyle w:val="Text"/>
        <w:spacing w:after="0"/>
        <w:ind w:firstLine="567"/>
        <w:rPr>
          <w:rFonts w:ascii="GHEA Grapalat" w:eastAsia="GHEA Grapalat" w:hAnsi="GHEA Grapalat" w:cs="GHEA Grapalat"/>
          <w:color w:val="1D2228"/>
          <w:sz w:val="24"/>
          <w:szCs w:val="24"/>
          <w:lang w:val="hy-AM"/>
        </w:rPr>
      </w:pPr>
      <w:r w:rsidRPr="004E00F1">
        <w:rPr>
          <w:rFonts w:ascii="GHEA Grapalat" w:eastAsia="GHEA Grapalat" w:hAnsi="GHEA Grapalat" w:cs="GHEA Grapalat"/>
          <w:i/>
          <w:color w:val="1D2228"/>
          <w:sz w:val="24"/>
          <w:szCs w:val="24"/>
          <w:lang w:val="hy-AM"/>
        </w:rPr>
        <w:t>11003</w:t>
      </w:r>
      <w:r w:rsidRPr="004E00F1">
        <w:rPr>
          <w:rFonts w:ascii="Cambria Math" w:eastAsia="GHEA Grapalat" w:hAnsi="Cambria Math" w:cs="GHEA Grapalat"/>
          <w:i/>
          <w:color w:val="1D2228"/>
          <w:sz w:val="24"/>
          <w:szCs w:val="24"/>
          <w:lang w:val="hy-AM"/>
        </w:rPr>
        <w:t>․</w:t>
      </w:r>
      <w:r w:rsidRPr="004E00F1">
        <w:rPr>
          <w:rFonts w:ascii="GHEA Grapalat" w:eastAsia="GHEA Grapalat" w:hAnsi="GHEA Grapalat" w:cs="GHEA Grapalat"/>
          <w:i/>
          <w:color w:val="1D2228"/>
          <w:sz w:val="24"/>
          <w:szCs w:val="24"/>
          <w:lang w:val="hy-AM"/>
        </w:rPr>
        <w:t xml:space="preserve"> </w:t>
      </w:r>
      <w:r w:rsidRPr="006C0727">
        <w:rPr>
          <w:rFonts w:ascii="GHEA Grapalat" w:eastAsia="GHEA Grapalat" w:hAnsi="GHEA Grapalat" w:cs="GHEA Grapalat"/>
          <w:color w:val="1D2228"/>
          <w:sz w:val="24"/>
          <w:szCs w:val="24"/>
          <w:lang w:val="hy-AM"/>
        </w:rPr>
        <w:t xml:space="preserve">«Արխիվային ծառայություններ» միջոցառման գծով նախատեսված միջոցներն ուղղվում են արխիվային հավաքածուի պահպանության ապահովմանը, համալրմանը, հաշվառմանը, թվայնացմանը, հանրահռչակմանը, հանրության կողմից արխիվային նյութերի օգտագործման ապահովմանը: </w:t>
      </w:r>
      <w:r w:rsidRPr="004E00F1">
        <w:rPr>
          <w:rFonts w:ascii="GHEA Grapalat" w:eastAsia="GHEA Grapalat" w:hAnsi="GHEA Grapalat" w:cs="GHEA Grapalat"/>
          <w:color w:val="1D2228"/>
          <w:sz w:val="24"/>
          <w:szCs w:val="24"/>
          <w:lang w:val="hy-AM"/>
        </w:rPr>
        <w:t xml:space="preserve">ՄԺԾԾ ժամանակահատվածում </w:t>
      </w:r>
      <w:r>
        <w:rPr>
          <w:rFonts w:ascii="GHEA Grapalat" w:eastAsia="GHEA Grapalat" w:hAnsi="GHEA Grapalat" w:cs="GHEA Grapalat"/>
          <w:color w:val="1D2228"/>
          <w:sz w:val="24"/>
          <w:szCs w:val="24"/>
          <w:lang w:val="hy-AM"/>
        </w:rPr>
        <w:t>մի</w:t>
      </w:r>
      <w:r w:rsidRPr="00326719">
        <w:rPr>
          <w:rFonts w:ascii="GHEA Grapalat" w:eastAsia="GHEA Grapalat" w:hAnsi="GHEA Grapalat" w:cs="GHEA Grapalat"/>
          <w:color w:val="1D2228"/>
          <w:sz w:val="24"/>
          <w:szCs w:val="24"/>
          <w:lang w:val="hy-AM"/>
        </w:rPr>
        <w:t>ջ</w:t>
      </w:r>
      <w:r>
        <w:rPr>
          <w:rFonts w:ascii="GHEA Grapalat" w:eastAsia="GHEA Grapalat" w:hAnsi="GHEA Grapalat" w:cs="GHEA Grapalat"/>
          <w:color w:val="1D2228"/>
          <w:sz w:val="24"/>
          <w:szCs w:val="24"/>
          <w:lang w:val="hy-AM"/>
        </w:rPr>
        <w:t xml:space="preserve">ոցառման շրջանակներում </w:t>
      </w:r>
      <w:r w:rsidRPr="004E00F1">
        <w:rPr>
          <w:rFonts w:ascii="GHEA Grapalat" w:eastAsia="GHEA Grapalat" w:hAnsi="GHEA Grapalat" w:cs="GHEA Grapalat"/>
          <w:color w:val="1D2228"/>
          <w:sz w:val="24"/>
          <w:szCs w:val="24"/>
          <w:lang w:val="hy-AM"/>
        </w:rPr>
        <w:t>իրականաց</w:t>
      </w:r>
      <w:r>
        <w:rPr>
          <w:rFonts w:ascii="GHEA Grapalat" w:eastAsia="GHEA Grapalat" w:hAnsi="GHEA Grapalat" w:cs="GHEA Grapalat"/>
          <w:color w:val="1D2228"/>
          <w:sz w:val="24"/>
          <w:szCs w:val="24"/>
          <w:lang w:val="hy-AM"/>
        </w:rPr>
        <w:t xml:space="preserve">վելու </w:t>
      </w:r>
      <w:r w:rsidRPr="00326719">
        <w:rPr>
          <w:rFonts w:ascii="GHEA Grapalat" w:eastAsia="GHEA Grapalat" w:hAnsi="GHEA Grapalat" w:cs="GHEA Grapalat"/>
          <w:color w:val="1D2228"/>
          <w:sz w:val="24"/>
          <w:szCs w:val="24"/>
          <w:lang w:val="hy-AM"/>
        </w:rPr>
        <w:t>են</w:t>
      </w:r>
      <w:r w:rsidRPr="004E00F1">
        <w:rPr>
          <w:rFonts w:ascii="GHEA Grapalat" w:eastAsia="GHEA Grapalat" w:hAnsi="GHEA Grapalat" w:cs="GHEA Grapalat"/>
          <w:color w:val="1D2228"/>
          <w:sz w:val="24"/>
          <w:szCs w:val="24"/>
          <w:lang w:val="hy-AM"/>
        </w:rPr>
        <w:t xml:space="preserve"> մի շարք ծրագրեր, որոնք ամբողջովին շարունակական բնույթ են կրում և միտված են ՀՀ արխիվային հավաքածու</w:t>
      </w:r>
      <w:r w:rsidRPr="004464F3">
        <w:rPr>
          <w:rFonts w:ascii="GHEA Grapalat" w:eastAsia="GHEA Grapalat" w:hAnsi="GHEA Grapalat" w:cs="GHEA Grapalat"/>
          <w:color w:val="1D2228"/>
          <w:sz w:val="24"/>
          <w:szCs w:val="24"/>
          <w:lang w:val="hy-AM"/>
        </w:rPr>
        <w:t>ի</w:t>
      </w:r>
      <w:r w:rsidRPr="004E00F1">
        <w:rPr>
          <w:rFonts w:ascii="GHEA Grapalat" w:eastAsia="GHEA Grapalat" w:hAnsi="GHEA Grapalat" w:cs="GHEA Grapalat"/>
          <w:color w:val="1D2228"/>
          <w:sz w:val="24"/>
          <w:szCs w:val="24"/>
          <w:lang w:val="hy-AM"/>
        </w:rPr>
        <w:t xml:space="preserve"> մաս կազմող փաստաթղթերի պահպանությանը, հաշվառմանը, համալրմանը և օգտագործմանը։ 202</w:t>
      </w:r>
      <w:r w:rsidR="00813475">
        <w:rPr>
          <w:rFonts w:ascii="GHEA Grapalat" w:eastAsia="GHEA Grapalat" w:hAnsi="GHEA Grapalat" w:cs="GHEA Grapalat"/>
          <w:color w:val="1D2228"/>
          <w:sz w:val="24"/>
          <w:szCs w:val="24"/>
          <w:lang w:val="hy-AM"/>
        </w:rPr>
        <w:t>5</w:t>
      </w:r>
      <w:r w:rsidRPr="004E00F1">
        <w:rPr>
          <w:rFonts w:ascii="GHEA Grapalat" w:eastAsia="GHEA Grapalat" w:hAnsi="GHEA Grapalat" w:cs="GHEA Grapalat"/>
          <w:color w:val="1D2228"/>
          <w:sz w:val="24"/>
          <w:szCs w:val="24"/>
          <w:lang w:val="hy-AM"/>
        </w:rPr>
        <w:t>-202</w:t>
      </w:r>
      <w:r w:rsidR="00813475">
        <w:rPr>
          <w:rFonts w:ascii="GHEA Grapalat" w:eastAsia="GHEA Grapalat" w:hAnsi="GHEA Grapalat" w:cs="GHEA Grapalat"/>
          <w:color w:val="1D2228"/>
          <w:sz w:val="24"/>
          <w:szCs w:val="24"/>
          <w:lang w:val="hy-AM"/>
        </w:rPr>
        <w:t>7</w:t>
      </w:r>
      <w:r w:rsidRPr="004E00F1">
        <w:rPr>
          <w:rFonts w:ascii="GHEA Grapalat" w:eastAsia="GHEA Grapalat" w:hAnsi="GHEA Grapalat" w:cs="GHEA Grapalat"/>
          <w:color w:val="1D2228"/>
          <w:sz w:val="24"/>
          <w:szCs w:val="24"/>
          <w:lang w:val="hy-AM"/>
        </w:rPr>
        <w:t>թթ</w:t>
      </w:r>
      <w:r w:rsidRPr="004E00F1">
        <w:rPr>
          <w:rFonts w:ascii="Cambria Math" w:eastAsia="GHEA Grapalat" w:hAnsi="Cambria Math" w:cs="Cambria Math"/>
          <w:color w:val="1D2228"/>
          <w:sz w:val="24"/>
          <w:szCs w:val="24"/>
          <w:lang w:val="hy-AM"/>
        </w:rPr>
        <w:t>․</w:t>
      </w:r>
      <w:r w:rsidRPr="004E00F1">
        <w:rPr>
          <w:rFonts w:ascii="GHEA Grapalat" w:eastAsia="GHEA Grapalat" w:hAnsi="GHEA Grapalat" w:cs="GHEA Grapalat"/>
          <w:color w:val="1D2228"/>
          <w:sz w:val="24"/>
          <w:szCs w:val="24"/>
          <w:lang w:val="hy-AM"/>
        </w:rPr>
        <w:t xml:space="preserve"> նախատեսվում է փոփոխություններ մտցնել որոշ ծրագրերում, որի արդյունքում արխիվի կողմից մատուցվող ծառայություններ</w:t>
      </w:r>
      <w:r w:rsidRPr="00320C16">
        <w:rPr>
          <w:rFonts w:ascii="GHEA Grapalat" w:eastAsia="GHEA Grapalat" w:hAnsi="GHEA Grapalat" w:cs="GHEA Grapalat"/>
          <w:color w:val="1D2228"/>
          <w:sz w:val="24"/>
          <w:szCs w:val="24"/>
          <w:lang w:val="hy-AM"/>
        </w:rPr>
        <w:t>ի</w:t>
      </w:r>
      <w:r w:rsidRPr="004E00F1">
        <w:rPr>
          <w:rFonts w:ascii="GHEA Grapalat" w:eastAsia="GHEA Grapalat" w:hAnsi="GHEA Grapalat" w:cs="GHEA Grapalat"/>
          <w:color w:val="1D2228"/>
          <w:sz w:val="24"/>
          <w:szCs w:val="24"/>
          <w:lang w:val="hy-AM"/>
        </w:rPr>
        <w:t xml:space="preserve"> ներկայացումը կիրականանա առավել հստակ խմբավորմամբ, կվերանայվեն նաև ծառայությունների մատուցման ծավալները։ </w:t>
      </w:r>
    </w:p>
    <w:p w:rsidR="00FE7BE7" w:rsidRPr="00FE7BE7" w:rsidRDefault="00FE7BE7" w:rsidP="00FE7BE7">
      <w:pPr>
        <w:pStyle w:val="Text"/>
        <w:spacing w:after="0"/>
        <w:ind w:firstLine="567"/>
        <w:rPr>
          <w:rFonts w:ascii="GHEA Grapalat" w:eastAsia="GHEA Grapalat" w:hAnsi="GHEA Grapalat" w:cs="GHEA Grapalat"/>
          <w:color w:val="1D2228"/>
          <w:sz w:val="24"/>
          <w:szCs w:val="24"/>
          <w:lang w:val="hy-AM"/>
        </w:rPr>
      </w:pPr>
      <w:r w:rsidRPr="00FE7BE7">
        <w:rPr>
          <w:rFonts w:ascii="GHEA Grapalat" w:eastAsia="GHEA Grapalat" w:hAnsi="GHEA Grapalat" w:cs="GHEA Grapalat"/>
          <w:color w:val="1D2228"/>
          <w:sz w:val="24"/>
          <w:szCs w:val="24"/>
          <w:lang w:val="hy-AM"/>
        </w:rPr>
        <w:t xml:space="preserve">«Հայաստանի ազգային արխիվը» ՀՀ մարզային գործող 9 մասնաճյուղի և 19 տարածքային ներկայացուցչությունների միջոցով ապահովում է «Արխիվային </w:t>
      </w:r>
      <w:r w:rsidRPr="00FE7BE7">
        <w:rPr>
          <w:rFonts w:ascii="GHEA Grapalat" w:eastAsia="GHEA Grapalat" w:hAnsi="GHEA Grapalat" w:cs="GHEA Grapalat"/>
          <w:color w:val="1D2228"/>
          <w:sz w:val="24"/>
          <w:szCs w:val="24"/>
          <w:lang w:val="hy-AM"/>
        </w:rPr>
        <w:lastRenderedPageBreak/>
        <w:t>ծառայություն» ծրագրով իր առջև դրված գերակա ուղղության և խնդրի իրականացումը՝ արխիվային հավաքածուների հանրահռչակման ու լայն հանրության համար հասանելիության ապահովումը՝ այդ նպատակով մարզերում կազմակերպելով արխիվային փաստաթղթերի, ինչպես նաև կինոֆոտոֆոնո հավաքածուում պահվող ֆիլմերի և լուսանկարների ցուցադրություններ, ինչը համահունչ է նաև տարածքային զարգացմանն առնչվող ծրագրերին և ուղղակիորեն նպաստում է մարզային կյանքի աշխուժացմանը:</w:t>
      </w:r>
    </w:p>
    <w:p w:rsidR="00C4068E" w:rsidRPr="00A90670" w:rsidRDefault="00FE7BE7" w:rsidP="00FE7BE7">
      <w:pPr>
        <w:pStyle w:val="Text"/>
        <w:spacing w:after="0"/>
        <w:ind w:firstLine="567"/>
        <w:rPr>
          <w:rFonts w:ascii="GHEA Grapalat" w:eastAsia="GHEA Grapalat" w:hAnsi="GHEA Grapalat" w:cs="GHEA Grapalat"/>
          <w:color w:val="1D2228"/>
          <w:sz w:val="24"/>
          <w:szCs w:val="24"/>
          <w:lang w:val="hy-AM"/>
        </w:rPr>
      </w:pPr>
      <w:r w:rsidRPr="00FE7BE7">
        <w:rPr>
          <w:rFonts w:ascii="GHEA Grapalat" w:eastAsia="GHEA Grapalat" w:hAnsi="GHEA Grapalat" w:cs="GHEA Grapalat"/>
          <w:color w:val="1D2228"/>
          <w:sz w:val="24"/>
          <w:szCs w:val="24"/>
          <w:lang w:val="hy-AM"/>
        </w:rPr>
        <w:t xml:space="preserve">Միաժամանակ, արդի տեղեկատվական տեխնոլոգիաների ու էլեկտրոնային փաստաթղթաշրջանառության ներդրման, արխիվային փաստաթղթերի թվայնացման արդյունքում, ինչպես նաև աշխատանքի արդյունավետության բարձրացման նպատակով կատարվում է տարածքային ստորաբաժանումների օպտիմալացում՝ միավորման եղանակով, որն իր հերթին բխում է տարածքային զարգացման ծրագրի մեկ այլ՝ օպտիմալացման բաղադրիչից: </w:t>
      </w:r>
      <w:r w:rsidR="00C4068E" w:rsidRPr="00A90670">
        <w:rPr>
          <w:rFonts w:ascii="GHEA Grapalat" w:eastAsia="GHEA Grapalat" w:hAnsi="GHEA Grapalat" w:cs="GHEA Grapalat"/>
          <w:color w:val="1D2228"/>
          <w:sz w:val="24"/>
          <w:szCs w:val="24"/>
          <w:lang w:val="hy-AM"/>
        </w:rPr>
        <w:t>Նախորդ ՄԺԾԾ ժամանակահատվածում ծրագրերի մեջ ներառված չի եղել փաստաթղթերի գիտատեխնիկական մշակման աշխատանքը, որը ևս արխիվի հիմնական գործառույթներից է, այն նույնպես նախատեսվում է ներառել։ Միջոցառման գծով 202</w:t>
      </w:r>
      <w:r>
        <w:rPr>
          <w:rFonts w:ascii="GHEA Grapalat" w:eastAsia="GHEA Grapalat" w:hAnsi="GHEA Grapalat" w:cs="GHEA Grapalat"/>
          <w:color w:val="1D2228"/>
          <w:sz w:val="24"/>
          <w:szCs w:val="24"/>
          <w:lang w:val="hy-AM"/>
        </w:rPr>
        <w:t>5</w:t>
      </w:r>
      <w:r w:rsidR="00C4068E" w:rsidRPr="00A90670">
        <w:rPr>
          <w:rFonts w:ascii="GHEA Grapalat" w:eastAsia="GHEA Grapalat" w:hAnsi="GHEA Grapalat" w:cs="GHEA Grapalat"/>
          <w:color w:val="1D2228"/>
          <w:sz w:val="24"/>
          <w:szCs w:val="24"/>
          <w:lang w:val="hy-AM"/>
        </w:rPr>
        <w:t>-202</w:t>
      </w:r>
      <w:r>
        <w:rPr>
          <w:rFonts w:ascii="GHEA Grapalat" w:eastAsia="GHEA Grapalat" w:hAnsi="GHEA Grapalat" w:cs="GHEA Grapalat"/>
          <w:color w:val="1D2228"/>
          <w:sz w:val="24"/>
          <w:szCs w:val="24"/>
          <w:lang w:val="hy-AM"/>
        </w:rPr>
        <w:t>7</w:t>
      </w:r>
      <w:r w:rsidR="00C4068E" w:rsidRPr="00A90670">
        <w:rPr>
          <w:rFonts w:ascii="GHEA Grapalat" w:eastAsia="GHEA Grapalat" w:hAnsi="GHEA Grapalat" w:cs="GHEA Grapalat"/>
          <w:color w:val="1D2228"/>
          <w:sz w:val="24"/>
          <w:szCs w:val="24"/>
          <w:lang w:val="hy-AM"/>
        </w:rPr>
        <w:t>թթ</w:t>
      </w:r>
      <w:r w:rsidR="00C4068E" w:rsidRPr="00A90670">
        <w:rPr>
          <w:rFonts w:ascii="Cambria Math" w:eastAsia="GHEA Grapalat" w:hAnsi="Cambria Math" w:cs="Cambria Math"/>
          <w:color w:val="1D2228"/>
          <w:sz w:val="24"/>
          <w:szCs w:val="24"/>
          <w:lang w:val="hy-AM"/>
        </w:rPr>
        <w:t>․</w:t>
      </w:r>
      <w:r w:rsidR="00C4068E" w:rsidRPr="00A90670">
        <w:rPr>
          <w:rFonts w:ascii="GHEA Grapalat" w:eastAsia="GHEA Grapalat" w:hAnsi="GHEA Grapalat" w:cs="GHEA Grapalat"/>
          <w:color w:val="1D2228"/>
          <w:sz w:val="24"/>
          <w:szCs w:val="24"/>
          <w:lang w:val="hy-AM"/>
        </w:rPr>
        <w:t xml:space="preserve"> նախատեսվել է տարեկան համապատասխանաբար </w:t>
      </w:r>
      <w:r w:rsidR="00CA4A91" w:rsidRPr="00CA4A91">
        <w:rPr>
          <w:rFonts w:ascii="GHEA Grapalat" w:eastAsia="GHEA Grapalat" w:hAnsi="GHEA Grapalat" w:cs="GHEA Grapalat"/>
          <w:color w:val="1D2228"/>
          <w:sz w:val="24"/>
          <w:szCs w:val="24"/>
          <w:lang w:val="hy-AM"/>
        </w:rPr>
        <w:t>1,078,147.9</w:t>
      </w:r>
      <w:r w:rsidR="00CA4A91">
        <w:rPr>
          <w:rFonts w:ascii="GHEA Grapalat" w:eastAsia="GHEA Grapalat" w:hAnsi="GHEA Grapalat" w:cs="GHEA Grapalat"/>
          <w:color w:val="1D2228"/>
          <w:sz w:val="24"/>
          <w:szCs w:val="24"/>
          <w:lang w:val="hy-AM"/>
        </w:rPr>
        <w:t xml:space="preserve"> </w:t>
      </w:r>
      <w:r w:rsidR="00C4068E" w:rsidRPr="00CA4A91">
        <w:rPr>
          <w:rFonts w:ascii="GHEA Grapalat" w:eastAsia="GHEA Grapalat" w:hAnsi="GHEA Grapalat" w:cs="GHEA Grapalat"/>
          <w:color w:val="1D2228"/>
          <w:sz w:val="24"/>
          <w:szCs w:val="24"/>
          <w:lang w:val="hy-AM"/>
        </w:rPr>
        <w:t>հազ</w:t>
      </w:r>
      <w:r w:rsidR="00C4068E" w:rsidRPr="00A90670">
        <w:rPr>
          <w:rFonts w:ascii="Cambria Math" w:eastAsia="GHEA Grapalat" w:hAnsi="Cambria Math" w:cs="Cambria Math"/>
          <w:color w:val="1D2228"/>
          <w:sz w:val="24"/>
          <w:szCs w:val="24"/>
          <w:lang w:val="hy-AM"/>
        </w:rPr>
        <w:t>․</w:t>
      </w:r>
      <w:r w:rsidR="00C4068E" w:rsidRPr="00A90670">
        <w:rPr>
          <w:rFonts w:ascii="GHEA Grapalat" w:eastAsia="GHEA Grapalat" w:hAnsi="GHEA Grapalat" w:cs="GHEA Grapalat"/>
          <w:color w:val="1D2228"/>
          <w:sz w:val="24"/>
          <w:szCs w:val="24"/>
          <w:lang w:val="hy-AM"/>
        </w:rPr>
        <w:t xml:space="preserve"> դրամ, </w:t>
      </w:r>
      <w:r w:rsidR="00CA4A91">
        <w:rPr>
          <w:rFonts w:ascii="GHEA Grapalat" w:eastAsia="GHEA Grapalat" w:hAnsi="GHEA Grapalat" w:cs="GHEA Grapalat"/>
          <w:color w:val="1D2228"/>
          <w:sz w:val="24"/>
          <w:szCs w:val="24"/>
          <w:lang w:val="hy-AM"/>
        </w:rPr>
        <w:t>755</w:t>
      </w:r>
      <w:r>
        <w:rPr>
          <w:rFonts w:ascii="GHEA Grapalat" w:eastAsia="GHEA Grapalat" w:hAnsi="GHEA Grapalat" w:cs="GHEA Grapalat"/>
          <w:color w:val="1D2228"/>
          <w:sz w:val="24"/>
          <w:szCs w:val="24"/>
          <w:lang w:val="hy-AM"/>
        </w:rPr>
        <w:t>,</w:t>
      </w:r>
      <w:r w:rsidRPr="00FE7BE7">
        <w:rPr>
          <w:rFonts w:ascii="GHEA Grapalat" w:eastAsia="GHEA Grapalat" w:hAnsi="GHEA Grapalat" w:cs="GHEA Grapalat"/>
          <w:color w:val="1D2228"/>
          <w:sz w:val="24"/>
          <w:szCs w:val="24"/>
          <w:lang w:val="hy-AM"/>
        </w:rPr>
        <w:t>306</w:t>
      </w:r>
      <w:r>
        <w:rPr>
          <w:rFonts w:ascii="Cambria Math" w:eastAsia="GHEA Grapalat" w:hAnsi="Cambria Math" w:cs="GHEA Grapalat"/>
          <w:color w:val="1D2228"/>
          <w:sz w:val="24"/>
          <w:szCs w:val="24"/>
          <w:lang w:val="hy-AM"/>
        </w:rPr>
        <w:t>․</w:t>
      </w:r>
      <w:r w:rsidRPr="00FE7BE7">
        <w:rPr>
          <w:rFonts w:ascii="GHEA Grapalat" w:eastAsia="GHEA Grapalat" w:hAnsi="GHEA Grapalat" w:cs="GHEA Grapalat"/>
          <w:color w:val="1D2228"/>
          <w:sz w:val="24"/>
          <w:szCs w:val="24"/>
          <w:lang w:val="hy-AM"/>
        </w:rPr>
        <w:t>3</w:t>
      </w:r>
      <w:r w:rsidR="00C4068E" w:rsidRPr="00A90670">
        <w:rPr>
          <w:rFonts w:ascii="GHEA Grapalat" w:eastAsia="GHEA Grapalat" w:hAnsi="GHEA Grapalat" w:cs="GHEA Grapalat"/>
          <w:color w:val="1D2228"/>
          <w:sz w:val="24"/>
          <w:szCs w:val="24"/>
          <w:lang w:val="hy-AM"/>
        </w:rPr>
        <w:t>հազ</w:t>
      </w:r>
      <w:r w:rsidR="00C4068E" w:rsidRPr="00A90670">
        <w:rPr>
          <w:rFonts w:ascii="Cambria Math" w:eastAsia="GHEA Grapalat" w:hAnsi="Cambria Math" w:cs="Cambria Math"/>
          <w:color w:val="1D2228"/>
          <w:sz w:val="24"/>
          <w:szCs w:val="24"/>
          <w:lang w:val="hy-AM"/>
        </w:rPr>
        <w:t>․</w:t>
      </w:r>
      <w:r w:rsidR="00C4068E" w:rsidRPr="00A90670">
        <w:rPr>
          <w:rFonts w:ascii="GHEA Grapalat" w:eastAsia="GHEA Grapalat" w:hAnsi="GHEA Grapalat" w:cs="GHEA Grapalat"/>
          <w:color w:val="1D2228"/>
          <w:sz w:val="24"/>
          <w:szCs w:val="24"/>
          <w:lang w:val="hy-AM"/>
        </w:rPr>
        <w:t xml:space="preserve"> դրամ և </w:t>
      </w:r>
      <w:r w:rsidR="00CA4A91">
        <w:rPr>
          <w:rFonts w:ascii="GHEA Grapalat" w:eastAsia="GHEA Grapalat" w:hAnsi="GHEA Grapalat" w:cs="GHEA Grapalat"/>
          <w:color w:val="1D2228"/>
          <w:sz w:val="24"/>
          <w:szCs w:val="24"/>
          <w:lang w:val="hy-AM"/>
        </w:rPr>
        <w:t>755</w:t>
      </w:r>
      <w:r w:rsidRPr="00FE7BE7">
        <w:rPr>
          <w:rFonts w:ascii="GHEA Grapalat" w:eastAsia="GHEA Grapalat" w:hAnsi="GHEA Grapalat" w:cs="GHEA Grapalat"/>
          <w:color w:val="1D2228"/>
          <w:sz w:val="24"/>
          <w:szCs w:val="24"/>
          <w:lang w:val="hy-AM"/>
        </w:rPr>
        <w:t>,306</w:t>
      </w:r>
      <w:r w:rsidRPr="00FE7BE7">
        <w:rPr>
          <w:rFonts w:ascii="Cambria Math" w:eastAsia="GHEA Grapalat" w:hAnsi="Cambria Math" w:cs="Cambria Math"/>
          <w:color w:val="1D2228"/>
          <w:sz w:val="24"/>
          <w:szCs w:val="24"/>
          <w:lang w:val="hy-AM"/>
        </w:rPr>
        <w:t>․</w:t>
      </w:r>
      <w:r w:rsidRPr="00FE7BE7">
        <w:rPr>
          <w:rFonts w:ascii="GHEA Grapalat" w:eastAsia="GHEA Grapalat" w:hAnsi="GHEA Grapalat" w:cs="GHEA Grapalat"/>
          <w:color w:val="1D2228"/>
          <w:sz w:val="24"/>
          <w:szCs w:val="24"/>
          <w:lang w:val="hy-AM"/>
        </w:rPr>
        <w:t>3</w:t>
      </w:r>
      <w:r w:rsidR="00C4068E" w:rsidRPr="00A90670">
        <w:rPr>
          <w:rFonts w:ascii="GHEA Grapalat" w:eastAsia="GHEA Grapalat" w:hAnsi="GHEA Grapalat" w:cs="GHEA Grapalat"/>
          <w:color w:val="1D2228"/>
          <w:sz w:val="24"/>
          <w:szCs w:val="24"/>
          <w:lang w:val="hy-AM"/>
        </w:rPr>
        <w:t>հազ</w:t>
      </w:r>
      <w:r w:rsidR="00C4068E" w:rsidRPr="00A90670">
        <w:rPr>
          <w:rFonts w:ascii="Cambria Math" w:eastAsia="GHEA Grapalat" w:hAnsi="Cambria Math" w:cs="Cambria Math"/>
          <w:color w:val="1D2228"/>
          <w:sz w:val="24"/>
          <w:szCs w:val="24"/>
          <w:lang w:val="hy-AM"/>
        </w:rPr>
        <w:t>․</w:t>
      </w:r>
      <w:r w:rsidR="00C4068E" w:rsidRPr="00A90670">
        <w:rPr>
          <w:rFonts w:ascii="GHEA Grapalat" w:eastAsia="GHEA Grapalat" w:hAnsi="GHEA Grapalat" w:cs="GHEA Grapalat"/>
          <w:color w:val="1D2228"/>
          <w:sz w:val="24"/>
          <w:szCs w:val="24"/>
          <w:lang w:val="hy-AM"/>
        </w:rPr>
        <w:t xml:space="preserve"> դրամ։</w:t>
      </w:r>
    </w:p>
    <w:p w:rsidR="00C4068E" w:rsidRPr="003C400E" w:rsidRDefault="00C4068E" w:rsidP="00C4068E">
      <w:pPr>
        <w:pStyle w:val="Text"/>
        <w:spacing w:before="120" w:after="120"/>
        <w:ind w:firstLine="567"/>
        <w:rPr>
          <w:rFonts w:ascii="GHEA Grapalat" w:eastAsia="GHEA Grapalat" w:hAnsi="GHEA Grapalat" w:cs="GHEA Grapalat"/>
          <w:b/>
          <w:sz w:val="24"/>
          <w:szCs w:val="24"/>
          <w:lang w:val="hy-AM"/>
        </w:rPr>
      </w:pPr>
      <w:r w:rsidRPr="003C400E">
        <w:rPr>
          <w:rFonts w:ascii="GHEA Grapalat" w:eastAsia="GHEA Grapalat" w:hAnsi="GHEA Grapalat" w:cs="GHEA Grapalat"/>
          <w:b/>
          <w:sz w:val="24"/>
          <w:szCs w:val="24"/>
          <w:lang w:val="hy-AM"/>
        </w:rPr>
        <w:t>1149. Արդարադատության համակարգի աշխատակիցների վերապատրաստում և հատուկ ուսուցում</w:t>
      </w:r>
    </w:p>
    <w:p w:rsidR="00C4068E" w:rsidRPr="005F778F" w:rsidRDefault="00C4068E" w:rsidP="00C4068E">
      <w:pPr>
        <w:ind w:firstLine="567"/>
        <w:jc w:val="both"/>
        <w:rPr>
          <w:rFonts w:ascii="GHEA Grapalat" w:eastAsia="GHEA Grapalat" w:hAnsi="GHEA Grapalat" w:cs="GHEA Grapalat"/>
          <w:color w:val="1D2228"/>
          <w:lang w:val="hy-AM"/>
        </w:rPr>
      </w:pPr>
      <w:r w:rsidRPr="005F778F">
        <w:rPr>
          <w:rFonts w:ascii="GHEA Grapalat" w:eastAsia="GHEA Grapalat" w:hAnsi="GHEA Grapalat" w:cs="GHEA Grapalat"/>
          <w:color w:val="1D2228"/>
          <w:lang w:val="hy-AM"/>
        </w:rPr>
        <w:t>202</w:t>
      </w:r>
      <w:r w:rsidR="00FE7BE7">
        <w:rPr>
          <w:rFonts w:ascii="GHEA Grapalat" w:eastAsia="GHEA Grapalat" w:hAnsi="GHEA Grapalat" w:cs="GHEA Grapalat"/>
          <w:color w:val="1D2228"/>
          <w:lang w:val="hy-AM"/>
        </w:rPr>
        <w:t>5</w:t>
      </w:r>
      <w:r w:rsidRPr="005F778F">
        <w:rPr>
          <w:rFonts w:ascii="GHEA Grapalat" w:eastAsia="GHEA Grapalat" w:hAnsi="GHEA Grapalat" w:cs="GHEA Grapalat"/>
          <w:color w:val="1D2228"/>
          <w:lang w:val="hy-AM"/>
        </w:rPr>
        <w:t>-202</w:t>
      </w:r>
      <w:r w:rsidR="00FE7BE7">
        <w:rPr>
          <w:rFonts w:ascii="GHEA Grapalat" w:eastAsia="GHEA Grapalat" w:hAnsi="GHEA Grapalat" w:cs="GHEA Grapalat"/>
          <w:color w:val="1D2228"/>
          <w:lang w:val="hy-AM"/>
        </w:rPr>
        <w:t>7</w:t>
      </w:r>
      <w:r w:rsidRPr="005F778F">
        <w:rPr>
          <w:rFonts w:ascii="GHEA Grapalat" w:eastAsia="GHEA Grapalat" w:hAnsi="GHEA Grapalat" w:cs="GHEA Grapalat"/>
          <w:color w:val="1D2228"/>
          <w:lang w:val="hy-AM"/>
        </w:rPr>
        <w:t xml:space="preserve"> թվականների ՄԺԾԾ ժամանակահատվածում ծրագրի </w:t>
      </w:r>
      <w:r w:rsidRPr="005F778F">
        <w:rPr>
          <w:rFonts w:ascii="GHEA Grapalat" w:eastAsia="GHEA Grapalat" w:hAnsi="GHEA Grapalat" w:cs="GHEA Grapalat"/>
          <w:i/>
          <w:color w:val="1D2228"/>
          <w:lang w:val="hy-AM"/>
        </w:rPr>
        <w:t>«</w:t>
      </w:r>
      <w:r w:rsidRPr="005F778F">
        <w:rPr>
          <w:rFonts w:ascii="GHEA Grapalat" w:eastAsia="GHEA Grapalat" w:hAnsi="GHEA Grapalat" w:cs="GHEA Grapalat"/>
          <w:color w:val="1D2228"/>
          <w:lang w:val="hy-AM"/>
        </w:rPr>
        <w:t>11001.</w:t>
      </w:r>
      <w:r w:rsidRPr="005F778F">
        <w:rPr>
          <w:rFonts w:ascii="GHEA Grapalat" w:eastAsia="GHEA Grapalat" w:hAnsi="GHEA Grapalat" w:cs="GHEA Grapalat"/>
          <w:i/>
          <w:color w:val="1D2228"/>
          <w:lang w:val="hy-AM"/>
        </w:rPr>
        <w:t xml:space="preserve">Հատուկ ծառայողների վերապատրաստում և հատուկ ուսուցում» </w:t>
      </w:r>
      <w:r w:rsidRPr="005F778F">
        <w:rPr>
          <w:rFonts w:ascii="GHEA Grapalat" w:eastAsia="GHEA Grapalat" w:hAnsi="GHEA Grapalat" w:cs="GHEA Grapalat"/>
          <w:color w:val="1D2228"/>
          <w:lang w:val="hy-AM"/>
        </w:rPr>
        <w:t>միջոցառման շրջանակներում ՀՀ արդարադատության նախարարությունը, հանդիսանալով  քրեակատարողական և հարկադիր կատարումն ապահովող ծառայությունների ոլորտում ՀՀ կառավարության քաղաքականության մշակման և իրականացման համար պատասխանատու պետական լիազորված մարմին, կարևորում է ինչպես վերապատրաստման ու հատուկ ուսուցման շարունակական ապահովումը, այնպես էլ այդ ոլորտում հատուկ մասնագիտացված և փորձ կուտակած կազմակերպության միջոցով որակյալ կրթություն ապահովելու հանգամանքը:</w:t>
      </w:r>
    </w:p>
    <w:p w:rsidR="00C4068E" w:rsidRPr="00A366F2" w:rsidRDefault="00C4068E" w:rsidP="00C4068E">
      <w:pPr>
        <w:ind w:firstLine="567"/>
        <w:jc w:val="both"/>
        <w:rPr>
          <w:rFonts w:ascii="GHEA Grapalat" w:eastAsia="GHEA Grapalat" w:hAnsi="GHEA Grapalat" w:cs="GHEA Grapalat"/>
          <w:color w:val="1D2228"/>
          <w:lang w:val="hy-AM"/>
        </w:rPr>
      </w:pPr>
      <w:r w:rsidRPr="00A366F2">
        <w:rPr>
          <w:rFonts w:ascii="GHEA Grapalat" w:eastAsia="GHEA Grapalat" w:hAnsi="GHEA Grapalat" w:cs="GHEA Grapalat"/>
          <w:color w:val="1D2228"/>
          <w:lang w:val="hy-AM"/>
        </w:rPr>
        <w:t xml:space="preserve">Նախարարության հատուկ ծառայողների վերապատրաստում և հատուկ ուսուցում միջոցառման հիմնական խնդրի իրագործումը` ծառայողների վերապատրաստումը և հատուկ ուսուցումը կարևորվում է նաև նրանով, որ, բացի օրենսդրական պահանջներից, նախարարության քրեակատարողական և հարկադիր կատարումն ապահովող ծառայություններում մշտապես իրականացվում են բարեփոխումներ և այդ կապակցությամբ ծառայողների վերապատրաստումը և հատուկ ուսուցումը դառնում է պարտադիր նախապայման ծառայողների լիազորությունների պատշաճ իրականացման համար: </w:t>
      </w:r>
    </w:p>
    <w:p w:rsidR="00DE67E4" w:rsidRDefault="00DE67E4" w:rsidP="00DE67E4">
      <w:pPr>
        <w:ind w:firstLine="567"/>
        <w:jc w:val="both"/>
        <w:rPr>
          <w:rFonts w:ascii="GHEA Grapalat" w:eastAsia="GHEA Grapalat" w:hAnsi="GHEA Grapalat" w:cs="GHEA Grapalat"/>
          <w:color w:val="1D2228"/>
          <w:lang w:val="es-ES"/>
        </w:rPr>
      </w:pPr>
      <w:r w:rsidRPr="00DE67E4">
        <w:rPr>
          <w:rFonts w:ascii="GHEA Grapalat" w:eastAsia="GHEA Grapalat" w:hAnsi="GHEA Grapalat" w:cs="GHEA Grapalat"/>
          <w:color w:val="1D2228"/>
          <w:lang w:val="es-ES"/>
        </w:rPr>
        <w:t>2022, 2023</w:t>
      </w:r>
      <w:r w:rsidRPr="00DE67E4">
        <w:rPr>
          <w:rFonts w:ascii="GHEA Grapalat" w:eastAsia="GHEA Grapalat" w:hAnsi="GHEA Grapalat" w:cs="GHEA Grapalat"/>
          <w:color w:val="1D2228"/>
          <w:lang w:val="hy-AM"/>
        </w:rPr>
        <w:t xml:space="preserve"> և 2024</w:t>
      </w:r>
      <w:r w:rsidRPr="00DE67E4">
        <w:rPr>
          <w:rFonts w:ascii="GHEA Grapalat" w:eastAsia="GHEA Grapalat" w:hAnsi="GHEA Grapalat" w:cs="GHEA Grapalat"/>
          <w:color w:val="1D2228"/>
          <w:lang w:val="es-ES"/>
        </w:rPr>
        <w:t xml:space="preserve"> թվականներին միջոցառման համար հատկացվ</w:t>
      </w:r>
      <w:r>
        <w:rPr>
          <w:rFonts w:ascii="GHEA Grapalat" w:eastAsia="GHEA Grapalat" w:hAnsi="GHEA Grapalat" w:cs="GHEA Grapalat"/>
          <w:color w:val="1D2228"/>
          <w:lang w:val="hy-AM"/>
        </w:rPr>
        <w:t>ել</w:t>
      </w:r>
      <w:r w:rsidRPr="00DE67E4">
        <w:rPr>
          <w:rFonts w:ascii="GHEA Grapalat" w:eastAsia="GHEA Grapalat" w:hAnsi="GHEA Grapalat" w:cs="GHEA Grapalat"/>
          <w:color w:val="1D2228"/>
          <w:lang w:val="es-ES"/>
        </w:rPr>
        <w:t xml:space="preserve"> է 197652.0 հազ. դրամ:</w:t>
      </w:r>
    </w:p>
    <w:p w:rsidR="00DE67E4" w:rsidRPr="00DE67E4" w:rsidRDefault="00DE67E4" w:rsidP="00DE67E4">
      <w:pPr>
        <w:ind w:firstLine="567"/>
        <w:jc w:val="both"/>
        <w:rPr>
          <w:rFonts w:ascii="GHEA Grapalat" w:eastAsia="GHEA Grapalat" w:hAnsi="GHEA Grapalat" w:cs="GHEA Grapalat"/>
          <w:color w:val="1D2228"/>
          <w:lang w:val="fr-FR"/>
        </w:rPr>
      </w:pPr>
      <w:r w:rsidRPr="00DE67E4">
        <w:rPr>
          <w:rFonts w:ascii="GHEA Grapalat" w:eastAsia="GHEA Grapalat" w:hAnsi="GHEA Grapalat" w:cs="GHEA Grapalat"/>
          <w:color w:val="1D2228"/>
          <w:lang w:val="fr-FR"/>
        </w:rPr>
        <w:lastRenderedPageBreak/>
        <w:t xml:space="preserve">Նկատի ունենալով այն հանգամանքը, որ ապագայում նախատեսվում են նոր տիպի այլ քրեակատարողական հիմնարկների կառուցում, ինչպես նաև քրեակատարողական համակարգում տեղի ունեցող բարեփոխումները (կառավարման նոր համակարգերի ներդրում, օպտիմալացում, պրոբացիոն ծառայության զարգացման կողմնորոշում և այլն), 2025-2027թթ. ՄԺԾԾ ժամանակահատվածում ենթադրվում է, որ չեն առաջանա այնպիսի գործոններ, որոնք կհանգեցնեն ծրագրի շահառուների շրջանակի կտրուկ </w:t>
      </w:r>
      <w:proofErr w:type="gramStart"/>
      <w:r w:rsidRPr="00DE67E4">
        <w:rPr>
          <w:rFonts w:ascii="GHEA Grapalat" w:eastAsia="GHEA Grapalat" w:hAnsi="GHEA Grapalat" w:cs="GHEA Grapalat"/>
          <w:color w:val="1D2228"/>
          <w:lang w:val="fr-FR"/>
        </w:rPr>
        <w:t>նվազման:</w:t>
      </w:r>
      <w:proofErr w:type="gramEnd"/>
      <w:r w:rsidRPr="00DE67E4">
        <w:rPr>
          <w:rFonts w:ascii="GHEA Grapalat" w:eastAsia="GHEA Grapalat" w:hAnsi="GHEA Grapalat" w:cs="GHEA Grapalat"/>
          <w:color w:val="1D2228"/>
          <w:lang w:val="fr-FR"/>
        </w:rPr>
        <w:t xml:space="preserve"> Որպես թիրախային ցուցանիշ, սույն ՄԺԾԾ ժամանակահատվածում ընդունվել է 2</w:t>
      </w:r>
      <w:r w:rsidRPr="00DE67E4">
        <w:rPr>
          <w:rFonts w:ascii="GHEA Grapalat" w:eastAsia="GHEA Grapalat" w:hAnsi="GHEA Grapalat" w:cs="GHEA Grapalat"/>
          <w:color w:val="1D2228"/>
          <w:lang w:val="hy-AM"/>
        </w:rPr>
        <w:t>400</w:t>
      </w:r>
      <w:r w:rsidRPr="00DE67E4">
        <w:rPr>
          <w:rFonts w:ascii="GHEA Grapalat" w:eastAsia="GHEA Grapalat" w:hAnsi="GHEA Grapalat" w:cs="GHEA Grapalat"/>
          <w:color w:val="1D2228"/>
          <w:lang w:val="fr-FR"/>
        </w:rPr>
        <w:t xml:space="preserve"> հատուկ ծառայողների վերապատրաստման ու հատուկ ուսուցման իրականացում: </w:t>
      </w:r>
    </w:p>
    <w:p w:rsidR="00DE67E4" w:rsidRDefault="00DE67E4" w:rsidP="00DE67E4">
      <w:pPr>
        <w:ind w:firstLine="567"/>
        <w:jc w:val="both"/>
        <w:rPr>
          <w:rFonts w:ascii="GHEA Grapalat" w:eastAsia="GHEA Grapalat" w:hAnsi="GHEA Grapalat" w:cs="GHEA Grapalat"/>
          <w:color w:val="1D2228"/>
          <w:lang w:val="fr-FR"/>
        </w:rPr>
      </w:pPr>
      <w:r w:rsidRPr="00DE67E4">
        <w:rPr>
          <w:rFonts w:ascii="GHEA Grapalat" w:eastAsia="GHEA Grapalat" w:hAnsi="GHEA Grapalat" w:cs="GHEA Grapalat"/>
          <w:bCs/>
          <w:color w:val="1D2228"/>
          <w:lang w:val="fr-FR"/>
        </w:rPr>
        <w:t>2025-20</w:t>
      </w:r>
      <w:r w:rsidRPr="00DE67E4">
        <w:rPr>
          <w:rFonts w:ascii="GHEA Grapalat" w:eastAsia="GHEA Grapalat" w:hAnsi="GHEA Grapalat" w:cs="GHEA Grapalat"/>
          <w:bCs/>
          <w:color w:val="1D2228"/>
          <w:lang w:val="hy-AM"/>
        </w:rPr>
        <w:t>2</w:t>
      </w:r>
      <w:r w:rsidRPr="00DE67E4">
        <w:rPr>
          <w:rFonts w:ascii="GHEA Grapalat" w:eastAsia="GHEA Grapalat" w:hAnsi="GHEA Grapalat" w:cs="GHEA Grapalat"/>
          <w:bCs/>
          <w:color w:val="1D2228"/>
          <w:lang w:val="fr-FR"/>
        </w:rPr>
        <w:t xml:space="preserve">7 թվականների ՄԺԾԾ ժամանակահատվածում ծրագրի միջոցառման շրջանակներում </w:t>
      </w:r>
      <w:r w:rsidRPr="00DE67E4">
        <w:rPr>
          <w:rFonts w:ascii="GHEA Grapalat" w:eastAsia="GHEA Grapalat" w:hAnsi="GHEA Grapalat" w:cs="GHEA Grapalat"/>
          <w:bCs/>
          <w:color w:val="1D2228"/>
          <w:lang w:val="hy-AM"/>
        </w:rPr>
        <w:t xml:space="preserve">նախատեսվում է </w:t>
      </w:r>
      <w:r w:rsidRPr="00DE67E4">
        <w:rPr>
          <w:rFonts w:ascii="GHEA Grapalat" w:eastAsia="GHEA Grapalat" w:hAnsi="GHEA Grapalat" w:cs="GHEA Grapalat"/>
          <w:bCs/>
          <w:color w:val="1D2228"/>
          <w:lang w:val="fr-FR"/>
        </w:rPr>
        <w:t xml:space="preserve">իրականացնել տարեկան կտրվածքով </w:t>
      </w:r>
      <w:r w:rsidRPr="00DE67E4">
        <w:rPr>
          <w:rFonts w:ascii="GHEA Grapalat" w:eastAsia="GHEA Grapalat" w:hAnsi="GHEA Grapalat" w:cs="GHEA Grapalat"/>
          <w:bCs/>
          <w:color w:val="1D2228"/>
          <w:lang w:val="hy-AM"/>
        </w:rPr>
        <w:t>700</w:t>
      </w:r>
      <w:r w:rsidRPr="00DE67E4">
        <w:rPr>
          <w:rFonts w:ascii="GHEA Grapalat" w:eastAsia="GHEA Grapalat" w:hAnsi="GHEA Grapalat" w:cs="GHEA Grapalat"/>
          <w:bCs/>
          <w:color w:val="1D2228"/>
          <w:lang w:val="fr-FR"/>
        </w:rPr>
        <w:t xml:space="preserve"> ծառայողի վերապատրաստում և 1700 ծառայողի հատուկ ուսուցում, իսկ հատուկ ուսուցման և վերապատրաստման 1 դասընթացի տևողությունը նախատեսվում է 39 ակադեմիական ժամ:</w:t>
      </w:r>
      <w:r w:rsidRPr="00DE67E4">
        <w:rPr>
          <w:rFonts w:ascii="GHEA Grapalat" w:eastAsia="GHEA Grapalat" w:hAnsi="GHEA Grapalat" w:cs="GHEA Grapalat"/>
          <w:color w:val="1D2228"/>
          <w:lang w:val="fr-FR"/>
        </w:rPr>
        <w:t xml:space="preserve"> Նկատի ունենալով «Քրեակատարողական ծառայության մասին», «Հարկադիր կատարումն ապահովող ծառայության մասին» և «Պրոբացիայի ծառայության մասին» Հայաստանի Հանրապետության օրենքներում կատարված փոփոխություններն ու լրացումները (ներառյալ նոր օրենքի ընդունումը), ինչպես նաև ոլորտային բարեփոխումները՝ կարելի է փաստել, որ, ի համեմատ նախորդ տարիների, վերապատրաստման ու հատուկ ուսուցման ենթական ծառայողների թվաքանակը որոշակի աճել է /«Հարկադիր կատարումն ապահովող ծառայության մասին» օրենքում փոփոխություններ և լրացումներ կատարելու մասին 2023 թվականի հոկտեմբերի 3-ի N  ՀՕ-301-Ն օրենքի արդյունքում 2024 թվականից Հարկադիր կատարումն ապահովող ծառայողների մեկ երրորդը ենթակա է վերապատրաստման երեք տարին մեկ անգամ՝ յուրաքանչյուր տարի 100 հարկադիր կատարողներ պետ</w:t>
      </w:r>
      <w:r w:rsidRPr="00DE67E4">
        <w:rPr>
          <w:rFonts w:ascii="GHEA Grapalat" w:eastAsia="GHEA Grapalat" w:hAnsi="GHEA Grapalat" w:cs="GHEA Grapalat"/>
          <w:color w:val="1D2228"/>
          <w:lang w:val="ru-RU"/>
        </w:rPr>
        <w:t>ք</w:t>
      </w:r>
      <w:r w:rsidRPr="00DE67E4">
        <w:rPr>
          <w:rFonts w:ascii="GHEA Grapalat" w:eastAsia="GHEA Grapalat" w:hAnsi="GHEA Grapalat" w:cs="GHEA Grapalat"/>
          <w:color w:val="1D2228"/>
          <w:lang w:val="fr-FR"/>
        </w:rPr>
        <w:t xml:space="preserve"> է վերապատրաստվ</w:t>
      </w:r>
      <w:r w:rsidRPr="00DE67E4">
        <w:rPr>
          <w:rFonts w:ascii="GHEA Grapalat" w:eastAsia="GHEA Grapalat" w:hAnsi="GHEA Grapalat" w:cs="GHEA Grapalat"/>
          <w:color w:val="1D2228"/>
          <w:lang w:val="ru-RU"/>
        </w:rPr>
        <w:t>են</w:t>
      </w:r>
      <w:r w:rsidRPr="00DE67E4">
        <w:rPr>
          <w:rFonts w:ascii="GHEA Grapalat" w:eastAsia="GHEA Grapalat" w:hAnsi="GHEA Grapalat" w:cs="GHEA Grapalat"/>
          <w:color w:val="1D2228"/>
          <w:lang w:val="fr-FR"/>
        </w:rPr>
        <w:t>։ Իսկ 2024 թվականի հունվարի 1-ից ուժի մեջ է մտել</w:t>
      </w:r>
      <w:proofErr w:type="gramStart"/>
      <w:r w:rsidRPr="00DE67E4">
        <w:rPr>
          <w:rFonts w:ascii="GHEA Grapalat" w:eastAsia="GHEA Grapalat" w:hAnsi="GHEA Grapalat" w:cs="GHEA Grapalat"/>
          <w:color w:val="1D2228"/>
          <w:lang w:val="fr-FR"/>
        </w:rPr>
        <w:t xml:space="preserve"> «Պրոբացիայի</w:t>
      </w:r>
      <w:proofErr w:type="gramEnd"/>
      <w:r w:rsidRPr="00DE67E4">
        <w:rPr>
          <w:rFonts w:ascii="GHEA Grapalat" w:eastAsia="GHEA Grapalat" w:hAnsi="GHEA Grapalat" w:cs="GHEA Grapalat"/>
          <w:color w:val="1D2228"/>
          <w:lang w:val="fr-FR"/>
        </w:rPr>
        <w:t xml:space="preserve"> ծառայության մասին» օրենքը, որի արդյունքում 2024 թվականից սկսած յուրաքանչյուր տարի պետք է վերապատրաստում անցնի 50 պրոբացիայի ծառայող/: </w:t>
      </w:r>
    </w:p>
    <w:p w:rsidR="00C4068E" w:rsidRPr="00A366F2" w:rsidRDefault="00C4068E" w:rsidP="00C4068E">
      <w:pPr>
        <w:ind w:firstLine="567"/>
        <w:jc w:val="both"/>
        <w:rPr>
          <w:rFonts w:ascii="GHEA Grapalat" w:eastAsia="GHEA Grapalat" w:hAnsi="GHEA Grapalat" w:cs="GHEA Grapalat"/>
          <w:lang w:val="hy-AM"/>
        </w:rPr>
      </w:pPr>
      <w:r w:rsidRPr="00A366F2">
        <w:rPr>
          <w:rFonts w:ascii="GHEA Grapalat" w:eastAsia="GHEA Grapalat" w:hAnsi="GHEA Grapalat" w:cs="GHEA Grapalat"/>
          <w:i/>
          <w:lang w:val="hy-AM"/>
        </w:rPr>
        <w:t>11002. «Դատավորների, դատախազների, դատավորների ու դատախազների թեկնածուների ցուցակում գտնվող անձանց, դատական ծառայողների, դատախազության աշխատակազմում ծառայողների և դատական կարգադրիչների վերապատրաստման և հատուկ ուսուցման ծառայություններ</w:t>
      </w:r>
      <w:r w:rsidRPr="00A366F2">
        <w:rPr>
          <w:rFonts w:ascii="GHEA Grapalat" w:eastAsia="GHEA Grapalat" w:hAnsi="GHEA Grapalat" w:cs="GHEA Grapalat"/>
          <w:i/>
          <w:color w:val="1D2228"/>
          <w:lang w:val="hy-AM"/>
        </w:rPr>
        <w:t xml:space="preserve">» </w:t>
      </w:r>
      <w:r w:rsidRPr="00A366F2">
        <w:rPr>
          <w:rFonts w:ascii="GHEA Grapalat" w:eastAsia="GHEA Grapalat" w:hAnsi="GHEA Grapalat" w:cs="GHEA Grapalat"/>
          <w:color w:val="1D2228"/>
          <w:lang w:val="hy-AM"/>
        </w:rPr>
        <w:t xml:space="preserve">միջոցառումն ապահովում է </w:t>
      </w:r>
    </w:p>
    <w:p w:rsidR="00C4068E" w:rsidRPr="00A366F2" w:rsidRDefault="00C4068E" w:rsidP="00C4068E">
      <w:pPr>
        <w:shd w:val="clear" w:color="auto" w:fill="FFFFFF"/>
        <w:ind w:firstLine="567"/>
        <w:jc w:val="both"/>
        <w:rPr>
          <w:rFonts w:ascii="GHEA Grapalat" w:eastAsia="GHEA Grapalat" w:hAnsi="GHEA Grapalat" w:cs="GHEA Grapalat"/>
          <w:lang w:val="hy-AM"/>
        </w:rPr>
      </w:pPr>
      <w:r w:rsidRPr="00A366F2">
        <w:rPr>
          <w:rFonts w:ascii="GHEA Grapalat" w:eastAsia="GHEA Grapalat" w:hAnsi="GHEA Grapalat" w:cs="GHEA Grapalat"/>
          <w:lang w:val="hy-AM"/>
        </w:rPr>
        <w:t>1.դատավորների թեկնածուների հավակնորդների և դատախազների թեկնածությունների ցուցակում ընդգրկված անձանց մեջ դատավորի կամ դատախազի պաշտոն զբաղեցնելու համար անհրաժեշտ հմտությունների ձևավորումը, մասնագիտական գիտելիքների ընդլայնումը.</w:t>
      </w:r>
    </w:p>
    <w:p w:rsidR="00C4068E" w:rsidRPr="00A366F2" w:rsidRDefault="00C4068E" w:rsidP="00C4068E">
      <w:pPr>
        <w:shd w:val="clear" w:color="auto" w:fill="FFFFFF"/>
        <w:ind w:firstLine="375"/>
        <w:jc w:val="both"/>
        <w:rPr>
          <w:rFonts w:ascii="GHEA Grapalat" w:eastAsia="GHEA Grapalat" w:hAnsi="GHEA Grapalat" w:cs="GHEA Grapalat"/>
          <w:lang w:val="hy-AM"/>
        </w:rPr>
      </w:pPr>
      <w:r w:rsidRPr="00A366F2">
        <w:rPr>
          <w:rFonts w:ascii="GHEA Grapalat" w:eastAsia="GHEA Grapalat" w:hAnsi="GHEA Grapalat" w:cs="GHEA Grapalat"/>
          <w:lang w:val="hy-AM"/>
        </w:rPr>
        <w:t xml:space="preserve">2.դատավորների, դատախազների, ինչպես նաև դատավորների թեկնածուների հավակնորդների ցուցակում ընդգրկված` Ակադեմիայի շրջանավարտների, դատական ծառայողների, դատախազության աշխատակազմում պետական ծառայողների, դատական կարգադրիչների </w:t>
      </w:r>
      <w:r w:rsidRPr="00A366F2">
        <w:rPr>
          <w:rFonts w:ascii="GHEA Grapalat" w:eastAsia="GHEA Grapalat" w:hAnsi="GHEA Grapalat" w:cs="GHEA Grapalat"/>
          <w:lang w:val="hy-AM"/>
        </w:rPr>
        <w:lastRenderedPageBreak/>
        <w:t>մասնագիտական գիտելիքների և աշխատանքային ունակությունների հետևողական կատարելագործումը.</w:t>
      </w:r>
    </w:p>
    <w:p w:rsidR="00C4068E" w:rsidRPr="00A366F2" w:rsidRDefault="00C4068E" w:rsidP="00C4068E">
      <w:pPr>
        <w:shd w:val="clear" w:color="auto" w:fill="FFFFFF"/>
        <w:ind w:firstLine="375"/>
        <w:jc w:val="both"/>
        <w:rPr>
          <w:rFonts w:ascii="GHEA Grapalat" w:eastAsia="GHEA Grapalat" w:hAnsi="GHEA Grapalat" w:cs="GHEA Grapalat"/>
          <w:lang w:val="hy-AM"/>
        </w:rPr>
      </w:pPr>
      <w:r w:rsidRPr="00A366F2">
        <w:rPr>
          <w:rFonts w:ascii="GHEA Grapalat" w:eastAsia="GHEA Grapalat" w:hAnsi="GHEA Grapalat" w:cs="GHEA Grapalat"/>
          <w:lang w:val="hy-AM"/>
        </w:rPr>
        <w:t>3.դատավորների, դատախազների, դատավորների և դատախազների թեկնածությունների ցուցակում ընդգրկված անձանց կրթական ծրագրերի աստիճանական մերձեցումը, համատեղ կրթական ծրագրերի իրականացումը:</w:t>
      </w:r>
    </w:p>
    <w:p w:rsidR="00C4068E" w:rsidRPr="00957C4A" w:rsidRDefault="00C4068E" w:rsidP="00C4068E">
      <w:pPr>
        <w:shd w:val="clear" w:color="auto" w:fill="FFFFFF"/>
        <w:ind w:firstLine="375"/>
        <w:jc w:val="both"/>
        <w:rPr>
          <w:rFonts w:ascii="GHEA Grapalat" w:eastAsia="GHEA Grapalat" w:hAnsi="GHEA Grapalat" w:cs="GHEA Grapalat"/>
          <w:lang w:val="hy-AM"/>
        </w:rPr>
      </w:pPr>
      <w:r w:rsidRPr="00A366F2">
        <w:rPr>
          <w:rFonts w:ascii="GHEA Grapalat" w:eastAsia="GHEA Grapalat" w:hAnsi="GHEA Grapalat" w:cs="GHEA Grapalat"/>
          <w:color w:val="1D2228"/>
          <w:lang w:val="hy-AM"/>
        </w:rPr>
        <w:t xml:space="preserve"> </w:t>
      </w:r>
      <w:r w:rsidRPr="00AC5059">
        <w:rPr>
          <w:rFonts w:ascii="GHEA Grapalat" w:eastAsia="GHEA Grapalat" w:hAnsi="GHEA Grapalat" w:cs="GHEA Grapalat"/>
          <w:highlight w:val="white"/>
          <w:lang w:val="hy-AM"/>
        </w:rPr>
        <w:t>202</w:t>
      </w:r>
      <w:r w:rsidR="00502135">
        <w:rPr>
          <w:rFonts w:ascii="GHEA Grapalat" w:eastAsia="GHEA Grapalat" w:hAnsi="GHEA Grapalat" w:cs="GHEA Grapalat"/>
          <w:highlight w:val="white"/>
          <w:lang w:val="hy-AM"/>
        </w:rPr>
        <w:t>5</w:t>
      </w:r>
      <w:r w:rsidRPr="00AC5059">
        <w:rPr>
          <w:rFonts w:ascii="GHEA Grapalat" w:eastAsia="GHEA Grapalat" w:hAnsi="GHEA Grapalat" w:cs="GHEA Grapalat"/>
          <w:highlight w:val="white"/>
          <w:lang w:val="hy-AM"/>
        </w:rPr>
        <w:t>-202</w:t>
      </w:r>
      <w:r w:rsidR="00502135">
        <w:rPr>
          <w:rFonts w:ascii="GHEA Grapalat" w:eastAsia="GHEA Grapalat" w:hAnsi="GHEA Grapalat" w:cs="GHEA Grapalat"/>
          <w:highlight w:val="white"/>
          <w:lang w:val="hy-AM"/>
        </w:rPr>
        <w:t>7</w:t>
      </w:r>
      <w:r w:rsidRPr="00AC5059">
        <w:rPr>
          <w:rFonts w:ascii="GHEA Grapalat" w:eastAsia="GHEA Grapalat" w:hAnsi="GHEA Grapalat" w:cs="GHEA Grapalat"/>
          <w:highlight w:val="white"/>
          <w:lang w:val="hy-AM"/>
        </w:rPr>
        <w:t>թ</w:t>
      </w:r>
      <w:r>
        <w:rPr>
          <w:rFonts w:ascii="GHEA Grapalat" w:eastAsia="GHEA Grapalat" w:hAnsi="GHEA Grapalat" w:cs="GHEA Grapalat"/>
          <w:highlight w:val="white"/>
          <w:lang w:val="hy-AM"/>
        </w:rPr>
        <w:t>թ</w:t>
      </w:r>
      <w:r>
        <w:rPr>
          <w:rFonts w:ascii="Cambria Math" w:eastAsia="GHEA Grapalat" w:hAnsi="Cambria Math" w:cs="GHEA Grapalat"/>
          <w:highlight w:val="white"/>
          <w:lang w:val="hy-AM"/>
        </w:rPr>
        <w:t>․</w:t>
      </w:r>
      <w:r w:rsidRPr="00AC5059">
        <w:rPr>
          <w:rFonts w:ascii="GHEA Grapalat" w:eastAsia="GHEA Grapalat" w:hAnsi="GHEA Grapalat" w:cs="GHEA Grapalat"/>
          <w:highlight w:val="white"/>
          <w:lang w:val="hy-AM"/>
        </w:rPr>
        <w:t xml:space="preserve"> համար ֆինանսական պահանջը «Դատավորների, դատախազների, դատավորների ու դատախազների թեկնածուների ցուցակում գտնվող անձանց, դատական ծառայողների, դատախազության աշխատակազմում ծառայողների և դատական կարգադրիչների վերապատրաստման և հատուկ ուսուցման ծառայություններ»  միջոցառման գծով կազմում է </w:t>
      </w:r>
      <w:r w:rsidR="00502135" w:rsidRPr="00502135">
        <w:rPr>
          <w:rFonts w:ascii="GHEA Grapalat" w:eastAsia="GHEA Grapalat" w:hAnsi="GHEA Grapalat" w:cs="GHEA Grapalat"/>
          <w:lang w:val="hy-AM"/>
        </w:rPr>
        <w:t>358</w:t>
      </w:r>
      <w:r w:rsidR="00502135">
        <w:rPr>
          <w:rFonts w:ascii="GHEA Grapalat" w:eastAsia="GHEA Grapalat" w:hAnsi="GHEA Grapalat" w:cs="GHEA Grapalat"/>
          <w:lang w:val="hy-AM"/>
        </w:rPr>
        <w:t>,</w:t>
      </w:r>
      <w:r w:rsidR="00502135" w:rsidRPr="00502135">
        <w:rPr>
          <w:rFonts w:ascii="GHEA Grapalat" w:eastAsia="GHEA Grapalat" w:hAnsi="GHEA Grapalat" w:cs="GHEA Grapalat"/>
          <w:lang w:val="hy-AM"/>
        </w:rPr>
        <w:t>717.7</w:t>
      </w:r>
      <w:r w:rsidRPr="00AC5059">
        <w:rPr>
          <w:rFonts w:ascii="GHEA Grapalat" w:eastAsia="GHEA Grapalat" w:hAnsi="GHEA Grapalat" w:cs="GHEA Grapalat"/>
          <w:highlight w:val="white"/>
          <w:lang w:val="hy-AM"/>
        </w:rPr>
        <w:t>հազ</w:t>
      </w:r>
      <w:r>
        <w:rPr>
          <w:rFonts w:ascii="Cambria Math" w:eastAsia="GHEA Grapalat" w:hAnsi="Cambria Math" w:cs="GHEA Grapalat"/>
          <w:highlight w:val="white"/>
          <w:lang w:val="hy-AM"/>
        </w:rPr>
        <w:t>․</w:t>
      </w:r>
      <w:r w:rsidRPr="00AC5059">
        <w:rPr>
          <w:rFonts w:ascii="GHEA Grapalat" w:eastAsia="GHEA Grapalat" w:hAnsi="GHEA Grapalat" w:cs="GHEA Grapalat"/>
          <w:highlight w:val="white"/>
          <w:lang w:val="hy-AM"/>
        </w:rPr>
        <w:t>դրամ</w:t>
      </w:r>
      <w:r>
        <w:rPr>
          <w:rFonts w:ascii="GHEA Grapalat" w:eastAsia="GHEA Grapalat" w:hAnsi="GHEA Grapalat" w:cs="GHEA Grapalat"/>
          <w:highlight w:val="white"/>
          <w:lang w:val="hy-AM"/>
        </w:rPr>
        <w:t xml:space="preserve">՝ </w:t>
      </w:r>
      <w:r w:rsidRPr="00AC5059">
        <w:rPr>
          <w:rFonts w:ascii="GHEA Grapalat" w:eastAsia="GHEA Grapalat" w:hAnsi="GHEA Grapalat" w:cs="GHEA Grapalat"/>
          <w:highlight w:val="white"/>
          <w:lang w:val="hy-AM"/>
        </w:rPr>
        <w:t>ներառյալ դրամաշնորհի գծով առաջացող ավելացված արժեքի հարկը:</w:t>
      </w:r>
    </w:p>
    <w:p w:rsidR="00C4068E" w:rsidRPr="00C46F11" w:rsidRDefault="00C4068E" w:rsidP="00C4068E">
      <w:pPr>
        <w:ind w:firstLine="426"/>
        <w:jc w:val="both"/>
        <w:rPr>
          <w:rFonts w:ascii="GHEA Grapalat" w:eastAsia="GHEA Grapalat" w:hAnsi="GHEA Grapalat" w:cs="GHEA Grapalat"/>
          <w:highlight w:val="white"/>
          <w:lang w:val="hy-AM"/>
        </w:rPr>
      </w:pPr>
      <w:r w:rsidRPr="00AC5059">
        <w:rPr>
          <w:rFonts w:ascii="GHEA Grapalat" w:eastAsia="GHEA Grapalat" w:hAnsi="GHEA Grapalat" w:cs="GHEA Grapalat"/>
          <w:lang w:val="hy-AM"/>
        </w:rPr>
        <w:t xml:space="preserve">12001. «Մասնագիտական վերապատրաստում անցնող ունկնդիրներին կրթաթոշակի տրամադրում» միջոցառման  գումարները </w:t>
      </w:r>
      <w:r w:rsidRPr="00AC5059">
        <w:rPr>
          <w:rFonts w:ascii="GHEA Grapalat" w:eastAsia="GHEA Grapalat" w:hAnsi="GHEA Grapalat" w:cs="GHEA Grapalat"/>
          <w:highlight w:val="white"/>
          <w:lang w:val="hy-AM"/>
        </w:rPr>
        <w:t>տրամադրվում են «Արդարադատության ակադեմիայի մասին» ՀՀ օրենքի 14-րդ հոդվածի 2-րդ մասի համաձայն՝ դատավորների թեկնածուների հավակնորդների և դատախազների թեկնածությունների ցուցակում ընդգրկված անձանց,</w:t>
      </w:r>
      <w:r w:rsidRPr="00AC5059">
        <w:rPr>
          <w:rFonts w:ascii="GHEA Grapalat" w:eastAsia="GHEA Grapalat" w:hAnsi="GHEA Grapalat" w:cs="GHEA Grapalat"/>
          <w:lang w:val="hy-AM"/>
        </w:rPr>
        <w:t xml:space="preserve"> </w:t>
      </w:r>
      <w:r w:rsidRPr="00AC5059">
        <w:rPr>
          <w:rFonts w:ascii="GHEA Grapalat" w:eastAsia="GHEA Grapalat" w:hAnsi="GHEA Grapalat" w:cs="GHEA Grapalat"/>
          <w:highlight w:val="white"/>
          <w:lang w:val="hy-AM"/>
        </w:rPr>
        <w:t xml:space="preserve">Ակադեմիայում մասնագիտական պատրաստման ընթացքում: Նշված շահառուները ստանում են ընդհանուր իրավասության դատարանի նիստերի քարտուղարի վարձատրությանը համապատասխան կրթաթոշակ: 2021թվականին միջոցառման գծով նախատեսված գումարները նվազեցվել են։ </w:t>
      </w:r>
      <w:r w:rsidRPr="00C46F11">
        <w:rPr>
          <w:rFonts w:ascii="GHEA Grapalat" w:eastAsia="GHEA Grapalat" w:hAnsi="GHEA Grapalat" w:cs="GHEA Grapalat"/>
          <w:highlight w:val="white"/>
          <w:lang w:val="hy-AM"/>
        </w:rPr>
        <w:t>Նախատեսվում է կատարել փոփոխություն «Արդարադատության ակադեմիայի մասին» ՀՀ օրենքի 14-րդ հոդվածում, որից հետո կփփոխվի նաև միջոցառմամբ նախատեսված ցուցանիշները։ 202</w:t>
      </w:r>
      <w:r>
        <w:rPr>
          <w:rFonts w:ascii="GHEA Grapalat" w:eastAsia="GHEA Grapalat" w:hAnsi="GHEA Grapalat" w:cs="GHEA Grapalat"/>
          <w:highlight w:val="white"/>
          <w:lang w:val="hy-AM"/>
        </w:rPr>
        <w:t>4-2026</w:t>
      </w:r>
      <w:r w:rsidRPr="00C46F11">
        <w:rPr>
          <w:rFonts w:ascii="GHEA Grapalat" w:eastAsia="GHEA Grapalat" w:hAnsi="GHEA Grapalat" w:cs="GHEA Grapalat"/>
          <w:highlight w:val="white"/>
          <w:lang w:val="hy-AM"/>
        </w:rPr>
        <w:t>թթ</w:t>
      </w:r>
      <w:r w:rsidRPr="00C46F11">
        <w:rPr>
          <w:rFonts w:ascii="Cambria Math" w:eastAsia="GHEA Grapalat" w:hAnsi="Cambria Math" w:cs="Cambria Math"/>
          <w:highlight w:val="white"/>
          <w:lang w:val="hy-AM"/>
        </w:rPr>
        <w:t>․</w:t>
      </w:r>
      <w:r w:rsidRPr="00C46F11">
        <w:rPr>
          <w:rFonts w:ascii="GHEA Grapalat" w:eastAsia="GHEA Grapalat" w:hAnsi="GHEA Grapalat" w:cs="GHEA Grapalat"/>
          <w:highlight w:val="white"/>
          <w:lang w:val="hy-AM"/>
        </w:rPr>
        <w:t xml:space="preserve"> համար հայտով նախատեսվել է  տարեկան </w:t>
      </w:r>
      <w:r>
        <w:rPr>
          <w:rFonts w:ascii="GHEA Grapalat" w:eastAsia="GHEA Grapalat" w:hAnsi="GHEA Grapalat" w:cs="GHEA Grapalat"/>
          <w:lang w:val="hy-AM"/>
        </w:rPr>
        <w:t>83</w:t>
      </w:r>
      <w:r w:rsidRPr="00C46F11">
        <w:rPr>
          <w:rFonts w:ascii="GHEA Grapalat" w:eastAsia="GHEA Grapalat" w:hAnsi="GHEA Grapalat" w:cs="GHEA Grapalat"/>
          <w:lang w:val="hy-AM"/>
        </w:rPr>
        <w:t>,</w:t>
      </w:r>
      <w:r>
        <w:rPr>
          <w:rFonts w:ascii="GHEA Grapalat" w:eastAsia="GHEA Grapalat" w:hAnsi="GHEA Grapalat" w:cs="GHEA Grapalat"/>
          <w:lang w:val="hy-AM"/>
        </w:rPr>
        <w:t>865</w:t>
      </w:r>
      <w:r w:rsidRPr="00C46F11">
        <w:rPr>
          <w:rFonts w:ascii="Cambria Math" w:eastAsia="GHEA Grapalat" w:hAnsi="Cambria Math" w:cs="Cambria Math"/>
          <w:lang w:val="hy-AM"/>
        </w:rPr>
        <w:t>․</w:t>
      </w:r>
      <w:r>
        <w:rPr>
          <w:rFonts w:ascii="GHEA Grapalat" w:eastAsia="GHEA Grapalat" w:hAnsi="GHEA Grapalat" w:cs="GHEA Grapalat"/>
          <w:lang w:val="hy-AM"/>
        </w:rPr>
        <w:t>6</w:t>
      </w:r>
      <w:r w:rsidRPr="00C46F11">
        <w:rPr>
          <w:rFonts w:ascii="GHEA Grapalat" w:eastAsia="GHEA Grapalat" w:hAnsi="GHEA Grapalat" w:cs="GHEA Grapalat"/>
          <w:lang w:val="hy-AM"/>
        </w:rPr>
        <w:t xml:space="preserve"> հազ</w:t>
      </w:r>
      <w:r w:rsidRPr="00C46F11">
        <w:rPr>
          <w:rFonts w:ascii="Cambria Math" w:eastAsia="GHEA Grapalat" w:hAnsi="Cambria Math" w:cs="Cambria Math"/>
          <w:lang w:val="hy-AM"/>
        </w:rPr>
        <w:t>․</w:t>
      </w:r>
      <w:r w:rsidRPr="00C46F11">
        <w:rPr>
          <w:rFonts w:ascii="GHEA Grapalat" w:eastAsia="GHEA Grapalat" w:hAnsi="GHEA Grapalat" w:cs="GHEA Grapalat"/>
          <w:lang w:val="hy-AM"/>
        </w:rPr>
        <w:t xml:space="preserve"> դրամ կրթաթոշակի վճարման նպատակով։</w:t>
      </w:r>
    </w:p>
    <w:p w:rsidR="00C4068E" w:rsidRPr="00C46F11" w:rsidRDefault="00C4068E" w:rsidP="00C4068E">
      <w:pPr>
        <w:spacing w:line="276" w:lineRule="auto"/>
        <w:ind w:firstLine="708"/>
        <w:jc w:val="both"/>
        <w:rPr>
          <w:rFonts w:ascii="GHEA Grapalat" w:eastAsia="GHEA Grapalat" w:hAnsi="GHEA Grapalat" w:cs="GHEA Grapalat"/>
          <w:b/>
          <w:lang w:val="hy-AM"/>
        </w:rPr>
      </w:pPr>
      <w:r w:rsidRPr="00C46F11">
        <w:rPr>
          <w:rFonts w:ascii="GHEA Grapalat" w:eastAsia="GHEA Grapalat" w:hAnsi="GHEA Grapalat" w:cs="GHEA Grapalat"/>
          <w:b/>
          <w:lang w:val="hy-AM"/>
        </w:rPr>
        <w:t xml:space="preserve">1182. Հարկադիր կատարման ծառայություններ </w:t>
      </w:r>
    </w:p>
    <w:p w:rsidR="00C4068E" w:rsidRPr="00C46F11" w:rsidRDefault="00C4068E" w:rsidP="00C4068E">
      <w:pPr>
        <w:ind w:firstLine="567"/>
        <w:jc w:val="both"/>
        <w:rPr>
          <w:rFonts w:ascii="GHEA Grapalat" w:eastAsia="GHEA Grapalat" w:hAnsi="GHEA Grapalat" w:cs="GHEA Grapalat"/>
          <w:color w:val="000000"/>
          <w:lang w:val="hy-AM"/>
        </w:rPr>
      </w:pPr>
      <w:r w:rsidRPr="00C46F11">
        <w:rPr>
          <w:rFonts w:ascii="GHEA Grapalat" w:eastAsia="GHEA Grapalat" w:hAnsi="GHEA Grapalat" w:cs="GHEA Grapalat"/>
          <w:i/>
          <w:color w:val="000000"/>
          <w:lang w:val="hy-AM"/>
        </w:rPr>
        <w:t xml:space="preserve">11001. </w:t>
      </w:r>
      <w:r w:rsidRPr="00C46F11">
        <w:rPr>
          <w:rFonts w:ascii="GHEA Grapalat" w:eastAsia="GHEA Grapalat" w:hAnsi="GHEA Grapalat" w:cs="GHEA Grapalat"/>
          <w:color w:val="000000"/>
          <w:lang w:val="hy-AM"/>
        </w:rPr>
        <w:t>«</w:t>
      </w:r>
      <w:r w:rsidRPr="00C46F11">
        <w:rPr>
          <w:rFonts w:ascii="GHEA Grapalat" w:eastAsia="GHEA Grapalat" w:hAnsi="GHEA Grapalat" w:cs="GHEA Grapalat"/>
          <w:i/>
          <w:color w:val="000000"/>
          <w:lang w:val="hy-AM"/>
        </w:rPr>
        <w:t>Հարկադիր կատարման ենթակա ակտերի կատարումն ապահովող ծառայություններ</w:t>
      </w:r>
      <w:r w:rsidRPr="00C46F11">
        <w:rPr>
          <w:rFonts w:ascii="GHEA Grapalat" w:eastAsia="GHEA Grapalat" w:hAnsi="GHEA Grapalat" w:cs="GHEA Grapalat"/>
          <w:color w:val="000000"/>
          <w:lang w:val="hy-AM"/>
        </w:rPr>
        <w:t>» միջոցառումն ապահովում է Հայաստանի Հանրապետության դատարանների, միջնորդ դատարանների և Հայաստանի Հանրապետության միջազգային պայմանագրերով նախատեսված դեպքերում օտարերկրյա դատարանների և միջնորդ դատարանների դատավճիռների և վճիռների հիման վրա տրված կատարողական թերթի, ինչպես նաև  վարչական ակտերով պահանջների կատարումը և կատարողական վարույթի  կողմերի և նրանց օրինական ներկայացուցիչների օրինական շահերի պաշտպանությունը։</w:t>
      </w:r>
    </w:p>
    <w:p w:rsidR="00C4068E" w:rsidRPr="00CE2BFB" w:rsidRDefault="00C4068E" w:rsidP="00C4068E">
      <w:pPr>
        <w:pStyle w:val="Text"/>
        <w:spacing w:before="120" w:after="120"/>
        <w:ind w:firstLine="567"/>
        <w:rPr>
          <w:rFonts w:ascii="GHEA Grapalat" w:hAnsi="GHEA Grapalat"/>
          <w:i/>
          <w:iCs/>
          <w:kern w:val="16"/>
          <w:lang w:val="hy-AM"/>
        </w:rPr>
      </w:pPr>
    </w:p>
    <w:p w:rsidR="00C4068E" w:rsidRPr="00CE2BFB" w:rsidRDefault="00C4068E" w:rsidP="00C4068E">
      <w:pPr>
        <w:pStyle w:val="BodyText2"/>
        <w:pBdr>
          <w:top w:val="single" w:sz="4" w:space="1" w:color="auto"/>
          <w:bottom w:val="single" w:sz="4" w:space="1" w:color="auto"/>
        </w:pBdr>
        <w:shd w:val="clear" w:color="auto" w:fill="002060"/>
        <w:spacing w:before="120" w:after="120" w:line="240" w:lineRule="auto"/>
        <w:ind w:firstLine="142"/>
        <w:jc w:val="left"/>
        <w:rPr>
          <w:rFonts w:ascii="GHEA Grapalat" w:hAnsi="GHEA Grapalat"/>
          <w:kern w:val="16"/>
          <w:sz w:val="22"/>
          <w:szCs w:val="22"/>
          <w:lang w:val="hy-AM"/>
        </w:rPr>
      </w:pPr>
      <w:r>
        <w:rPr>
          <w:rFonts w:ascii="GHEA Grapalat" w:hAnsi="GHEA Grapalat"/>
          <w:kern w:val="16"/>
          <w:sz w:val="22"/>
          <w:szCs w:val="22"/>
          <w:lang w:val="hy-AM"/>
        </w:rPr>
        <w:t>3</w:t>
      </w:r>
      <w:r w:rsidRPr="00CE2BFB">
        <w:rPr>
          <w:rFonts w:ascii="GHEA Grapalat" w:hAnsi="GHEA Grapalat"/>
          <w:kern w:val="16"/>
          <w:sz w:val="22"/>
          <w:szCs w:val="22"/>
          <w:lang w:val="hy-AM"/>
        </w:rPr>
        <w:t>.3. Նոր նախաձեռնությունները</w:t>
      </w:r>
    </w:p>
    <w:p w:rsidR="00C4068E" w:rsidRPr="00CE2BFB" w:rsidRDefault="00C4068E" w:rsidP="00C4068E">
      <w:pPr>
        <w:pStyle w:val="CommentText"/>
        <w:ind w:firstLine="567"/>
        <w:rPr>
          <w:rFonts w:ascii="GHEA Grapalat" w:hAnsi="GHEA Grapalat" w:cs="Sylfaen"/>
          <w:i/>
          <w:iCs/>
          <w:kern w:val="16"/>
          <w:lang w:val="hy-AM"/>
        </w:rPr>
      </w:pPr>
    </w:p>
    <w:p w:rsidR="00CA4A91" w:rsidRDefault="00CA4A91" w:rsidP="00CA4A91">
      <w:pPr>
        <w:ind w:firstLine="567"/>
        <w:jc w:val="both"/>
        <w:rPr>
          <w:rFonts w:ascii="GHEA Grapalat" w:hAnsi="GHEA Grapalat" w:cs="Sylfaen"/>
          <w:iCs/>
          <w:kern w:val="16"/>
          <w:lang w:val="hy-AM"/>
        </w:rPr>
      </w:pPr>
      <w:r>
        <w:rPr>
          <w:rFonts w:ascii="GHEA Grapalat" w:hAnsi="GHEA Grapalat" w:cs="Sylfaen"/>
          <w:iCs/>
          <w:kern w:val="16"/>
          <w:lang w:val="hy-AM"/>
        </w:rPr>
        <w:t xml:space="preserve">Միջնաժամկետ հայտով նախատեսված նոր նախաձեռնությունները պայմանավորված են </w:t>
      </w:r>
      <w:r w:rsidRPr="002E4D2A">
        <w:rPr>
          <w:rFonts w:ascii="GHEA Grapalat" w:hAnsi="GHEA Grapalat" w:cs="Sylfaen"/>
          <w:iCs/>
          <w:kern w:val="16"/>
          <w:lang w:val="hy-AM"/>
        </w:rPr>
        <w:t>Հայաստանի Հանրապետության կառավարության 2021-2026 թվականների գործունեության միջոցառումների ծրագր</w:t>
      </w:r>
      <w:r>
        <w:rPr>
          <w:rFonts w:ascii="GHEA Grapalat" w:hAnsi="GHEA Grapalat" w:cs="Sylfaen"/>
          <w:iCs/>
          <w:kern w:val="16"/>
          <w:lang w:val="hy-AM"/>
        </w:rPr>
        <w:t xml:space="preserve">ով և նախարարության ռազմավարություններով։ Մասնավորապես, </w:t>
      </w:r>
      <w:r w:rsidRPr="006E4C98">
        <w:rPr>
          <w:rFonts w:ascii="GHEA Grapalat" w:hAnsi="GHEA Grapalat" w:cs="Sylfaen"/>
          <w:iCs/>
          <w:kern w:val="16"/>
          <w:lang w:val="hy-AM"/>
        </w:rPr>
        <w:t>2024-2026թթ</w:t>
      </w:r>
      <w:r w:rsidRPr="006E4C98">
        <w:rPr>
          <w:rFonts w:ascii="Cambria Math" w:hAnsi="Cambria Math" w:cs="Cambria Math"/>
          <w:iCs/>
          <w:kern w:val="16"/>
          <w:lang w:val="hy-AM"/>
        </w:rPr>
        <w:t>․</w:t>
      </w:r>
      <w:r w:rsidRPr="006E4C98">
        <w:rPr>
          <w:rFonts w:ascii="GHEA Grapalat" w:hAnsi="GHEA Grapalat" w:cs="Sylfaen"/>
          <w:iCs/>
          <w:kern w:val="16"/>
          <w:lang w:val="hy-AM"/>
        </w:rPr>
        <w:t xml:space="preserve"> </w:t>
      </w:r>
      <w:r w:rsidRPr="006E4C98">
        <w:rPr>
          <w:rFonts w:ascii="GHEA Grapalat" w:hAnsi="GHEA Grapalat" w:cs="GHEA Grapalat"/>
          <w:iCs/>
          <w:kern w:val="16"/>
          <w:lang w:val="hy-AM"/>
        </w:rPr>
        <w:t>համար</w:t>
      </w:r>
      <w:r w:rsidRPr="006E4C98">
        <w:rPr>
          <w:rFonts w:ascii="GHEA Grapalat" w:hAnsi="GHEA Grapalat" w:cs="Sylfaen"/>
          <w:iCs/>
          <w:kern w:val="16"/>
          <w:lang w:val="hy-AM"/>
        </w:rPr>
        <w:t xml:space="preserve"> </w:t>
      </w:r>
      <w:r w:rsidRPr="006E4C98">
        <w:rPr>
          <w:rFonts w:ascii="GHEA Grapalat" w:hAnsi="GHEA Grapalat" w:cs="GHEA Grapalat"/>
          <w:iCs/>
          <w:kern w:val="16"/>
          <w:lang w:val="hy-AM"/>
        </w:rPr>
        <w:t>որպես</w:t>
      </w:r>
      <w:r w:rsidRPr="006E4C98">
        <w:rPr>
          <w:rFonts w:ascii="GHEA Grapalat" w:hAnsi="GHEA Grapalat" w:cs="Sylfaen"/>
          <w:iCs/>
          <w:kern w:val="16"/>
          <w:lang w:val="hy-AM"/>
        </w:rPr>
        <w:t xml:space="preserve"> </w:t>
      </w:r>
      <w:r w:rsidRPr="006E4C98">
        <w:rPr>
          <w:rFonts w:ascii="GHEA Grapalat" w:hAnsi="GHEA Grapalat" w:cs="GHEA Grapalat"/>
          <w:iCs/>
          <w:kern w:val="16"/>
          <w:lang w:val="hy-AM"/>
        </w:rPr>
        <w:t>նոր</w:t>
      </w:r>
      <w:r w:rsidRPr="006E4C98">
        <w:rPr>
          <w:rFonts w:ascii="GHEA Grapalat" w:hAnsi="GHEA Grapalat" w:cs="Sylfaen"/>
          <w:iCs/>
          <w:kern w:val="16"/>
          <w:lang w:val="hy-AM"/>
        </w:rPr>
        <w:t xml:space="preserve"> </w:t>
      </w:r>
      <w:r w:rsidRPr="006E4C98">
        <w:rPr>
          <w:rFonts w:ascii="GHEA Grapalat" w:hAnsi="GHEA Grapalat" w:cs="GHEA Grapalat"/>
          <w:iCs/>
          <w:kern w:val="16"/>
          <w:lang w:val="hy-AM"/>
        </w:rPr>
        <w:t>նախաձեռնություն</w:t>
      </w:r>
      <w:r w:rsidRPr="006E4C98">
        <w:rPr>
          <w:rFonts w:ascii="GHEA Grapalat" w:hAnsi="GHEA Grapalat" w:cs="Sylfaen"/>
          <w:iCs/>
          <w:kern w:val="16"/>
          <w:lang w:val="hy-AM"/>
        </w:rPr>
        <w:t xml:space="preserve"> </w:t>
      </w:r>
      <w:r w:rsidRPr="006E4C98">
        <w:rPr>
          <w:rFonts w:ascii="GHEA Grapalat" w:hAnsi="GHEA Grapalat" w:cs="GHEA Grapalat"/>
          <w:iCs/>
          <w:kern w:val="16"/>
          <w:lang w:val="hy-AM"/>
        </w:rPr>
        <w:t>գումար</w:t>
      </w:r>
      <w:r w:rsidRPr="006E4C98">
        <w:rPr>
          <w:rFonts w:ascii="GHEA Grapalat" w:hAnsi="GHEA Grapalat" w:cs="Sylfaen"/>
          <w:iCs/>
          <w:kern w:val="16"/>
          <w:lang w:val="hy-AM"/>
        </w:rPr>
        <w:t xml:space="preserve"> </w:t>
      </w:r>
      <w:r w:rsidRPr="006E4C98">
        <w:rPr>
          <w:rFonts w:ascii="GHEA Grapalat" w:hAnsi="GHEA Grapalat" w:cs="GHEA Grapalat"/>
          <w:iCs/>
          <w:kern w:val="16"/>
          <w:lang w:val="hy-AM"/>
        </w:rPr>
        <w:t>է</w:t>
      </w:r>
      <w:r w:rsidRPr="006E4C98">
        <w:rPr>
          <w:rFonts w:ascii="GHEA Grapalat" w:hAnsi="GHEA Grapalat" w:cs="Sylfaen"/>
          <w:iCs/>
          <w:kern w:val="16"/>
          <w:lang w:val="hy-AM"/>
        </w:rPr>
        <w:t xml:space="preserve"> </w:t>
      </w:r>
      <w:r w:rsidRPr="006E4C98">
        <w:rPr>
          <w:rFonts w:ascii="GHEA Grapalat" w:hAnsi="GHEA Grapalat" w:cs="GHEA Grapalat"/>
          <w:iCs/>
          <w:kern w:val="16"/>
          <w:lang w:val="hy-AM"/>
        </w:rPr>
        <w:t>նախատեսվել</w:t>
      </w:r>
      <w:r w:rsidRPr="006E4C98">
        <w:rPr>
          <w:rFonts w:ascii="GHEA Grapalat" w:hAnsi="GHEA Grapalat" w:cs="Sylfaen"/>
          <w:iCs/>
          <w:kern w:val="16"/>
          <w:lang w:val="hy-AM"/>
        </w:rPr>
        <w:t xml:space="preserve"> </w:t>
      </w:r>
      <w:r w:rsidRPr="006E4C98">
        <w:rPr>
          <w:rFonts w:ascii="GHEA Grapalat" w:hAnsi="GHEA Grapalat" w:cs="GHEA Grapalat"/>
          <w:iCs/>
          <w:kern w:val="16"/>
          <w:lang w:val="hy-AM"/>
        </w:rPr>
        <w:t>«</w:t>
      </w:r>
      <w:r w:rsidRPr="006E4C98">
        <w:rPr>
          <w:rFonts w:ascii="GHEA Grapalat" w:hAnsi="GHEA Grapalat" w:cs="Sylfaen"/>
          <w:iCs/>
          <w:kern w:val="16"/>
          <w:lang w:val="hy-AM"/>
        </w:rPr>
        <w:t>31007</w:t>
      </w:r>
      <w:r w:rsidRPr="006E4C98">
        <w:rPr>
          <w:rFonts w:ascii="Cambria Math" w:hAnsi="Cambria Math" w:cs="Cambria Math"/>
          <w:iCs/>
          <w:kern w:val="16"/>
          <w:lang w:val="hy-AM"/>
        </w:rPr>
        <w:t>․</w:t>
      </w:r>
      <w:r w:rsidRPr="006E4C98">
        <w:rPr>
          <w:rFonts w:ascii="GHEA Grapalat" w:hAnsi="GHEA Grapalat" w:cs="Sylfaen"/>
          <w:iCs/>
          <w:kern w:val="16"/>
          <w:lang w:val="hy-AM"/>
        </w:rPr>
        <w:t xml:space="preserve"> </w:t>
      </w:r>
      <w:r w:rsidRPr="006E4C98">
        <w:rPr>
          <w:rFonts w:ascii="GHEA Grapalat" w:hAnsi="GHEA Grapalat" w:cs="GHEA Grapalat"/>
          <w:iCs/>
          <w:kern w:val="16"/>
          <w:lang w:val="hy-AM"/>
        </w:rPr>
        <w:lastRenderedPageBreak/>
        <w:t>Էլեկ</w:t>
      </w:r>
      <w:r w:rsidRPr="006E4C98">
        <w:rPr>
          <w:rFonts w:ascii="GHEA Grapalat" w:hAnsi="GHEA Grapalat" w:cs="Sylfaen"/>
          <w:iCs/>
          <w:kern w:val="16"/>
          <w:lang w:val="hy-AM"/>
        </w:rPr>
        <w:t xml:space="preserve">տրոնային ռեսուրսների ստեղծման կամ արդիականացման նախագծերի ապահովում գծով՝ </w:t>
      </w:r>
      <w:r>
        <w:rPr>
          <w:rFonts w:ascii="GHEA Grapalat" w:hAnsi="GHEA Grapalat" w:cs="Sylfaen"/>
          <w:iCs/>
          <w:kern w:val="16"/>
          <w:lang w:val="hy-AM"/>
        </w:rPr>
        <w:t xml:space="preserve"> տարեկան 500 մլն դրամ։</w:t>
      </w:r>
    </w:p>
    <w:p w:rsidR="00CA4A91" w:rsidRDefault="00CA4A91" w:rsidP="009C530A">
      <w:pPr>
        <w:ind w:firstLine="567"/>
        <w:jc w:val="both"/>
        <w:rPr>
          <w:rFonts w:ascii="GHEA Grapalat" w:hAnsi="GHEA Grapalat" w:cs="Sylfaen"/>
          <w:iCs/>
          <w:kern w:val="16"/>
          <w:lang w:val="hy-AM"/>
        </w:rPr>
      </w:pPr>
      <w:r w:rsidRPr="00CA4A91">
        <w:rPr>
          <w:rFonts w:ascii="GHEA Grapalat" w:hAnsi="GHEA Grapalat" w:cs="Sylfaen"/>
          <w:iCs/>
          <w:kern w:val="16"/>
          <w:lang w:val="hy-AM"/>
        </w:rPr>
        <w:t>Դատավորների համար հավասար և պատշաճ աշխատանքային պայմաններ ապահովելու նպատակ հետապնդելով՝ Համաշխարհային բանկի հետ համագործակցությամբ իրականացվել է դատարանների շենքերի նախնական ուսումնասիրություն և խնդիրների գույքագրում, որպես երկարաժամկետ ծրագիր Էկոնոմիկայի նախարարության Հանրային ներդրումային կոմիտե է ներկայացվել ներդրումային ծրագրի հայտ, որը ներառում է՝ շենքերի մանրամասն գույքագրում, դատարանների տեղակայվածության նոր՝ առավել արդյունավետ քարտեզի որոշում, դատարանների ստանդարտների մշակում, ըստ նոր նորմատիվ ստանդարտների՝ ՀՀ դատարանների շենքերի վերակառուցում:</w:t>
      </w:r>
      <w:r w:rsidRPr="00CA4A91">
        <w:rPr>
          <w:rFonts w:ascii="GHEA Grapalat" w:hAnsi="GHEA Grapalat" w:cs="Sylfaen"/>
          <w:iCs/>
          <w:kern w:val="16"/>
          <w:lang w:val="hy-AM"/>
        </w:rPr>
        <w:br/>
        <w:t>Ըստ այդմ՝ ՄԺԾԾ-ում ներառելու նպատակով ներկայացվում է նոր ծրագիր, որը նախատեսված է իրականացնել 5 տարում՝ 2025-2029 թթ., և որի ընդհանուր արժեքը կազմում է 62.5 մլն ԱՄՆ դոլար` մոտ 29,400.0 մլն ՀՀ դրամ: Նախագիծն ամբողջությամբ նախատեսվում է իրականացնել Համաշխարհային բանկի ֆինանսավորմամբ՝ վարկային ծրագրի միջոցով: Նշյալ մոտեցումը հիմնված է նախ՝ արդարադատության ոլորտի, ներառյալ դատարանների և ՏՀՏ ենթակառուցվածքների բարեփոխումներին աջակցելու Համաշխարհային բանկի բազմամյա փորձի, շարունակական տեխնիկական աջակցության և առանձին ներդրումների շնորհիվ Հայաստանի դատական համակարգում տիրող իրավիճակին քաջատեղյակ լինելու, ապա և՝ ոլորտում առկա պետական կարողությունների ու ռեսուրսների սահմանափակ լինելու վրա: Նշյալ հիմնախնդիրների հաղթահարման տեսանկյունից արդարադատության ոլորտի համար անգնահատելի և անհրաժեշտ կլինի Համաշխարհային բանկի փորձի և կայուն վերջնարդյունքներ ապահովելու բազմիցս փորձված մոտեցման և ներգրավվածության ապահովումը։</w:t>
      </w:r>
    </w:p>
    <w:p w:rsidR="00CA4A91" w:rsidRDefault="00CA4A91" w:rsidP="009C530A">
      <w:pPr>
        <w:ind w:firstLine="567"/>
        <w:jc w:val="both"/>
        <w:rPr>
          <w:rFonts w:ascii="GHEA Grapalat" w:hAnsi="GHEA Grapalat" w:cs="Sylfaen"/>
          <w:iCs/>
          <w:kern w:val="16"/>
          <w:lang w:val="hy-AM"/>
        </w:rPr>
      </w:pPr>
      <w:r w:rsidRPr="00CA4A91">
        <w:rPr>
          <w:rFonts w:ascii="GHEA Grapalat" w:hAnsi="GHEA Grapalat" w:cs="Sylfaen"/>
          <w:iCs/>
          <w:kern w:val="16"/>
          <w:lang w:val="hy-AM"/>
        </w:rPr>
        <w:t>Անկախ օգտագործողի գտնվելու վայրից ՀՀ ողջ տարածքում արդարադատության իրականացման միասնական պայմաններ ապահովելու նպատակով՝ նախագծով առաջարկվում է</w:t>
      </w:r>
      <w:r w:rsidRPr="00CA4A91">
        <w:rPr>
          <w:rFonts w:ascii="Cambria Math" w:hAnsi="Cambria Math" w:cs="Cambria Math"/>
          <w:iCs/>
          <w:kern w:val="16"/>
          <w:lang w:val="hy-AM"/>
        </w:rPr>
        <w:t>․</w:t>
      </w:r>
    </w:p>
    <w:p w:rsidR="00CA4A91" w:rsidRDefault="00CA4A91" w:rsidP="009C530A">
      <w:pPr>
        <w:ind w:firstLine="567"/>
        <w:jc w:val="both"/>
        <w:rPr>
          <w:rFonts w:ascii="GHEA Grapalat" w:hAnsi="GHEA Grapalat" w:cs="Sylfaen"/>
          <w:iCs/>
          <w:kern w:val="16"/>
          <w:lang w:val="hy-AM"/>
        </w:rPr>
      </w:pPr>
      <w:r w:rsidRPr="00CA4A91">
        <w:rPr>
          <w:rFonts w:ascii="GHEA Grapalat" w:hAnsi="GHEA Grapalat" w:cs="Sylfaen"/>
          <w:iCs/>
          <w:kern w:val="16"/>
          <w:lang w:val="hy-AM"/>
        </w:rPr>
        <w:t>1. Մշակել դատարանների շենքերի միասնական ստանդարտներ /ճարտարապետաշինարարական նորմեր, դատարանի տիպային մոդել, դատարանների շենքերի արդյունավետ քարտեզ/,</w:t>
      </w:r>
      <w:r w:rsidRPr="00CA4A91">
        <w:rPr>
          <w:rFonts w:ascii="GHEA Grapalat" w:hAnsi="GHEA Grapalat" w:cs="Sylfaen"/>
          <w:iCs/>
          <w:kern w:val="16"/>
          <w:lang w:val="hy-AM"/>
        </w:rPr>
        <w:br/>
        <w:t>2. Ստեղծել անխափան և անվտանգ միջավայր դատական տեղեկատվական և հաղորդակցության տեխնոլոգիաների (ՏՀՏ) ենթակառուցվածքների ստանդարտացման համար,</w:t>
      </w:r>
    </w:p>
    <w:p w:rsidR="00CA4A91" w:rsidRDefault="00CA4A91" w:rsidP="009C530A">
      <w:pPr>
        <w:ind w:firstLine="567"/>
        <w:jc w:val="both"/>
        <w:rPr>
          <w:rFonts w:ascii="GHEA Grapalat" w:hAnsi="GHEA Grapalat" w:cs="Sylfaen"/>
          <w:iCs/>
          <w:kern w:val="16"/>
          <w:lang w:val="hy-AM"/>
        </w:rPr>
      </w:pPr>
      <w:r w:rsidRPr="00CA4A91">
        <w:rPr>
          <w:rFonts w:ascii="GHEA Grapalat" w:hAnsi="GHEA Grapalat" w:cs="Sylfaen"/>
          <w:iCs/>
          <w:kern w:val="16"/>
          <w:lang w:val="hy-AM"/>
        </w:rPr>
        <w:t>3. Իրականացնել դատարանների նախագծման ժամանակակից չափանիշներին համապատասխանող շենքերի վերա/կառուցման ուղղությամբ թիրախային ներդրումներ:</w:t>
      </w:r>
    </w:p>
    <w:p w:rsidR="00CA4A91" w:rsidRDefault="00CA4A91" w:rsidP="009C530A">
      <w:pPr>
        <w:ind w:firstLine="567"/>
        <w:jc w:val="both"/>
        <w:rPr>
          <w:rFonts w:ascii="GHEA Grapalat" w:hAnsi="GHEA Grapalat" w:cs="Sylfaen"/>
          <w:iCs/>
          <w:kern w:val="16"/>
          <w:lang w:val="hy-AM"/>
        </w:rPr>
      </w:pPr>
      <w:r w:rsidRPr="00CA4A91">
        <w:rPr>
          <w:rFonts w:ascii="GHEA Grapalat" w:hAnsi="GHEA Grapalat" w:cs="Sylfaen"/>
          <w:iCs/>
          <w:kern w:val="16"/>
          <w:lang w:val="hy-AM"/>
        </w:rPr>
        <w:t>Նախագծի իրականացումը կլուծի հետևյալ խնդիրները.</w:t>
      </w:r>
      <w:r w:rsidRPr="00CA4A91">
        <w:rPr>
          <w:rFonts w:ascii="GHEA Grapalat" w:hAnsi="GHEA Grapalat" w:cs="Sylfaen"/>
          <w:iCs/>
          <w:kern w:val="16"/>
          <w:lang w:val="hy-AM"/>
        </w:rPr>
        <w:br/>
        <w:t>• դատարաննների անհավասար շենքային պայմաններ</w:t>
      </w:r>
      <w:r w:rsidRPr="00CA4A91">
        <w:rPr>
          <w:rFonts w:ascii="GHEA Grapalat" w:hAnsi="GHEA Grapalat" w:cs="Sylfaen"/>
          <w:iCs/>
          <w:kern w:val="16"/>
          <w:lang w:val="hy-AM"/>
        </w:rPr>
        <w:br/>
        <w:t>• որակյալ կադրերի անհավասար բաշխվածություն</w:t>
      </w:r>
      <w:r w:rsidRPr="00CA4A91">
        <w:rPr>
          <w:rFonts w:ascii="GHEA Grapalat" w:hAnsi="GHEA Grapalat" w:cs="Sylfaen"/>
          <w:iCs/>
          <w:kern w:val="16"/>
          <w:lang w:val="hy-AM"/>
        </w:rPr>
        <w:br/>
        <w:t xml:space="preserve">• դատական գործընթացների անհարկի ձգձգումներ՝ ՏՀՏ խափանումների </w:t>
      </w:r>
      <w:r w:rsidRPr="00CA4A91">
        <w:rPr>
          <w:rFonts w:ascii="GHEA Grapalat" w:hAnsi="GHEA Grapalat" w:cs="Sylfaen"/>
          <w:iCs/>
          <w:kern w:val="16"/>
          <w:lang w:val="hy-AM"/>
        </w:rPr>
        <w:lastRenderedPageBreak/>
        <w:t>պատճառով</w:t>
      </w:r>
      <w:r w:rsidRPr="00CA4A91">
        <w:rPr>
          <w:rFonts w:ascii="GHEA Grapalat" w:hAnsi="GHEA Grapalat" w:cs="Sylfaen"/>
          <w:iCs/>
          <w:kern w:val="16"/>
          <w:lang w:val="hy-AM"/>
        </w:rPr>
        <w:br/>
        <w:t>• հաշմանդամություն ունեցող անձանց համար առկա խոչընդոտներ</w:t>
      </w:r>
      <w:r w:rsidRPr="00CA4A91">
        <w:rPr>
          <w:rFonts w:ascii="GHEA Grapalat" w:hAnsi="GHEA Grapalat" w:cs="Sylfaen"/>
          <w:iCs/>
          <w:kern w:val="16"/>
          <w:lang w:val="hy-AM"/>
        </w:rPr>
        <w:br/>
        <w:t>• վտանգավոր աշխատանքային պայմաններ</w:t>
      </w:r>
      <w:r w:rsidRPr="00CA4A91">
        <w:rPr>
          <w:rFonts w:ascii="GHEA Grapalat" w:hAnsi="GHEA Grapalat" w:cs="Sylfaen"/>
          <w:iCs/>
          <w:kern w:val="16"/>
          <w:lang w:val="hy-AM"/>
        </w:rPr>
        <w:br/>
        <w:t>• խոնավության, հրդեհի վտանգի տակ գտնվող արխիվներ</w:t>
      </w:r>
      <w:r w:rsidRPr="00CA4A91">
        <w:rPr>
          <w:rFonts w:ascii="GHEA Grapalat" w:hAnsi="GHEA Grapalat" w:cs="Sylfaen"/>
          <w:iCs/>
          <w:kern w:val="16"/>
          <w:lang w:val="hy-AM"/>
        </w:rPr>
        <w:br/>
        <w:t>• շենքերի պահպանման ծախսարդյունավետ կառուցակարգի բացակայություն:</w:t>
      </w:r>
    </w:p>
    <w:p w:rsidR="009C530A" w:rsidRPr="00505A32" w:rsidRDefault="00CA4A91" w:rsidP="009C530A">
      <w:pPr>
        <w:ind w:firstLine="567"/>
        <w:jc w:val="both"/>
        <w:rPr>
          <w:rFonts w:ascii="GHEA Grapalat" w:hAnsi="GHEA Grapalat" w:cs="Sylfaen"/>
          <w:iCs/>
          <w:kern w:val="16"/>
          <w:lang w:val="hy-AM"/>
        </w:rPr>
      </w:pPr>
      <w:r w:rsidRPr="00CA4A91">
        <w:rPr>
          <w:rFonts w:ascii="GHEA Grapalat" w:hAnsi="GHEA Grapalat" w:cs="Sylfaen"/>
          <w:iCs/>
          <w:kern w:val="16"/>
          <w:lang w:val="hy-AM"/>
        </w:rPr>
        <w:t>Վերոնշյալ խնդիրների լուծումը կհանգեցնի դատարանների շենքերում՝ տեղում շոշափելի փոփոխությունների, մատչելիության, արդյունավետության և թափանցիկության բարելավմանը:Ծրագրի միջոցով դատական ենթակառուցվածքների արդիականացումն ու ստանդարտացումը օգուտ կբերի դատական համակարգին՝ շուրջ 314 դատավորի և թվով 2616 աշխատակազմի ներկայացուցիչների, ինչպես նաև ընդհանուր առմամբ արդարադատության ոլորտի շահառուներին՝ արդարադատություն ստացող քաղաքացիներ և բիզնես, պետական և տեղական ինքնակառավարման մարմիններ, քննչական մարմիններ, դատախազություն, փաստաբաններ, սնանկության կառավարիչներ, նոտարներ և այլն:</w:t>
      </w:r>
      <w:r w:rsidR="009C530A">
        <w:rPr>
          <w:rFonts w:ascii="GHEA Grapalat" w:hAnsi="GHEA Grapalat" w:cs="Sylfaen"/>
          <w:iCs/>
          <w:kern w:val="16"/>
          <w:lang w:val="hy-AM"/>
        </w:rPr>
        <w:t xml:space="preserve"> </w:t>
      </w:r>
    </w:p>
    <w:p w:rsidR="00677B1A" w:rsidRPr="00677B1A" w:rsidRDefault="00677B1A" w:rsidP="00677B1A">
      <w:pPr>
        <w:ind w:firstLine="567"/>
        <w:jc w:val="both"/>
        <w:rPr>
          <w:rFonts w:ascii="GHEA Grapalat" w:hAnsi="GHEA Grapalat" w:cs="Sylfaen"/>
          <w:iCs/>
          <w:kern w:val="16"/>
          <w:lang w:val="hy-AM"/>
        </w:rPr>
      </w:pPr>
      <w:r w:rsidRPr="00677B1A">
        <w:rPr>
          <w:rFonts w:ascii="GHEA Grapalat" w:hAnsi="GHEA Grapalat" w:cs="Sylfaen"/>
          <w:iCs/>
          <w:kern w:val="16"/>
          <w:lang w:val="hy-AM"/>
        </w:rPr>
        <w:t>Բացի վերոգրյալից, Հայաստանի Հանրապետության կառավարության 17.06.2022 թվականի թիվ 890-Ա որոշման հիման վրա ք. Երևան, Թևոսյան 4 հասցեում գտնվող 1.08272 հա մակերեսով տարածքը և 1202.28 քառակուսի մետր մակերեսով շինությունները ամրացվել են Արդարադատության նախարարության Հարկադիր կատարումն ապահովող ծառայությանը (այսուհետ՝ Ծառայություն)։</w:t>
      </w:r>
    </w:p>
    <w:p w:rsidR="00677B1A" w:rsidRPr="00677B1A" w:rsidRDefault="00677B1A" w:rsidP="00677B1A">
      <w:pPr>
        <w:ind w:firstLine="567"/>
        <w:jc w:val="both"/>
        <w:rPr>
          <w:rFonts w:ascii="GHEA Grapalat" w:hAnsi="GHEA Grapalat" w:cs="Sylfaen"/>
          <w:iCs/>
          <w:kern w:val="16"/>
          <w:lang w:val="hy-AM"/>
        </w:rPr>
      </w:pPr>
      <w:r w:rsidRPr="00677B1A">
        <w:rPr>
          <w:rFonts w:ascii="GHEA Grapalat" w:hAnsi="GHEA Grapalat" w:cs="Sylfaen"/>
          <w:iCs/>
          <w:kern w:val="16"/>
          <w:lang w:val="hy-AM"/>
        </w:rPr>
        <w:t xml:space="preserve">Կառավարության հիշատակված որոշման հիման վրա Ծառայության կողմից իրականացվել են վերը նշված գույքի տեխնիկական վիճակի զննության, չափագրման աշխատանքներ, ինչպես նաև նշված գույքի նկատմամբ Ծառայության իրավունքների պետական գրանցման համար անհրաժեշտ գործողություններ։ Նշված տարածքում նախատեսվում է իրականացնել շինարարական աշխատանքներ, մասնավորապես՝ Ծառայության կողմից առգրավված տրանսպորտային միջոցների համար կայանատեղիի կառուցում, ինչպես նաև առգրավված այլ գույքի և սարքավորումների պահպանման համար պահեստային շինությունների վերակառուցում։ </w:t>
      </w:r>
    </w:p>
    <w:p w:rsidR="00677B1A" w:rsidRPr="00F21F3E" w:rsidRDefault="00677B1A" w:rsidP="00677B1A">
      <w:pPr>
        <w:ind w:firstLine="567"/>
        <w:jc w:val="both"/>
        <w:rPr>
          <w:rFonts w:ascii="GHEA Grapalat" w:hAnsi="GHEA Grapalat" w:cs="Sylfaen"/>
          <w:iCs/>
          <w:kern w:val="16"/>
          <w:lang w:val="hy-AM"/>
        </w:rPr>
      </w:pPr>
      <w:r w:rsidRPr="00677B1A">
        <w:rPr>
          <w:rFonts w:ascii="GHEA Grapalat" w:hAnsi="GHEA Grapalat" w:cs="Sylfaen"/>
          <w:iCs/>
          <w:kern w:val="16"/>
          <w:lang w:val="hy-AM"/>
        </w:rPr>
        <w:t xml:space="preserve">ՀՀ քաղաքաշինության կոմիտեի և «ՆՅՈՒ ԱՐՏ ՆԱԽԱԳԻԾ»  սահմանափակ պատասխանատվությամբ ընկերության միջև 2023 թվականի հունվարի 13-ին </w:t>
      </w:r>
      <w:r w:rsidRPr="00677B1A">
        <w:rPr>
          <w:rFonts w:ascii="GHEA Grapalat" w:hAnsi="GHEA Grapalat" w:cs="Sylfaen"/>
          <w:iCs/>
          <w:kern w:val="16"/>
          <w:lang w:val="hy-AM"/>
        </w:rPr>
        <w:br/>
        <w:t>N ՀՀՔԿ-ԳՀԽԾՁԲ-22/28 ծածկագրով կնքվել է Երևան քաղաքի Թևոսյան փողոցի թիվ 4 հասցեում նոր ավտոկայանատեղիի կառուցման, առկա շինության վերակառուցման/հիմնանորոգման, տարածքի բարեկարգման նախագծանախահաշվային փաստաթղթերի մշակման խորհրդատվական ծառայության մատուցման պետական գնման պայմանագիրը</w:t>
      </w:r>
      <w:r>
        <w:rPr>
          <w:rFonts w:ascii="GHEA Grapalat" w:hAnsi="GHEA Grapalat" w:cs="Sylfaen"/>
          <w:iCs/>
          <w:kern w:val="16"/>
          <w:lang w:val="hy-AM"/>
        </w:rPr>
        <w:t xml:space="preserve">։ Նախագծանախահաշվային փաստաթղթերի համաձայն  համաձայն </w:t>
      </w:r>
      <w:r w:rsidRPr="00677B1A">
        <w:rPr>
          <w:rFonts w:ascii="GHEA Grapalat" w:hAnsi="GHEA Grapalat" w:cs="Sylfaen"/>
          <w:iCs/>
          <w:kern w:val="16"/>
          <w:lang w:val="hy-AM"/>
        </w:rPr>
        <w:t>ավտոկայանատեղիի կառուցման, առկա շինության վերակառուցման/հիմնանորոգման</w:t>
      </w:r>
      <w:r>
        <w:rPr>
          <w:rFonts w:ascii="GHEA Grapalat" w:hAnsi="GHEA Grapalat" w:cs="Sylfaen"/>
          <w:iCs/>
          <w:kern w:val="16"/>
          <w:lang w:val="hy-AM"/>
        </w:rPr>
        <w:t xml:space="preserve"> համար անհրաժեշտ է 640,504</w:t>
      </w:r>
      <w:r>
        <w:rPr>
          <w:rFonts w:ascii="Cambria Math" w:hAnsi="Cambria Math" w:cs="Cambria Math"/>
          <w:iCs/>
          <w:kern w:val="16"/>
          <w:lang w:val="hy-AM"/>
        </w:rPr>
        <w:t>․</w:t>
      </w:r>
      <w:r>
        <w:rPr>
          <w:rFonts w:ascii="GHEA Grapalat" w:hAnsi="GHEA Grapalat" w:cs="Sylfaen"/>
          <w:iCs/>
          <w:kern w:val="16"/>
          <w:lang w:val="hy-AM"/>
        </w:rPr>
        <w:t xml:space="preserve">29 </w:t>
      </w:r>
      <w:r>
        <w:rPr>
          <w:rFonts w:ascii="GHEA Grapalat" w:hAnsi="GHEA Grapalat" w:cs="GHEA Grapalat"/>
          <w:iCs/>
          <w:kern w:val="16"/>
          <w:lang w:val="hy-AM"/>
        </w:rPr>
        <w:t>հազ</w:t>
      </w:r>
      <w:r>
        <w:rPr>
          <w:rFonts w:ascii="Cambria Math" w:hAnsi="Cambria Math" w:cs="Cambria Math"/>
          <w:iCs/>
          <w:kern w:val="16"/>
          <w:lang w:val="hy-AM"/>
        </w:rPr>
        <w:t>․</w:t>
      </w:r>
      <w:r>
        <w:rPr>
          <w:rFonts w:ascii="GHEA Grapalat" w:hAnsi="GHEA Grapalat" w:cs="Sylfaen"/>
          <w:iCs/>
          <w:kern w:val="16"/>
          <w:lang w:val="hy-AM"/>
        </w:rPr>
        <w:t xml:space="preserve"> </w:t>
      </w:r>
      <w:r>
        <w:rPr>
          <w:rFonts w:ascii="GHEA Grapalat" w:hAnsi="GHEA Grapalat" w:cs="GHEA Grapalat"/>
          <w:iCs/>
          <w:kern w:val="16"/>
          <w:lang w:val="hy-AM"/>
        </w:rPr>
        <w:t>դրամ</w:t>
      </w:r>
      <w:r>
        <w:rPr>
          <w:rFonts w:ascii="GHEA Grapalat" w:hAnsi="GHEA Grapalat" w:cs="Sylfaen"/>
          <w:iCs/>
          <w:kern w:val="16"/>
          <w:lang w:val="hy-AM"/>
        </w:rPr>
        <w:t>։ Աշխատանքներիի մասը նախատեսվում է կատարել 2024 թվականին, որի համար անհրածեշտ կլինի 350,000,հազ</w:t>
      </w:r>
      <w:r>
        <w:rPr>
          <w:rFonts w:ascii="Cambria Math" w:hAnsi="Cambria Math" w:cs="Cambria Math"/>
          <w:iCs/>
          <w:kern w:val="16"/>
          <w:lang w:val="hy-AM"/>
        </w:rPr>
        <w:t>․</w:t>
      </w:r>
      <w:r>
        <w:rPr>
          <w:rFonts w:ascii="GHEA Grapalat" w:hAnsi="GHEA Grapalat" w:cs="Sylfaen"/>
          <w:iCs/>
          <w:kern w:val="16"/>
          <w:lang w:val="hy-AM"/>
        </w:rPr>
        <w:t xml:space="preserve"> </w:t>
      </w:r>
      <w:r>
        <w:rPr>
          <w:rFonts w:ascii="GHEA Grapalat" w:hAnsi="GHEA Grapalat" w:cs="GHEA Grapalat"/>
          <w:iCs/>
          <w:kern w:val="16"/>
          <w:lang w:val="hy-AM"/>
        </w:rPr>
        <w:t>դրամ</w:t>
      </w:r>
      <w:r>
        <w:rPr>
          <w:rFonts w:ascii="GHEA Grapalat" w:hAnsi="GHEA Grapalat" w:cs="Sylfaen"/>
          <w:iCs/>
          <w:kern w:val="16"/>
          <w:lang w:val="hy-AM"/>
        </w:rPr>
        <w:t xml:space="preserve">, </w:t>
      </w:r>
      <w:r>
        <w:rPr>
          <w:rFonts w:ascii="GHEA Grapalat" w:hAnsi="GHEA Grapalat" w:cs="GHEA Grapalat"/>
          <w:iCs/>
          <w:kern w:val="16"/>
          <w:lang w:val="hy-AM"/>
        </w:rPr>
        <w:t>իսկ</w:t>
      </w:r>
      <w:r>
        <w:rPr>
          <w:rFonts w:ascii="GHEA Grapalat" w:hAnsi="GHEA Grapalat" w:cs="Sylfaen"/>
          <w:iCs/>
          <w:kern w:val="16"/>
          <w:lang w:val="hy-AM"/>
        </w:rPr>
        <w:t xml:space="preserve"> </w:t>
      </w:r>
      <w:r>
        <w:rPr>
          <w:rFonts w:ascii="GHEA Grapalat" w:hAnsi="GHEA Grapalat" w:cs="GHEA Grapalat"/>
          <w:iCs/>
          <w:kern w:val="16"/>
          <w:lang w:val="hy-AM"/>
        </w:rPr>
        <w:t>ավարտը</w:t>
      </w:r>
      <w:r>
        <w:rPr>
          <w:rFonts w:ascii="GHEA Grapalat" w:hAnsi="GHEA Grapalat" w:cs="Sylfaen"/>
          <w:iCs/>
          <w:kern w:val="16"/>
          <w:lang w:val="hy-AM"/>
        </w:rPr>
        <w:t xml:space="preserve"> </w:t>
      </w:r>
      <w:r>
        <w:rPr>
          <w:rFonts w:ascii="GHEA Grapalat" w:hAnsi="GHEA Grapalat" w:cs="GHEA Grapalat"/>
          <w:iCs/>
          <w:kern w:val="16"/>
          <w:lang w:val="hy-AM"/>
        </w:rPr>
        <w:t>նախատեսվում է</w:t>
      </w:r>
      <w:r>
        <w:rPr>
          <w:rFonts w:ascii="GHEA Grapalat" w:hAnsi="GHEA Grapalat" w:cs="Sylfaen"/>
          <w:iCs/>
          <w:kern w:val="16"/>
          <w:lang w:val="hy-AM"/>
        </w:rPr>
        <w:t xml:space="preserve"> 2025 թվականին։ </w:t>
      </w:r>
    </w:p>
    <w:p w:rsidR="00C4068E" w:rsidRPr="00F21F3E" w:rsidRDefault="00C4068E" w:rsidP="00C4068E">
      <w:pPr>
        <w:ind w:firstLine="567"/>
        <w:jc w:val="both"/>
        <w:rPr>
          <w:rFonts w:ascii="GHEA Grapalat" w:hAnsi="GHEA Grapalat" w:cs="Sylfaen"/>
          <w:iCs/>
          <w:kern w:val="16"/>
          <w:lang w:val="hy-AM"/>
        </w:rPr>
      </w:pPr>
      <w:r>
        <w:rPr>
          <w:rFonts w:ascii="GHEA Grapalat" w:hAnsi="GHEA Grapalat" w:cs="Sylfaen"/>
          <w:iCs/>
          <w:kern w:val="16"/>
          <w:lang w:val="hy-AM"/>
        </w:rPr>
        <w:lastRenderedPageBreak/>
        <w:t>Վերոգրյալով պայմանավորված, որպես նոր նախաձեռնություն հայտով գումար  է  նախատեսվել նաև 11</w:t>
      </w:r>
      <w:r w:rsidR="00677B1A">
        <w:rPr>
          <w:rFonts w:ascii="GHEA Grapalat" w:hAnsi="GHEA Grapalat" w:cs="Sylfaen"/>
          <w:iCs/>
          <w:kern w:val="16"/>
          <w:lang w:val="hy-AM"/>
        </w:rPr>
        <w:t>82</w:t>
      </w:r>
      <w:r>
        <w:rPr>
          <w:rFonts w:ascii="GHEA Grapalat" w:hAnsi="GHEA Grapalat" w:cs="Sylfaen"/>
          <w:iCs/>
          <w:kern w:val="16"/>
          <w:lang w:val="hy-AM"/>
        </w:rPr>
        <w:t xml:space="preserve"> ծրագրի </w:t>
      </w:r>
      <w:r w:rsidRPr="00F80C25">
        <w:rPr>
          <w:rFonts w:ascii="GHEA Grapalat" w:hAnsi="GHEA Grapalat" w:cs="Sylfaen"/>
          <w:iCs/>
          <w:kern w:val="16"/>
          <w:lang w:val="hy-AM"/>
        </w:rPr>
        <w:t>«</w:t>
      </w:r>
      <w:r>
        <w:rPr>
          <w:rFonts w:ascii="GHEA Grapalat" w:hAnsi="GHEA Grapalat" w:cs="Sylfaen"/>
          <w:iCs/>
          <w:kern w:val="16"/>
          <w:lang w:val="hy-AM"/>
        </w:rPr>
        <w:t>3</w:t>
      </w:r>
      <w:r w:rsidR="00677B1A">
        <w:rPr>
          <w:rFonts w:ascii="GHEA Grapalat" w:hAnsi="GHEA Grapalat" w:cs="Sylfaen"/>
          <w:iCs/>
          <w:kern w:val="16"/>
          <w:lang w:val="hy-AM"/>
        </w:rPr>
        <w:t>1002</w:t>
      </w:r>
      <w:r w:rsidRPr="00F80C25">
        <w:rPr>
          <w:rFonts w:ascii="Cambria Math" w:hAnsi="Cambria Math" w:cs="Cambria Math"/>
          <w:iCs/>
          <w:kern w:val="16"/>
          <w:lang w:val="hy-AM"/>
        </w:rPr>
        <w:t>․</w:t>
      </w:r>
      <w:r w:rsidRPr="00F80C25">
        <w:rPr>
          <w:rFonts w:ascii="GHEA Grapalat" w:hAnsi="GHEA Grapalat" w:cs="Sylfaen"/>
          <w:iCs/>
          <w:kern w:val="16"/>
          <w:lang w:val="hy-AM"/>
        </w:rPr>
        <w:t xml:space="preserve"> </w:t>
      </w:r>
      <w:r w:rsidR="00677B1A" w:rsidRPr="00677B1A">
        <w:rPr>
          <w:rFonts w:ascii="GHEA Grapalat" w:hAnsi="GHEA Grapalat" w:cs="Sylfaen"/>
          <w:iCs/>
          <w:kern w:val="16"/>
          <w:lang w:val="hy-AM"/>
        </w:rPr>
        <w:t>Հարկադիր կատարման ենթակա ակտերի կատարումն ապահովող ծառայության շենքային պայմանների ապահովում</w:t>
      </w:r>
      <w:r w:rsidRPr="00677B1A">
        <w:rPr>
          <w:rFonts w:ascii="GHEA Grapalat" w:hAnsi="GHEA Grapalat" w:cs="Sylfaen"/>
          <w:iCs/>
          <w:kern w:val="16"/>
          <w:lang w:val="hy-AM"/>
        </w:rPr>
        <w:t>»</w:t>
      </w:r>
      <w:r w:rsidRPr="00F80C25">
        <w:rPr>
          <w:rFonts w:ascii="GHEA Grapalat" w:hAnsi="GHEA Grapalat" w:cs="Sylfaen"/>
          <w:iCs/>
          <w:kern w:val="16"/>
          <w:lang w:val="hy-AM"/>
        </w:rPr>
        <w:t xml:space="preserve"> միջոցառման գծով</w:t>
      </w:r>
      <w:r w:rsidR="00677B1A">
        <w:rPr>
          <w:rFonts w:ascii="GHEA Grapalat" w:hAnsi="GHEA Grapalat" w:cs="Sylfaen"/>
          <w:iCs/>
          <w:kern w:val="16"/>
          <w:lang w:val="hy-AM"/>
        </w:rPr>
        <w:t>՝</w:t>
      </w:r>
      <w:r>
        <w:rPr>
          <w:rFonts w:ascii="GHEA Grapalat" w:hAnsi="GHEA Grapalat" w:cs="Sylfaen"/>
          <w:iCs/>
          <w:kern w:val="16"/>
          <w:lang w:val="hy-AM"/>
        </w:rPr>
        <w:t xml:space="preserve"> 2025թվականին՝ </w:t>
      </w:r>
      <w:r w:rsidR="00677B1A" w:rsidRPr="00677B1A">
        <w:rPr>
          <w:rFonts w:ascii="GHEA Grapalat" w:hAnsi="GHEA Grapalat" w:cs="Sylfaen"/>
          <w:iCs/>
          <w:kern w:val="16"/>
          <w:lang w:val="hy-AM"/>
        </w:rPr>
        <w:t xml:space="preserve">290504.3 </w:t>
      </w:r>
      <w:r>
        <w:rPr>
          <w:rFonts w:ascii="GHEA Grapalat" w:hAnsi="GHEA Grapalat" w:cs="Sylfaen"/>
          <w:iCs/>
          <w:kern w:val="16"/>
          <w:lang w:val="hy-AM"/>
        </w:rPr>
        <w:t>հազ․ դրամ։</w:t>
      </w:r>
    </w:p>
    <w:p w:rsidR="00C4068E" w:rsidRPr="001216F0" w:rsidRDefault="00C4068E" w:rsidP="00C4068E">
      <w:pPr>
        <w:ind w:firstLine="567"/>
        <w:jc w:val="both"/>
        <w:rPr>
          <w:rFonts w:ascii="GHEA Grapalat" w:hAnsi="GHEA Grapalat" w:cs="Sylfaen"/>
          <w:iCs/>
          <w:kern w:val="16"/>
          <w:lang w:val="hy-AM"/>
        </w:rPr>
      </w:pPr>
    </w:p>
    <w:p w:rsidR="00C4068E" w:rsidRPr="00881CB5" w:rsidRDefault="00C4068E" w:rsidP="00C4068E">
      <w:pPr>
        <w:pStyle w:val="Heading1"/>
        <w:shd w:val="clear" w:color="auto" w:fill="002060"/>
        <w:rPr>
          <w:rFonts w:ascii="GHEA Grapalat" w:hAnsi="GHEA Grapalat" w:cs="Sylfaen"/>
          <w:color w:val="FFFFFF" w:themeColor="background1"/>
          <w:sz w:val="22"/>
          <w:szCs w:val="22"/>
          <w:lang w:val="hy-AM"/>
        </w:rPr>
      </w:pPr>
      <w:bookmarkStart w:id="10" w:name="_Toc125443010"/>
      <w:bookmarkStart w:id="11" w:name="_Toc125443419"/>
      <w:bookmarkStart w:id="12" w:name="_Toc23673968"/>
      <w:bookmarkStart w:id="13" w:name="_Toc61338402"/>
      <w:r w:rsidRPr="00881CB5">
        <w:rPr>
          <w:rFonts w:ascii="GHEA Grapalat" w:hAnsi="GHEA Grapalat" w:cs="Sylfaen"/>
          <w:color w:val="FFFFFF" w:themeColor="background1"/>
          <w:sz w:val="22"/>
          <w:szCs w:val="22"/>
          <w:lang w:val="hy-AM"/>
        </w:rPr>
        <w:t>4. ՈՉ ԲՅՈՒՋԵՏԱՅԻՆ ԱՂԲՅՈՒՐՆԵՐԻՑ ՍՊԱՍՎՈՂ ԵԿԱՄՈՒՏՆԵՐԸ</w:t>
      </w:r>
      <w:bookmarkEnd w:id="10"/>
      <w:bookmarkEnd w:id="11"/>
      <w:r w:rsidRPr="00881CB5">
        <w:rPr>
          <w:rFonts w:ascii="GHEA Grapalat" w:hAnsi="GHEA Grapalat" w:cs="Sylfaen"/>
          <w:color w:val="FFFFFF" w:themeColor="background1"/>
          <w:sz w:val="22"/>
          <w:szCs w:val="22"/>
          <w:lang w:val="hy-AM"/>
        </w:rPr>
        <w:t xml:space="preserve">  </w:t>
      </w:r>
      <w:bookmarkEnd w:id="12"/>
      <w:r w:rsidRPr="00881CB5">
        <w:rPr>
          <w:rFonts w:ascii="GHEA Grapalat" w:hAnsi="GHEA Grapalat" w:cs="Sylfaen"/>
          <w:color w:val="FFFFFF" w:themeColor="background1"/>
          <w:sz w:val="22"/>
          <w:szCs w:val="22"/>
          <w:lang w:val="hy-AM"/>
        </w:rPr>
        <w:t xml:space="preserve">  </w:t>
      </w:r>
      <w:bookmarkEnd w:id="13"/>
    </w:p>
    <w:p w:rsidR="00C4068E" w:rsidRPr="004814BC" w:rsidRDefault="00C4068E" w:rsidP="00C4068E">
      <w:pPr>
        <w:pStyle w:val="Text"/>
        <w:spacing w:before="120" w:after="120"/>
        <w:ind w:firstLine="720"/>
        <w:rPr>
          <w:rFonts w:ascii="GHEA Grapalat" w:hAnsi="GHEA Grapalat"/>
          <w:kern w:val="16"/>
          <w:sz w:val="24"/>
          <w:szCs w:val="24"/>
          <w:lang w:val="hy-AM"/>
        </w:rPr>
      </w:pPr>
      <w:r w:rsidRPr="004814BC">
        <w:rPr>
          <w:rFonts w:ascii="GHEA Grapalat" w:hAnsi="GHEA Grapalat" w:cs="Sylfaen"/>
          <w:kern w:val="16"/>
          <w:sz w:val="24"/>
          <w:szCs w:val="24"/>
          <w:lang w:val="hy-AM"/>
        </w:rPr>
        <w:t xml:space="preserve">Արդարադատության նախարարության </w:t>
      </w:r>
      <w:r w:rsidRPr="004814BC">
        <w:rPr>
          <w:rFonts w:ascii="GHEA Grapalat" w:hAnsi="GHEA Grapalat"/>
          <w:kern w:val="16"/>
          <w:sz w:val="24"/>
          <w:szCs w:val="24"/>
          <w:lang w:val="hy-AM"/>
        </w:rPr>
        <w:t xml:space="preserve">ենթակայությամբ գործող պետական ոչ առևտրային </w:t>
      </w:r>
      <w:r w:rsidRPr="004814BC">
        <w:rPr>
          <w:rFonts w:ascii="GHEA Grapalat" w:hAnsi="GHEA Grapalat" w:cs="Sylfaen"/>
          <w:kern w:val="16"/>
          <w:sz w:val="24"/>
          <w:szCs w:val="24"/>
          <w:lang w:val="hy-AM"/>
        </w:rPr>
        <w:t>կազմակերպությունների</w:t>
      </w:r>
      <w:r w:rsidRPr="004814BC">
        <w:rPr>
          <w:rFonts w:ascii="GHEA Grapalat" w:hAnsi="GHEA Grapalat"/>
          <w:kern w:val="16"/>
          <w:sz w:val="24"/>
          <w:szCs w:val="24"/>
          <w:lang w:val="hy-AM"/>
        </w:rPr>
        <w:t xml:space="preserve"> </w:t>
      </w:r>
      <w:r w:rsidRPr="004814BC">
        <w:rPr>
          <w:rFonts w:ascii="GHEA Grapalat" w:hAnsi="GHEA Grapalat" w:cs="Sylfaen"/>
          <w:kern w:val="16"/>
          <w:sz w:val="24"/>
          <w:szCs w:val="24"/>
          <w:lang w:val="hy-AM"/>
        </w:rPr>
        <w:t>կողմից</w:t>
      </w:r>
      <w:r w:rsidRPr="004814BC">
        <w:rPr>
          <w:rFonts w:ascii="GHEA Grapalat" w:hAnsi="GHEA Grapalat"/>
          <w:kern w:val="16"/>
          <w:sz w:val="24"/>
          <w:szCs w:val="24"/>
          <w:lang w:val="hy-AM"/>
        </w:rPr>
        <w:t xml:space="preserve"> 202</w:t>
      </w:r>
      <w:r w:rsidR="002B6EDE" w:rsidRPr="002B6EDE">
        <w:rPr>
          <w:rFonts w:ascii="GHEA Grapalat" w:hAnsi="GHEA Grapalat"/>
          <w:kern w:val="16"/>
          <w:sz w:val="24"/>
          <w:szCs w:val="24"/>
          <w:lang w:val="hy-AM"/>
        </w:rPr>
        <w:t>5</w:t>
      </w:r>
      <w:r w:rsidRPr="004814BC">
        <w:rPr>
          <w:rFonts w:ascii="GHEA Grapalat" w:hAnsi="GHEA Grapalat"/>
          <w:kern w:val="16"/>
          <w:sz w:val="24"/>
          <w:szCs w:val="24"/>
          <w:lang w:val="hy-AM"/>
        </w:rPr>
        <w:t>-202</w:t>
      </w:r>
      <w:r w:rsidR="002B6EDE" w:rsidRPr="002B6EDE">
        <w:rPr>
          <w:rFonts w:ascii="GHEA Grapalat" w:hAnsi="GHEA Grapalat"/>
          <w:kern w:val="16"/>
          <w:sz w:val="24"/>
          <w:szCs w:val="24"/>
          <w:lang w:val="hy-AM"/>
        </w:rPr>
        <w:t>7</w:t>
      </w:r>
      <w:r w:rsidRPr="004814BC">
        <w:rPr>
          <w:rFonts w:ascii="GHEA Grapalat" w:hAnsi="GHEA Grapalat" w:cs="Sylfaen"/>
          <w:kern w:val="16"/>
          <w:sz w:val="24"/>
          <w:szCs w:val="24"/>
          <w:lang w:val="hy-AM"/>
        </w:rPr>
        <w:t>թթ</w:t>
      </w:r>
      <w:r w:rsidRPr="004814BC">
        <w:rPr>
          <w:rFonts w:ascii="GHEA Grapalat" w:hAnsi="GHEA Grapalat"/>
          <w:kern w:val="16"/>
          <w:sz w:val="24"/>
          <w:szCs w:val="24"/>
          <w:lang w:val="hy-AM"/>
        </w:rPr>
        <w:t xml:space="preserve">. </w:t>
      </w:r>
      <w:r w:rsidRPr="004814BC">
        <w:rPr>
          <w:rFonts w:ascii="GHEA Grapalat" w:hAnsi="GHEA Grapalat" w:cs="Sylfaen"/>
          <w:kern w:val="16"/>
          <w:sz w:val="24"/>
          <w:szCs w:val="24"/>
          <w:lang w:val="hy-AM"/>
        </w:rPr>
        <w:t>իրականացվելիք</w:t>
      </w:r>
      <w:r w:rsidRPr="004814BC">
        <w:rPr>
          <w:rFonts w:ascii="GHEA Grapalat" w:hAnsi="GHEA Grapalat"/>
          <w:kern w:val="16"/>
          <w:sz w:val="24"/>
          <w:szCs w:val="24"/>
          <w:lang w:val="hy-AM"/>
        </w:rPr>
        <w:t xml:space="preserve"> </w:t>
      </w:r>
      <w:r w:rsidRPr="004814BC">
        <w:rPr>
          <w:rFonts w:ascii="GHEA Grapalat" w:hAnsi="GHEA Grapalat" w:cs="Sylfaen"/>
          <w:kern w:val="16"/>
          <w:sz w:val="24"/>
          <w:szCs w:val="24"/>
          <w:lang w:val="hy-AM"/>
        </w:rPr>
        <w:t>ֆինանսատնտեսական</w:t>
      </w:r>
      <w:r w:rsidRPr="004814BC">
        <w:rPr>
          <w:rFonts w:ascii="GHEA Grapalat" w:hAnsi="GHEA Grapalat"/>
          <w:kern w:val="16"/>
          <w:sz w:val="24"/>
          <w:szCs w:val="24"/>
          <w:lang w:val="hy-AM"/>
        </w:rPr>
        <w:t xml:space="preserve"> </w:t>
      </w:r>
      <w:r w:rsidRPr="004814BC">
        <w:rPr>
          <w:rFonts w:ascii="GHEA Grapalat" w:hAnsi="GHEA Grapalat" w:cs="Sylfaen"/>
          <w:kern w:val="16"/>
          <w:sz w:val="24"/>
          <w:szCs w:val="24"/>
          <w:lang w:val="hy-AM"/>
        </w:rPr>
        <w:t>գործունեության</w:t>
      </w:r>
      <w:r w:rsidRPr="004814BC">
        <w:rPr>
          <w:rFonts w:ascii="GHEA Grapalat" w:hAnsi="GHEA Grapalat"/>
          <w:kern w:val="16"/>
          <w:sz w:val="24"/>
          <w:szCs w:val="24"/>
          <w:lang w:val="hy-AM"/>
        </w:rPr>
        <w:t xml:space="preserve"> </w:t>
      </w:r>
      <w:r w:rsidRPr="004814BC">
        <w:rPr>
          <w:rFonts w:ascii="GHEA Grapalat" w:hAnsi="GHEA Grapalat" w:cs="Sylfaen"/>
          <w:kern w:val="16"/>
          <w:sz w:val="24"/>
          <w:szCs w:val="24"/>
          <w:lang w:val="hy-AM"/>
        </w:rPr>
        <w:t>արդյունքում</w:t>
      </w:r>
      <w:r w:rsidRPr="004814BC">
        <w:rPr>
          <w:rFonts w:ascii="GHEA Grapalat" w:hAnsi="GHEA Grapalat"/>
          <w:kern w:val="16"/>
          <w:sz w:val="24"/>
          <w:szCs w:val="24"/>
          <w:lang w:val="hy-AM"/>
        </w:rPr>
        <w:t xml:space="preserve"> </w:t>
      </w:r>
      <w:r w:rsidRPr="004814BC">
        <w:rPr>
          <w:rFonts w:ascii="GHEA Grapalat" w:hAnsi="GHEA Grapalat" w:cs="Sylfaen"/>
          <w:kern w:val="16"/>
          <w:sz w:val="24"/>
          <w:szCs w:val="24"/>
          <w:lang w:val="hy-AM"/>
        </w:rPr>
        <w:t>սպասվող եկամուտների</w:t>
      </w:r>
      <w:r w:rsidRPr="004814BC">
        <w:rPr>
          <w:rFonts w:ascii="GHEA Grapalat" w:hAnsi="GHEA Grapalat"/>
          <w:kern w:val="16"/>
          <w:sz w:val="24"/>
          <w:szCs w:val="24"/>
          <w:lang w:val="hy-AM"/>
        </w:rPr>
        <w:t xml:space="preserve"> </w:t>
      </w:r>
      <w:r w:rsidRPr="004814BC">
        <w:rPr>
          <w:rFonts w:ascii="GHEA Grapalat" w:hAnsi="GHEA Grapalat" w:cs="Sylfaen"/>
          <w:kern w:val="16"/>
          <w:sz w:val="24"/>
          <w:szCs w:val="24"/>
          <w:lang w:val="hy-AM"/>
        </w:rPr>
        <w:t xml:space="preserve">վերաբերյալ տեղեկատվությունը ներկայացված է </w:t>
      </w:r>
      <w:r w:rsidRPr="004814BC">
        <w:rPr>
          <w:rFonts w:ascii="GHEA Grapalat" w:hAnsi="GHEA Grapalat"/>
          <w:kern w:val="16"/>
          <w:sz w:val="24"/>
          <w:szCs w:val="24"/>
          <w:lang w:val="hy-AM"/>
        </w:rPr>
        <w:t xml:space="preserve"> Հավելված 6 –ում։  </w:t>
      </w:r>
      <w:bookmarkStart w:id="14" w:name="_Toc61338403"/>
    </w:p>
    <w:p w:rsidR="00C4068E" w:rsidRPr="00881CB5" w:rsidRDefault="00C4068E" w:rsidP="00C4068E">
      <w:pPr>
        <w:pStyle w:val="Heading1"/>
        <w:shd w:val="clear" w:color="auto" w:fill="002060"/>
        <w:rPr>
          <w:rFonts w:ascii="GHEA Grapalat" w:hAnsi="GHEA Grapalat" w:cs="Sylfaen"/>
          <w:color w:val="FFFFFF" w:themeColor="background1"/>
          <w:sz w:val="22"/>
          <w:szCs w:val="22"/>
          <w:lang w:val="hy-AM"/>
        </w:rPr>
      </w:pPr>
      <w:bookmarkStart w:id="15" w:name="_Toc125443011"/>
      <w:bookmarkStart w:id="16" w:name="_Toc125443420"/>
      <w:r w:rsidRPr="00881CB5">
        <w:rPr>
          <w:rFonts w:ascii="GHEA Grapalat" w:hAnsi="GHEA Grapalat" w:cs="Sylfaen"/>
          <w:color w:val="FFFFFF" w:themeColor="background1"/>
          <w:sz w:val="22"/>
          <w:szCs w:val="22"/>
          <w:lang w:val="hy-AM"/>
        </w:rPr>
        <w:t>5. ՏԱՐԱԾՔԱՅԻՆ ԶԱՐԳԱՑՄԱՆՆ ԱՌՆՉՎՈՂ ԾՐԱԳՐԵՐԸ/ՄԻՋՈՑԱՌՈՒՄՆԵՐԸ</w:t>
      </w:r>
      <w:bookmarkEnd w:id="15"/>
      <w:bookmarkEnd w:id="16"/>
    </w:p>
    <w:p w:rsidR="00C4068E" w:rsidRPr="00D33D7C" w:rsidRDefault="00C4068E" w:rsidP="00C4068E">
      <w:pPr>
        <w:pStyle w:val="NormalWeb"/>
        <w:ind w:firstLine="567"/>
        <w:jc w:val="both"/>
        <w:rPr>
          <w:rFonts w:ascii="GHEA Grapalat" w:hAnsi="GHEA Grapalat" w:cs="Sylfaen"/>
          <w:iCs/>
          <w:kern w:val="16"/>
          <w:lang w:val="hy-AM"/>
        </w:rPr>
      </w:pPr>
      <w:r w:rsidRPr="00D33D7C">
        <w:rPr>
          <w:rFonts w:ascii="GHEA Grapalat" w:hAnsi="GHEA Grapalat" w:cs="Sylfaen"/>
          <w:iCs/>
          <w:kern w:val="16"/>
          <w:lang w:val="hy-AM"/>
        </w:rPr>
        <w:t>Հայաստանի Հանրապետության արդարադատության նախարարությունն իր լիազորությունների ներքո չի իրականացնում տարածքային զարգացմանն ուղղակիորեն առնչվող ծրագրեր։</w:t>
      </w:r>
    </w:p>
    <w:p w:rsidR="00C4068E" w:rsidRPr="00881CB5" w:rsidRDefault="00C4068E" w:rsidP="00C4068E">
      <w:pPr>
        <w:pStyle w:val="Heading1"/>
        <w:shd w:val="clear" w:color="auto" w:fill="002060"/>
        <w:rPr>
          <w:rFonts w:ascii="GHEA Grapalat" w:hAnsi="GHEA Grapalat" w:cs="Sylfaen"/>
          <w:color w:val="FFFFFF" w:themeColor="background1"/>
          <w:sz w:val="22"/>
          <w:szCs w:val="22"/>
          <w:lang w:val="hy-AM"/>
        </w:rPr>
      </w:pPr>
      <w:bookmarkStart w:id="17" w:name="_Toc125443012"/>
      <w:bookmarkStart w:id="18" w:name="_Toc125443421"/>
      <w:r w:rsidRPr="00881CB5">
        <w:rPr>
          <w:rFonts w:ascii="GHEA Grapalat" w:hAnsi="GHEA Grapalat" w:cs="Sylfaen"/>
          <w:color w:val="FFFFFF" w:themeColor="background1"/>
          <w:sz w:val="22"/>
          <w:szCs w:val="22"/>
          <w:lang w:val="hy-AM"/>
        </w:rPr>
        <w:t>6. ՄԻՋՈԼՈՐՏԱՅԻՆ (ԽԱՉՎՈՂ) ԲՆՈՒՅԹԻ ԱՌԱՆՁԻՆ ՔԱՂԱՔԱԿԱՆՈՒԹՅՈՒՆՆԵՐԻՆ ԱՌՆՉՎՈՂ ԾՐԱԳՐԵՐԸ/ ՄԻՋՈՑԱՌՈՒՄՆԵՐԸ</w:t>
      </w:r>
      <w:bookmarkEnd w:id="17"/>
      <w:bookmarkEnd w:id="18"/>
    </w:p>
    <w:p w:rsidR="00C4068E" w:rsidRPr="00D33D7C" w:rsidRDefault="00C4068E" w:rsidP="00C4068E">
      <w:pPr>
        <w:ind w:firstLine="720"/>
        <w:jc w:val="both"/>
        <w:rPr>
          <w:rFonts w:ascii="GHEA Grapalat" w:hAnsi="GHEA Grapalat" w:cs="Sylfaen"/>
          <w:iCs/>
          <w:kern w:val="16"/>
          <w:lang w:val="hy-AM"/>
        </w:rPr>
      </w:pPr>
      <w:r w:rsidRPr="00D33D7C">
        <w:rPr>
          <w:rFonts w:ascii="GHEA Grapalat" w:hAnsi="GHEA Grapalat" w:cs="Sylfaen"/>
          <w:iCs/>
          <w:kern w:val="16"/>
          <w:lang w:val="hy-AM"/>
        </w:rPr>
        <w:t>Միջոլորտային (խաչվող)  բնույթի առանձին քաղաքականություններին առնչվող ծրագրեր/միջոցառումներ չեն ակնկալվում։</w:t>
      </w:r>
    </w:p>
    <w:p w:rsidR="00C4068E" w:rsidRPr="00881CB5" w:rsidRDefault="00C4068E" w:rsidP="00C4068E">
      <w:pPr>
        <w:pStyle w:val="Heading1"/>
        <w:shd w:val="clear" w:color="auto" w:fill="002060"/>
        <w:rPr>
          <w:rFonts w:ascii="GHEA Grapalat" w:hAnsi="GHEA Grapalat" w:cs="Sylfaen"/>
          <w:color w:val="FFFFFF" w:themeColor="background1"/>
          <w:sz w:val="22"/>
          <w:szCs w:val="22"/>
          <w:lang w:val="hy-AM"/>
        </w:rPr>
      </w:pPr>
      <w:bookmarkStart w:id="19" w:name="_Toc125443013"/>
      <w:bookmarkStart w:id="20" w:name="_Toc125443422"/>
      <w:r w:rsidRPr="00881CB5">
        <w:rPr>
          <w:rFonts w:ascii="GHEA Grapalat" w:hAnsi="GHEA Grapalat" w:cs="Sylfaen"/>
          <w:color w:val="FFFFFF" w:themeColor="background1"/>
          <w:sz w:val="22"/>
          <w:szCs w:val="22"/>
          <w:lang w:val="hy-AM"/>
        </w:rPr>
        <w:t>7. ԱՐՏԱՔԻՆ ԱՂԲՅՈՒՐՆԵՐԻՑ` ՊԵՏԱԿԱՆ ԲՅՈՒՋԵ ՍՏԱՑՎՈՂ ՎԱՐԿԵՐԻ ԵՎ ԴՐԱՄԱՇՆՈՐՀՆԵՐԻ ՀԱՇՎԻՆ ԻՐԱԿԱՆԱՑՎԵԼԻՔ ԾՐԱԳՐԵՐԸ/ ՄԻՋՈՑԱՌՈՒՄՆԵՐԸ</w:t>
      </w:r>
      <w:bookmarkEnd w:id="19"/>
      <w:bookmarkEnd w:id="20"/>
    </w:p>
    <w:p w:rsidR="00C4068E" w:rsidRPr="00D33D7C" w:rsidRDefault="00C4068E" w:rsidP="00C4068E">
      <w:pPr>
        <w:pStyle w:val="Text"/>
        <w:spacing w:before="120" w:after="120"/>
        <w:ind w:firstLine="567"/>
        <w:rPr>
          <w:rFonts w:ascii="GHEA Grapalat" w:hAnsi="GHEA Grapalat" w:cs="Sylfaen"/>
          <w:i/>
          <w:kern w:val="16"/>
          <w:sz w:val="24"/>
          <w:szCs w:val="24"/>
          <w:lang w:val="hy-AM"/>
        </w:rPr>
      </w:pPr>
    </w:p>
    <w:p w:rsidR="00C4068E" w:rsidRPr="00881CB5" w:rsidRDefault="00C4068E" w:rsidP="00C4068E">
      <w:pPr>
        <w:pStyle w:val="Heading1"/>
        <w:shd w:val="clear" w:color="auto" w:fill="002060"/>
        <w:rPr>
          <w:rFonts w:ascii="GHEA Grapalat" w:hAnsi="GHEA Grapalat" w:cs="Sylfaen"/>
          <w:color w:val="FFFFFF" w:themeColor="background1"/>
          <w:sz w:val="22"/>
          <w:szCs w:val="22"/>
          <w:lang w:val="hy-AM"/>
        </w:rPr>
      </w:pPr>
      <w:bookmarkStart w:id="21" w:name="_Toc125443014"/>
      <w:bookmarkStart w:id="22" w:name="_Toc125443423"/>
      <w:r>
        <w:rPr>
          <w:rFonts w:ascii="GHEA Grapalat" w:hAnsi="GHEA Grapalat" w:cs="Sylfaen"/>
          <w:color w:val="FFFFFF" w:themeColor="background1"/>
          <w:sz w:val="22"/>
          <w:szCs w:val="22"/>
          <w:lang w:val="hy-AM"/>
        </w:rPr>
        <w:t>8</w:t>
      </w:r>
      <w:r w:rsidRPr="00881CB5">
        <w:rPr>
          <w:rFonts w:ascii="GHEA Grapalat" w:hAnsi="GHEA Grapalat" w:cs="Sylfaen"/>
          <w:color w:val="FFFFFF" w:themeColor="background1"/>
          <w:sz w:val="22"/>
          <w:szCs w:val="22"/>
          <w:lang w:val="hy-AM"/>
        </w:rPr>
        <w:t>. ՄԺԾԾ ԺԱՄԱՆԱԿԱՀԱՏՎԱԾՈՒՄ ՖԻՆԱՆՍԱԿԱՆ ՊԱՀԱՆՋՆԵՐԻ ԱՄՓՈՓՈՒՄ</w:t>
      </w:r>
      <w:bookmarkEnd w:id="14"/>
      <w:bookmarkEnd w:id="21"/>
      <w:bookmarkEnd w:id="22"/>
    </w:p>
    <w:p w:rsidR="00C4068E" w:rsidRPr="007F4715" w:rsidRDefault="00C4068E" w:rsidP="00C4068E">
      <w:pPr>
        <w:pStyle w:val="Text"/>
        <w:spacing w:before="120" w:after="120"/>
        <w:ind w:firstLine="567"/>
        <w:rPr>
          <w:rFonts w:ascii="GHEA Grapalat" w:hAnsi="GHEA Grapalat"/>
          <w:iCs/>
          <w:kern w:val="16"/>
          <w:sz w:val="24"/>
          <w:szCs w:val="24"/>
          <w:lang w:val="hy-AM"/>
        </w:rPr>
      </w:pPr>
      <w:r w:rsidRPr="007F4715">
        <w:rPr>
          <w:rFonts w:ascii="GHEA Grapalat" w:hAnsi="GHEA Grapalat"/>
          <w:kern w:val="16"/>
          <w:sz w:val="24"/>
          <w:szCs w:val="24"/>
          <w:lang w:val="hy-AM"/>
        </w:rPr>
        <w:t>202</w:t>
      </w:r>
      <w:r w:rsidR="002B6EDE" w:rsidRPr="002B6EDE">
        <w:rPr>
          <w:rFonts w:ascii="GHEA Grapalat" w:hAnsi="GHEA Grapalat"/>
          <w:kern w:val="16"/>
          <w:sz w:val="24"/>
          <w:szCs w:val="24"/>
          <w:lang w:val="hy-AM"/>
        </w:rPr>
        <w:t>5</w:t>
      </w:r>
      <w:r w:rsidRPr="007F4715">
        <w:rPr>
          <w:rFonts w:ascii="GHEA Grapalat" w:hAnsi="GHEA Grapalat"/>
          <w:kern w:val="16"/>
          <w:sz w:val="24"/>
          <w:szCs w:val="24"/>
          <w:lang w:val="hy-AM"/>
        </w:rPr>
        <w:t>-202</w:t>
      </w:r>
      <w:r w:rsidR="002B6EDE" w:rsidRPr="00505A32">
        <w:rPr>
          <w:rFonts w:ascii="GHEA Grapalat" w:hAnsi="GHEA Grapalat"/>
          <w:kern w:val="16"/>
          <w:sz w:val="24"/>
          <w:szCs w:val="24"/>
          <w:lang w:val="hy-AM"/>
        </w:rPr>
        <w:t>7</w:t>
      </w:r>
      <w:r w:rsidRPr="007F4715">
        <w:rPr>
          <w:rFonts w:ascii="GHEA Grapalat" w:hAnsi="GHEA Grapalat" w:cs="Sylfaen"/>
          <w:kern w:val="16"/>
          <w:sz w:val="24"/>
          <w:szCs w:val="24"/>
          <w:lang w:val="hy-AM"/>
        </w:rPr>
        <w:t>թթ</w:t>
      </w:r>
      <w:r w:rsidRPr="007F4715">
        <w:rPr>
          <w:rFonts w:ascii="GHEA Grapalat" w:hAnsi="GHEA Grapalat"/>
          <w:kern w:val="16"/>
          <w:sz w:val="24"/>
          <w:szCs w:val="24"/>
          <w:lang w:val="hy-AM"/>
        </w:rPr>
        <w:t xml:space="preserve"> </w:t>
      </w:r>
      <w:r w:rsidRPr="007F4715">
        <w:rPr>
          <w:rFonts w:ascii="GHEA Grapalat" w:hAnsi="GHEA Grapalat" w:cs="Sylfaen"/>
          <w:kern w:val="16"/>
          <w:sz w:val="24"/>
          <w:szCs w:val="24"/>
          <w:lang w:val="hy-AM"/>
        </w:rPr>
        <w:t>ժամանակահատվածի</w:t>
      </w:r>
      <w:r w:rsidRPr="007F4715">
        <w:rPr>
          <w:rFonts w:ascii="GHEA Grapalat" w:hAnsi="GHEA Grapalat"/>
          <w:kern w:val="16"/>
          <w:sz w:val="24"/>
          <w:szCs w:val="24"/>
          <w:lang w:val="hy-AM"/>
        </w:rPr>
        <w:t xml:space="preserve"> </w:t>
      </w:r>
      <w:r w:rsidRPr="007F4715">
        <w:rPr>
          <w:rFonts w:ascii="GHEA Grapalat" w:hAnsi="GHEA Grapalat" w:cs="Sylfaen"/>
          <w:kern w:val="16"/>
          <w:sz w:val="24"/>
          <w:szCs w:val="24"/>
          <w:lang w:val="hy-AM"/>
        </w:rPr>
        <w:t>համար</w:t>
      </w:r>
      <w:r w:rsidRPr="007F4715">
        <w:rPr>
          <w:rFonts w:ascii="GHEA Grapalat" w:hAnsi="GHEA Grapalat"/>
          <w:kern w:val="16"/>
          <w:sz w:val="24"/>
          <w:szCs w:val="24"/>
          <w:lang w:val="hy-AM"/>
        </w:rPr>
        <w:t xml:space="preserve"> Արդարադատության նախարարության պատասխանատվության ներքո գտնվող բնագավառ(ներ)ի </w:t>
      </w:r>
      <w:r w:rsidRPr="007F4715">
        <w:rPr>
          <w:rFonts w:ascii="GHEA Grapalat" w:hAnsi="GHEA Grapalat" w:cs="Sylfaen"/>
          <w:kern w:val="16"/>
          <w:sz w:val="24"/>
          <w:szCs w:val="24"/>
          <w:lang w:val="hy-AM"/>
        </w:rPr>
        <w:t>գծով</w:t>
      </w:r>
      <w:r w:rsidRPr="007F4715">
        <w:rPr>
          <w:rFonts w:ascii="GHEA Grapalat" w:hAnsi="GHEA Grapalat"/>
          <w:kern w:val="16"/>
          <w:sz w:val="24"/>
          <w:szCs w:val="24"/>
          <w:lang w:val="hy-AM"/>
        </w:rPr>
        <w:t xml:space="preserve"> </w:t>
      </w:r>
      <w:r w:rsidRPr="007F4715">
        <w:rPr>
          <w:rFonts w:ascii="GHEA Grapalat" w:hAnsi="GHEA Grapalat" w:cs="Sylfaen"/>
          <w:kern w:val="16"/>
          <w:sz w:val="24"/>
          <w:szCs w:val="24"/>
          <w:lang w:val="hy-AM"/>
        </w:rPr>
        <w:t>ֆինանսական</w:t>
      </w:r>
      <w:r w:rsidRPr="007F4715">
        <w:rPr>
          <w:rFonts w:ascii="GHEA Grapalat" w:hAnsi="GHEA Grapalat"/>
          <w:kern w:val="16"/>
          <w:sz w:val="24"/>
          <w:szCs w:val="24"/>
          <w:lang w:val="hy-AM"/>
        </w:rPr>
        <w:t xml:space="preserve"> </w:t>
      </w:r>
      <w:r w:rsidRPr="007F4715">
        <w:rPr>
          <w:rFonts w:ascii="GHEA Grapalat" w:hAnsi="GHEA Grapalat" w:cs="Sylfaen"/>
          <w:kern w:val="16"/>
          <w:sz w:val="24"/>
          <w:szCs w:val="24"/>
          <w:lang w:val="hy-AM"/>
        </w:rPr>
        <w:t>պահանջների</w:t>
      </w:r>
      <w:r w:rsidRPr="007F4715">
        <w:rPr>
          <w:rFonts w:ascii="GHEA Grapalat" w:hAnsi="GHEA Grapalat"/>
          <w:kern w:val="16"/>
          <w:sz w:val="24"/>
          <w:szCs w:val="24"/>
          <w:lang w:val="hy-AM"/>
        </w:rPr>
        <w:t xml:space="preserve"> </w:t>
      </w:r>
      <w:r w:rsidRPr="007F4715">
        <w:rPr>
          <w:rFonts w:ascii="GHEA Grapalat" w:hAnsi="GHEA Grapalat" w:cs="Sylfaen"/>
          <w:kern w:val="16"/>
          <w:sz w:val="24"/>
          <w:szCs w:val="24"/>
          <w:lang w:val="hy-AM"/>
        </w:rPr>
        <w:t>վերաբերյալ</w:t>
      </w:r>
      <w:r w:rsidRPr="007F4715">
        <w:rPr>
          <w:rFonts w:ascii="GHEA Grapalat" w:hAnsi="GHEA Grapalat"/>
          <w:kern w:val="16"/>
          <w:sz w:val="24"/>
          <w:szCs w:val="24"/>
          <w:lang w:val="hy-AM"/>
        </w:rPr>
        <w:t xml:space="preserve"> </w:t>
      </w:r>
      <w:r w:rsidRPr="007F4715">
        <w:rPr>
          <w:rFonts w:ascii="GHEA Grapalat" w:hAnsi="GHEA Grapalat" w:cs="Sylfaen"/>
          <w:kern w:val="16"/>
          <w:sz w:val="24"/>
          <w:szCs w:val="24"/>
          <w:lang w:val="hy-AM"/>
        </w:rPr>
        <w:t>ամփոփ</w:t>
      </w:r>
      <w:r w:rsidRPr="007F4715">
        <w:rPr>
          <w:rFonts w:ascii="GHEA Grapalat" w:hAnsi="GHEA Grapalat"/>
          <w:kern w:val="16"/>
          <w:sz w:val="24"/>
          <w:szCs w:val="24"/>
          <w:lang w:val="hy-AM"/>
        </w:rPr>
        <w:t xml:space="preserve"> </w:t>
      </w:r>
      <w:r w:rsidRPr="007F4715">
        <w:rPr>
          <w:rFonts w:ascii="GHEA Grapalat" w:hAnsi="GHEA Grapalat" w:cs="Sylfaen"/>
          <w:kern w:val="16"/>
          <w:sz w:val="24"/>
          <w:szCs w:val="24"/>
          <w:lang w:val="hy-AM"/>
        </w:rPr>
        <w:t xml:space="preserve">տեղեկատվությունը ներկայացված է  Հավելված 8 </w:t>
      </w:r>
      <w:r>
        <w:rPr>
          <w:rFonts w:ascii="GHEA Grapalat" w:hAnsi="GHEA Grapalat" w:cs="Sylfaen"/>
          <w:kern w:val="16"/>
          <w:sz w:val="24"/>
          <w:szCs w:val="24"/>
          <w:lang w:val="hy-AM"/>
        </w:rPr>
        <w:t>–</w:t>
      </w:r>
      <w:r w:rsidRPr="007F4715">
        <w:rPr>
          <w:rFonts w:ascii="GHEA Grapalat" w:hAnsi="GHEA Grapalat" w:cs="Sylfaen"/>
          <w:kern w:val="16"/>
          <w:sz w:val="24"/>
          <w:szCs w:val="24"/>
          <w:lang w:val="hy-AM"/>
        </w:rPr>
        <w:t>ում</w:t>
      </w:r>
      <w:r>
        <w:rPr>
          <w:rFonts w:ascii="GHEA Grapalat" w:hAnsi="GHEA Grapalat" w:cs="Sylfaen"/>
          <w:kern w:val="16"/>
          <w:sz w:val="24"/>
          <w:szCs w:val="24"/>
          <w:lang w:val="hy-AM"/>
        </w:rPr>
        <w:t xml:space="preserve">։ </w:t>
      </w:r>
    </w:p>
    <w:p w:rsidR="00C4068E" w:rsidRPr="00CE2BFB" w:rsidRDefault="00C4068E" w:rsidP="00C4068E">
      <w:pPr>
        <w:pStyle w:val="BodyText"/>
        <w:spacing w:before="120" w:after="120" w:line="240" w:lineRule="auto"/>
        <w:ind w:firstLine="567"/>
        <w:jc w:val="both"/>
        <w:rPr>
          <w:rFonts w:ascii="GHEA Grapalat" w:hAnsi="GHEA Grapalat"/>
          <w:b w:val="0"/>
          <w:i/>
          <w:sz w:val="24"/>
          <w:szCs w:val="24"/>
          <w:lang w:val="hy-AM"/>
        </w:rPr>
      </w:pPr>
    </w:p>
    <w:p w:rsidR="00C4068E" w:rsidRPr="00881CB5" w:rsidRDefault="00C4068E" w:rsidP="00C4068E">
      <w:pPr>
        <w:pStyle w:val="Heading1"/>
        <w:shd w:val="clear" w:color="auto" w:fill="002060"/>
        <w:rPr>
          <w:rFonts w:ascii="GHEA Grapalat" w:hAnsi="GHEA Grapalat" w:cs="Sylfaen"/>
          <w:color w:val="FFFFFF" w:themeColor="background1"/>
          <w:sz w:val="22"/>
          <w:szCs w:val="22"/>
          <w:lang w:val="hy-AM"/>
        </w:rPr>
      </w:pPr>
      <w:bookmarkStart w:id="23" w:name="_Toc125443015"/>
      <w:bookmarkStart w:id="24" w:name="_Toc125443424"/>
      <w:r w:rsidRPr="00881CB5">
        <w:rPr>
          <w:rFonts w:ascii="GHEA Grapalat" w:hAnsi="GHEA Grapalat" w:cs="Sylfaen"/>
          <w:color w:val="FFFFFF" w:themeColor="background1"/>
          <w:sz w:val="22"/>
          <w:szCs w:val="22"/>
          <w:lang w:val="hy-AM"/>
        </w:rPr>
        <w:t>9. ՀԱՅՏԻ ՀԵՏ ԿԱՊՎԱԾ ՌԻՍԿԵՐԸ</w:t>
      </w:r>
      <w:bookmarkEnd w:id="23"/>
      <w:bookmarkEnd w:id="24"/>
      <w:r w:rsidRPr="00881CB5">
        <w:rPr>
          <w:rFonts w:ascii="GHEA Grapalat" w:hAnsi="GHEA Grapalat" w:cs="Sylfaen"/>
          <w:color w:val="FFFFFF" w:themeColor="background1"/>
          <w:sz w:val="22"/>
          <w:szCs w:val="22"/>
          <w:lang w:val="hy-AM"/>
        </w:rPr>
        <w:t xml:space="preserve"> </w:t>
      </w:r>
    </w:p>
    <w:tbl>
      <w:tblPr>
        <w:tblW w:w="9561" w:type="dxa"/>
        <w:tblInd w:w="108" w:type="dxa"/>
        <w:tblLayout w:type="fixed"/>
        <w:tblLook w:val="0000" w:firstRow="0" w:lastRow="0" w:firstColumn="0" w:lastColumn="0" w:noHBand="0" w:noVBand="0"/>
      </w:tblPr>
      <w:tblGrid>
        <w:gridCol w:w="7"/>
        <w:gridCol w:w="2715"/>
        <w:gridCol w:w="1291"/>
        <w:gridCol w:w="3127"/>
        <w:gridCol w:w="2421"/>
      </w:tblGrid>
      <w:tr w:rsidR="00C4068E" w:rsidRPr="005517BE" w:rsidTr="00E87E08">
        <w:tc>
          <w:tcPr>
            <w:tcW w:w="2722" w:type="dxa"/>
            <w:gridSpan w:val="2"/>
            <w:tcBorders>
              <w:top w:val="single" w:sz="4" w:space="0" w:color="000000"/>
              <w:left w:val="single" w:sz="4" w:space="0" w:color="000000"/>
              <w:bottom w:val="single" w:sz="4" w:space="0" w:color="000000"/>
              <w:right w:val="single" w:sz="4" w:space="0" w:color="000000"/>
            </w:tcBorders>
            <w:shd w:val="clear" w:color="auto" w:fill="D9D9D9"/>
          </w:tcPr>
          <w:p w:rsidR="00C4068E" w:rsidRPr="007F4715" w:rsidRDefault="00C4068E" w:rsidP="00E87E08">
            <w:pPr>
              <w:pBdr>
                <w:top w:val="nil"/>
                <w:left w:val="nil"/>
                <w:bottom w:val="nil"/>
                <w:right w:val="nil"/>
                <w:between w:val="nil"/>
              </w:pBdr>
              <w:jc w:val="both"/>
              <w:rPr>
                <w:rFonts w:ascii="GHEA Grapalat" w:eastAsia="GHEA Grapalat" w:hAnsi="GHEA Grapalat" w:cs="GHEA Grapalat"/>
                <w:color w:val="000000"/>
                <w:sz w:val="16"/>
                <w:szCs w:val="16"/>
                <w:lang w:val="hy-AM"/>
              </w:rPr>
            </w:pPr>
            <w:r w:rsidRPr="007F4715">
              <w:rPr>
                <w:rFonts w:ascii="GHEA Grapalat" w:eastAsia="GHEA Grapalat" w:hAnsi="GHEA Grapalat" w:cs="GHEA Grapalat"/>
                <w:color w:val="000000"/>
                <w:sz w:val="16"/>
                <w:szCs w:val="16"/>
                <w:lang w:val="hy-AM"/>
              </w:rPr>
              <w:t>Ռիսկի նկարագրությունը</w:t>
            </w:r>
          </w:p>
        </w:tc>
        <w:tc>
          <w:tcPr>
            <w:tcW w:w="1291" w:type="dxa"/>
            <w:tcBorders>
              <w:top w:val="single" w:sz="4" w:space="0" w:color="000000"/>
              <w:left w:val="single" w:sz="4" w:space="0" w:color="000000"/>
              <w:bottom w:val="single" w:sz="4" w:space="0" w:color="000000"/>
              <w:right w:val="single" w:sz="4" w:space="0" w:color="000000"/>
            </w:tcBorders>
            <w:shd w:val="clear" w:color="auto" w:fill="D9D9D9"/>
          </w:tcPr>
          <w:p w:rsidR="00C4068E" w:rsidRPr="007F4715" w:rsidRDefault="00C4068E" w:rsidP="00E87E08">
            <w:pPr>
              <w:pBdr>
                <w:top w:val="nil"/>
                <w:left w:val="nil"/>
                <w:bottom w:val="nil"/>
                <w:right w:val="nil"/>
                <w:between w:val="nil"/>
              </w:pBdr>
              <w:jc w:val="both"/>
              <w:rPr>
                <w:rFonts w:ascii="GHEA Grapalat" w:eastAsia="GHEA Grapalat" w:hAnsi="GHEA Grapalat" w:cs="GHEA Grapalat"/>
                <w:color w:val="000000"/>
                <w:sz w:val="16"/>
                <w:szCs w:val="16"/>
                <w:lang w:val="hy-AM"/>
              </w:rPr>
            </w:pPr>
            <w:r w:rsidRPr="007F4715">
              <w:rPr>
                <w:rFonts w:ascii="GHEA Grapalat" w:eastAsia="GHEA Grapalat" w:hAnsi="GHEA Grapalat" w:cs="GHEA Grapalat"/>
                <w:color w:val="000000"/>
                <w:sz w:val="16"/>
                <w:szCs w:val="16"/>
                <w:lang w:val="hy-AM"/>
              </w:rPr>
              <w:t>Երևույթի հանդես գալու հավանականությունը</w:t>
            </w:r>
          </w:p>
        </w:tc>
        <w:tc>
          <w:tcPr>
            <w:tcW w:w="3127" w:type="dxa"/>
            <w:tcBorders>
              <w:top w:val="single" w:sz="4" w:space="0" w:color="000000"/>
              <w:left w:val="single" w:sz="4" w:space="0" w:color="000000"/>
              <w:bottom w:val="single" w:sz="4" w:space="0" w:color="000000"/>
              <w:right w:val="single" w:sz="4" w:space="0" w:color="000000"/>
            </w:tcBorders>
            <w:shd w:val="clear" w:color="auto" w:fill="D9D9D9"/>
          </w:tcPr>
          <w:p w:rsidR="00C4068E" w:rsidRPr="007F4715" w:rsidRDefault="00C4068E" w:rsidP="00E87E08">
            <w:pPr>
              <w:pBdr>
                <w:top w:val="nil"/>
                <w:left w:val="nil"/>
                <w:bottom w:val="nil"/>
                <w:right w:val="nil"/>
                <w:between w:val="nil"/>
              </w:pBdr>
              <w:jc w:val="both"/>
              <w:rPr>
                <w:rFonts w:ascii="GHEA Grapalat" w:eastAsia="GHEA Grapalat" w:hAnsi="GHEA Grapalat" w:cs="GHEA Grapalat"/>
                <w:color w:val="000000"/>
                <w:sz w:val="16"/>
                <w:szCs w:val="16"/>
                <w:lang w:val="hy-AM"/>
              </w:rPr>
            </w:pPr>
            <w:r w:rsidRPr="007F4715">
              <w:rPr>
                <w:rFonts w:ascii="GHEA Grapalat" w:eastAsia="GHEA Grapalat" w:hAnsi="GHEA Grapalat" w:cs="GHEA Grapalat"/>
                <w:color w:val="000000"/>
                <w:sz w:val="16"/>
                <w:szCs w:val="16"/>
                <w:lang w:val="hy-AM"/>
              </w:rPr>
              <w:t>Հնարավոր ազդեցությունը նպատակների և արդյունքային ցուցանիշների վրա</w:t>
            </w:r>
          </w:p>
        </w:tc>
        <w:tc>
          <w:tcPr>
            <w:tcW w:w="2421" w:type="dxa"/>
            <w:tcBorders>
              <w:top w:val="single" w:sz="4" w:space="0" w:color="000000"/>
              <w:left w:val="single" w:sz="4" w:space="0" w:color="000000"/>
              <w:bottom w:val="single" w:sz="4" w:space="0" w:color="000000"/>
              <w:right w:val="single" w:sz="4" w:space="0" w:color="000000"/>
            </w:tcBorders>
            <w:shd w:val="clear" w:color="auto" w:fill="D9D9D9"/>
          </w:tcPr>
          <w:p w:rsidR="00C4068E" w:rsidRPr="007F4715" w:rsidRDefault="00C4068E" w:rsidP="00E87E08">
            <w:pPr>
              <w:pBdr>
                <w:top w:val="nil"/>
                <w:left w:val="nil"/>
                <w:bottom w:val="nil"/>
                <w:right w:val="nil"/>
                <w:between w:val="nil"/>
              </w:pBdr>
              <w:jc w:val="both"/>
              <w:rPr>
                <w:rFonts w:ascii="GHEA Grapalat" w:eastAsia="GHEA Grapalat" w:hAnsi="GHEA Grapalat" w:cs="GHEA Grapalat"/>
                <w:color w:val="000000"/>
                <w:sz w:val="16"/>
                <w:szCs w:val="16"/>
                <w:lang w:val="hy-AM"/>
              </w:rPr>
            </w:pPr>
            <w:r w:rsidRPr="007F4715">
              <w:rPr>
                <w:rFonts w:ascii="GHEA Grapalat" w:eastAsia="GHEA Grapalat" w:hAnsi="GHEA Grapalat" w:cs="GHEA Grapalat"/>
                <w:color w:val="000000"/>
                <w:sz w:val="16"/>
                <w:szCs w:val="16"/>
                <w:lang w:val="hy-AM"/>
              </w:rPr>
              <w:t>Ռիսկի կանխման/ հաղթահարման հնարավոր ուղիները</w:t>
            </w:r>
          </w:p>
        </w:tc>
      </w:tr>
      <w:tr w:rsidR="00C4068E" w:rsidRPr="007F4715" w:rsidTr="00E87E08">
        <w:trPr>
          <w:gridBefore w:val="1"/>
          <w:wBefore w:w="7" w:type="dxa"/>
        </w:trPr>
        <w:tc>
          <w:tcPr>
            <w:tcW w:w="2715" w:type="dxa"/>
            <w:tcBorders>
              <w:top w:val="single" w:sz="4" w:space="0" w:color="000000"/>
              <w:left w:val="single" w:sz="4" w:space="0" w:color="000000"/>
              <w:bottom w:val="single" w:sz="4" w:space="0" w:color="000000"/>
              <w:right w:val="single" w:sz="4" w:space="0" w:color="000000"/>
            </w:tcBorders>
          </w:tcPr>
          <w:p w:rsidR="00C4068E" w:rsidRPr="0063787C" w:rsidRDefault="00C4068E" w:rsidP="00E87E08">
            <w:pPr>
              <w:pBdr>
                <w:top w:val="nil"/>
                <w:left w:val="nil"/>
                <w:bottom w:val="nil"/>
                <w:right w:val="nil"/>
                <w:between w:val="nil"/>
              </w:pBd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 xml:space="preserve">Քրեակատարողական հիմնարկներում պատժի կրման պայմանների բարելավման </w:t>
            </w:r>
            <w:r>
              <w:rPr>
                <w:rFonts w:ascii="GHEA Grapalat" w:eastAsia="GHEA Grapalat" w:hAnsi="GHEA Grapalat" w:cs="GHEA Grapalat"/>
                <w:sz w:val="16"/>
                <w:szCs w:val="16"/>
                <w:lang w:val="hy-AM"/>
              </w:rPr>
              <w:t>ապահովման անհնարինություն</w:t>
            </w:r>
          </w:p>
        </w:tc>
        <w:tc>
          <w:tcPr>
            <w:tcW w:w="1291" w:type="dxa"/>
            <w:tcBorders>
              <w:top w:val="single" w:sz="4" w:space="0" w:color="000000"/>
              <w:left w:val="single" w:sz="4" w:space="0" w:color="000000"/>
              <w:bottom w:val="single" w:sz="4" w:space="0" w:color="000000"/>
              <w:right w:val="single" w:sz="4" w:space="0" w:color="000000"/>
            </w:tcBorders>
          </w:tcPr>
          <w:p w:rsidR="00C4068E" w:rsidRPr="007F4715" w:rsidRDefault="00C4068E" w:rsidP="00E87E08">
            <w:pPr>
              <w:pBdr>
                <w:top w:val="nil"/>
                <w:left w:val="nil"/>
                <w:bottom w:val="nil"/>
                <w:right w:val="nil"/>
                <w:between w:val="nil"/>
              </w:pBdr>
              <w:spacing w:line="360" w:lineRule="auto"/>
              <w:jc w:val="cente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3</w:t>
            </w:r>
          </w:p>
        </w:tc>
        <w:tc>
          <w:tcPr>
            <w:tcW w:w="3127" w:type="dxa"/>
            <w:tcBorders>
              <w:top w:val="single" w:sz="4" w:space="0" w:color="000000"/>
              <w:left w:val="single" w:sz="4" w:space="0" w:color="000000"/>
              <w:bottom w:val="single" w:sz="4" w:space="0" w:color="000000"/>
              <w:right w:val="single" w:sz="4" w:space="0" w:color="000000"/>
            </w:tcBorders>
          </w:tcPr>
          <w:p w:rsidR="00C4068E" w:rsidRPr="007F4715" w:rsidRDefault="00C4068E" w:rsidP="00E87E08">
            <w:pPr>
              <w:pBdr>
                <w:top w:val="nil"/>
                <w:left w:val="nil"/>
                <w:bottom w:val="nil"/>
                <w:right w:val="nil"/>
                <w:between w:val="nil"/>
              </w:pBdr>
              <w:jc w:val="center"/>
              <w:rPr>
                <w:rFonts w:ascii="GHEA Grapalat" w:eastAsia="GHEA Grapalat" w:hAnsi="GHEA Grapalat" w:cs="GHEA Grapalat"/>
                <w:sz w:val="16"/>
                <w:szCs w:val="16"/>
                <w:lang w:val="hy-AM"/>
              </w:rPr>
            </w:pPr>
            <w:r>
              <w:rPr>
                <w:rFonts w:ascii="GHEA Grapalat" w:eastAsia="GHEA Grapalat" w:hAnsi="GHEA Grapalat" w:cs="GHEA Grapalat"/>
                <w:sz w:val="16"/>
                <w:szCs w:val="16"/>
                <w:lang w:val="hy-AM"/>
              </w:rPr>
              <w:t xml:space="preserve">Կառավարության 2021-2026թթ․ ծրագրով, </w:t>
            </w:r>
            <w:r w:rsidRPr="007F4715">
              <w:rPr>
                <w:rFonts w:ascii="GHEA Grapalat" w:eastAsia="GHEA Grapalat" w:hAnsi="GHEA Grapalat" w:cs="GHEA Grapalat"/>
                <w:sz w:val="16"/>
                <w:szCs w:val="16"/>
                <w:lang w:val="hy-AM"/>
              </w:rPr>
              <w:t xml:space="preserve">Քրեակատարողական և պրոբացիոն ռազմավարություններով նախատեսված  միջոցառումների իրականացման /մասնավորապես շենքային պայմաննների, </w:t>
            </w:r>
            <w:r w:rsidRPr="007F4715">
              <w:rPr>
                <w:rFonts w:ascii="GHEA Grapalat" w:eastAsia="GHEA Grapalat" w:hAnsi="GHEA Grapalat" w:cs="GHEA Grapalat"/>
                <w:sz w:val="16"/>
                <w:szCs w:val="16"/>
                <w:lang w:val="hy-AM"/>
              </w:rPr>
              <w:lastRenderedPageBreak/>
              <w:t>նյութատեխնիկական ապահովման/ անհնարինություն</w:t>
            </w:r>
          </w:p>
        </w:tc>
        <w:tc>
          <w:tcPr>
            <w:tcW w:w="2421" w:type="dxa"/>
            <w:tcBorders>
              <w:top w:val="single" w:sz="4" w:space="0" w:color="000000"/>
              <w:left w:val="single" w:sz="4" w:space="0" w:color="000000"/>
              <w:bottom w:val="single" w:sz="4" w:space="0" w:color="000000"/>
              <w:right w:val="single" w:sz="4" w:space="0" w:color="000000"/>
            </w:tcBorders>
          </w:tcPr>
          <w:p w:rsidR="00C4068E" w:rsidRPr="007F4715" w:rsidRDefault="00C4068E" w:rsidP="00E87E08">
            <w:pPr>
              <w:pBdr>
                <w:top w:val="nil"/>
                <w:left w:val="nil"/>
                <w:bottom w:val="nil"/>
                <w:right w:val="nil"/>
                <w:between w:val="nil"/>
              </w:pBdr>
              <w:jc w:val="cente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lastRenderedPageBreak/>
              <w:t>Լրացուցիչ գումարների հատկացում</w:t>
            </w:r>
          </w:p>
        </w:tc>
      </w:tr>
      <w:tr w:rsidR="00C4068E" w:rsidRPr="005517BE" w:rsidTr="00E87E08">
        <w:tc>
          <w:tcPr>
            <w:tcW w:w="2722" w:type="dxa"/>
            <w:gridSpan w:val="2"/>
            <w:tcBorders>
              <w:top w:val="single" w:sz="4" w:space="0" w:color="000000"/>
              <w:left w:val="single" w:sz="4" w:space="0" w:color="000000"/>
              <w:bottom w:val="single" w:sz="4" w:space="0" w:color="000000"/>
              <w:right w:val="single" w:sz="4" w:space="0" w:color="000000"/>
            </w:tcBorders>
          </w:tcPr>
          <w:p w:rsidR="00C4068E" w:rsidRPr="007F4715" w:rsidRDefault="00C4068E" w:rsidP="00E87E08">
            <w:pP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lastRenderedPageBreak/>
              <w:t xml:space="preserve">Կադրերի արտահոսք </w:t>
            </w:r>
          </w:p>
        </w:tc>
        <w:tc>
          <w:tcPr>
            <w:tcW w:w="1291" w:type="dxa"/>
            <w:tcBorders>
              <w:top w:val="single" w:sz="4" w:space="0" w:color="000000"/>
              <w:left w:val="single" w:sz="4" w:space="0" w:color="000000"/>
              <w:bottom w:val="single" w:sz="4" w:space="0" w:color="000000"/>
              <w:right w:val="single" w:sz="4" w:space="0" w:color="000000"/>
            </w:tcBorders>
          </w:tcPr>
          <w:p w:rsidR="00C4068E" w:rsidRPr="007F4715" w:rsidRDefault="00C4068E" w:rsidP="00E87E08">
            <w:pPr>
              <w:pBdr>
                <w:top w:val="nil"/>
                <w:left w:val="nil"/>
                <w:bottom w:val="nil"/>
                <w:right w:val="nil"/>
                <w:between w:val="nil"/>
              </w:pBdr>
              <w:jc w:val="center"/>
              <w:rPr>
                <w:rFonts w:ascii="GHEA Grapalat" w:eastAsia="GHEA Grapalat" w:hAnsi="GHEA Grapalat" w:cs="GHEA Grapalat"/>
                <w:sz w:val="16"/>
                <w:szCs w:val="16"/>
                <w:lang w:val="hy-AM"/>
              </w:rPr>
            </w:pPr>
            <w:r>
              <w:rPr>
                <w:rFonts w:ascii="GHEA Grapalat" w:eastAsia="GHEA Grapalat" w:hAnsi="GHEA Grapalat" w:cs="GHEA Grapalat"/>
                <w:sz w:val="16"/>
                <w:szCs w:val="16"/>
                <w:lang w:val="hy-AM"/>
              </w:rPr>
              <w:t>3</w:t>
            </w:r>
          </w:p>
        </w:tc>
        <w:tc>
          <w:tcPr>
            <w:tcW w:w="3127" w:type="dxa"/>
            <w:tcBorders>
              <w:top w:val="single" w:sz="4" w:space="0" w:color="000000"/>
              <w:left w:val="single" w:sz="4" w:space="0" w:color="000000"/>
              <w:bottom w:val="single" w:sz="4" w:space="0" w:color="000000"/>
              <w:right w:val="single" w:sz="4" w:space="0" w:color="000000"/>
            </w:tcBorders>
          </w:tcPr>
          <w:p w:rsidR="00C4068E" w:rsidRPr="007F4715" w:rsidRDefault="00C4068E" w:rsidP="00E87E08">
            <w:pPr>
              <w:jc w:val="cente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ոլորտի քաղաքականության միջոցառումների իրականացման ոչ լիարժեք ապահովում</w:t>
            </w:r>
          </w:p>
          <w:p w:rsidR="00C4068E" w:rsidRPr="007F4715" w:rsidRDefault="00C4068E" w:rsidP="00E87E08">
            <w:pPr>
              <w:pBdr>
                <w:top w:val="nil"/>
                <w:left w:val="nil"/>
                <w:bottom w:val="nil"/>
                <w:right w:val="nil"/>
                <w:between w:val="nil"/>
              </w:pBdr>
              <w:jc w:val="center"/>
              <w:rPr>
                <w:rFonts w:ascii="GHEA Grapalat" w:eastAsia="GHEA Grapalat" w:hAnsi="GHEA Grapalat" w:cs="GHEA Grapalat"/>
                <w:sz w:val="16"/>
                <w:szCs w:val="16"/>
                <w:lang w:val="hy-AM"/>
              </w:rPr>
            </w:pPr>
          </w:p>
        </w:tc>
        <w:tc>
          <w:tcPr>
            <w:tcW w:w="2421" w:type="dxa"/>
            <w:tcBorders>
              <w:top w:val="single" w:sz="4" w:space="0" w:color="000000"/>
              <w:left w:val="single" w:sz="4" w:space="0" w:color="000000"/>
              <w:bottom w:val="single" w:sz="4" w:space="0" w:color="000000"/>
              <w:right w:val="single" w:sz="4" w:space="0" w:color="000000"/>
            </w:tcBorders>
          </w:tcPr>
          <w:p w:rsidR="00C4068E" w:rsidRPr="007F4715" w:rsidRDefault="00C4068E" w:rsidP="00E87E08">
            <w:pPr>
              <w:pBdr>
                <w:top w:val="nil"/>
                <w:left w:val="nil"/>
                <w:bottom w:val="nil"/>
                <w:right w:val="nil"/>
                <w:between w:val="nil"/>
              </w:pBdr>
              <w:jc w:val="cente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Աշխատավարձի բարձրացում, պարգևատրման ճկուն համակարգ</w:t>
            </w:r>
          </w:p>
        </w:tc>
      </w:tr>
      <w:tr w:rsidR="00C4068E" w:rsidRPr="007F4715" w:rsidTr="00E87E08">
        <w:tc>
          <w:tcPr>
            <w:tcW w:w="2722" w:type="dxa"/>
            <w:gridSpan w:val="2"/>
            <w:tcBorders>
              <w:top w:val="single" w:sz="4" w:space="0" w:color="000000"/>
              <w:left w:val="single" w:sz="4" w:space="0" w:color="000000"/>
              <w:bottom w:val="single" w:sz="4" w:space="0" w:color="000000"/>
              <w:right w:val="single" w:sz="4" w:space="0" w:color="000000"/>
            </w:tcBorders>
          </w:tcPr>
          <w:p w:rsidR="00C4068E" w:rsidRPr="007F4715" w:rsidRDefault="00C4068E" w:rsidP="00E87E08">
            <w:pP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Հայտի մերժում և ֆինանսական միջոցների չհատկացում</w:t>
            </w:r>
          </w:p>
        </w:tc>
        <w:tc>
          <w:tcPr>
            <w:tcW w:w="1291" w:type="dxa"/>
            <w:tcBorders>
              <w:top w:val="single" w:sz="4" w:space="0" w:color="000000"/>
              <w:left w:val="single" w:sz="4" w:space="0" w:color="000000"/>
              <w:bottom w:val="single" w:sz="4" w:space="0" w:color="000000"/>
              <w:right w:val="single" w:sz="4" w:space="0" w:color="000000"/>
            </w:tcBorders>
          </w:tcPr>
          <w:p w:rsidR="00C4068E" w:rsidRPr="007F4715" w:rsidRDefault="00C4068E" w:rsidP="00E87E08">
            <w:pPr>
              <w:jc w:val="cente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3</w:t>
            </w:r>
          </w:p>
        </w:tc>
        <w:tc>
          <w:tcPr>
            <w:tcW w:w="3127" w:type="dxa"/>
            <w:tcBorders>
              <w:top w:val="single" w:sz="4" w:space="0" w:color="000000"/>
              <w:left w:val="single" w:sz="4" w:space="0" w:color="000000"/>
              <w:bottom w:val="single" w:sz="4" w:space="0" w:color="000000"/>
              <w:right w:val="single" w:sz="4" w:space="0" w:color="000000"/>
            </w:tcBorders>
          </w:tcPr>
          <w:p w:rsidR="00C4068E" w:rsidRPr="007F4715" w:rsidRDefault="00C4068E" w:rsidP="00E87E08">
            <w:pPr>
              <w:jc w:val="cente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Հակակոռուպցիոն և դատաիրավական ռազմավարություններով նախատեսված  միջոցառումների իրականացման /մասնավորապես</w:t>
            </w:r>
            <w:r>
              <w:rPr>
                <w:rFonts w:ascii="GHEA Grapalat" w:eastAsia="GHEA Grapalat" w:hAnsi="GHEA Grapalat" w:cs="GHEA Grapalat"/>
                <w:sz w:val="16"/>
                <w:szCs w:val="16"/>
                <w:lang w:val="hy-AM"/>
              </w:rPr>
              <w:t>,</w:t>
            </w:r>
            <w:r w:rsidRPr="007F4715">
              <w:rPr>
                <w:rFonts w:ascii="GHEA Grapalat" w:eastAsia="GHEA Grapalat" w:hAnsi="GHEA Grapalat" w:cs="GHEA Grapalat"/>
                <w:sz w:val="16"/>
                <w:szCs w:val="16"/>
                <w:lang w:val="hy-AM"/>
              </w:rPr>
              <w:t xml:space="preserve"> </w:t>
            </w:r>
            <w:r w:rsidRPr="007D7938">
              <w:rPr>
                <w:rFonts w:ascii="GHEA Grapalat" w:eastAsia="GHEA Grapalat" w:hAnsi="GHEA Grapalat" w:cs="GHEA Grapalat"/>
                <w:sz w:val="16"/>
                <w:szCs w:val="16"/>
                <w:lang w:val="hy-AM"/>
              </w:rPr>
              <w:t>«Էլեկտրոնային դատարան» և «Էլեկտրոնային արդարադատություն» միասնական կառավարման համակարգերի ներդրան և գործարկման</w:t>
            </w:r>
            <w:r>
              <w:rPr>
                <w:rFonts w:ascii="GHEA Grapalat" w:eastAsia="GHEA Grapalat" w:hAnsi="GHEA Grapalat" w:cs="GHEA Grapalat"/>
                <w:sz w:val="16"/>
                <w:szCs w:val="16"/>
                <w:lang w:val="hy-AM"/>
              </w:rPr>
              <w:t xml:space="preserve">, </w:t>
            </w:r>
            <w:r w:rsidRPr="007D7938">
              <w:rPr>
                <w:rFonts w:ascii="GHEA Grapalat" w:eastAsia="GHEA Grapalat" w:hAnsi="GHEA Grapalat" w:cs="GHEA Grapalat"/>
                <w:sz w:val="16"/>
                <w:szCs w:val="16"/>
                <w:lang w:val="hy-AM"/>
              </w:rPr>
              <w:t xml:space="preserve"> </w:t>
            </w:r>
            <w:r w:rsidRPr="007F4715">
              <w:rPr>
                <w:rFonts w:ascii="GHEA Grapalat" w:eastAsia="GHEA Grapalat" w:hAnsi="GHEA Grapalat" w:cs="GHEA Grapalat"/>
                <w:sz w:val="16"/>
                <w:szCs w:val="16"/>
                <w:lang w:val="hy-AM"/>
              </w:rPr>
              <w:t>հակակոռուպցիոն կոմիտեի, դատարանների շենքային պայմանների,  նյութատեխնիկական ապահովման/ անհնարինություն</w:t>
            </w:r>
          </w:p>
        </w:tc>
        <w:tc>
          <w:tcPr>
            <w:tcW w:w="2421" w:type="dxa"/>
            <w:tcBorders>
              <w:top w:val="single" w:sz="4" w:space="0" w:color="000000"/>
              <w:left w:val="single" w:sz="4" w:space="0" w:color="000000"/>
              <w:bottom w:val="single" w:sz="4" w:space="0" w:color="000000"/>
              <w:right w:val="single" w:sz="4" w:space="0" w:color="000000"/>
            </w:tcBorders>
          </w:tcPr>
          <w:p w:rsidR="00C4068E" w:rsidRPr="007F4715" w:rsidRDefault="00C4068E" w:rsidP="00E87E08">
            <w:pPr>
              <w:rPr>
                <w:rFonts w:ascii="GHEA Grapalat" w:eastAsia="GHEA Grapalat" w:hAnsi="GHEA Grapalat" w:cs="GHEA Grapalat"/>
                <w:sz w:val="16"/>
                <w:szCs w:val="16"/>
                <w:lang w:val="hy-AM"/>
              </w:rPr>
            </w:pPr>
            <w:r w:rsidRPr="007F4715">
              <w:rPr>
                <w:rFonts w:ascii="GHEA Grapalat" w:eastAsia="GHEA Grapalat" w:hAnsi="GHEA Grapalat" w:cs="GHEA Grapalat"/>
                <w:sz w:val="16"/>
                <w:szCs w:val="16"/>
                <w:lang w:val="hy-AM"/>
              </w:rPr>
              <w:t>Գումարների նախատեսում</w:t>
            </w:r>
          </w:p>
        </w:tc>
      </w:tr>
      <w:tr w:rsidR="00C4068E" w:rsidRPr="007F4715" w:rsidTr="00E87E08">
        <w:tc>
          <w:tcPr>
            <w:tcW w:w="2722" w:type="dxa"/>
            <w:gridSpan w:val="2"/>
            <w:tcBorders>
              <w:top w:val="single" w:sz="4" w:space="0" w:color="000000"/>
              <w:left w:val="single" w:sz="4" w:space="0" w:color="000000"/>
              <w:bottom w:val="single" w:sz="4" w:space="0" w:color="000000"/>
              <w:right w:val="single" w:sz="4" w:space="0" w:color="000000"/>
            </w:tcBorders>
          </w:tcPr>
          <w:p w:rsidR="00C4068E" w:rsidRPr="00F21F3E" w:rsidRDefault="00C4068E" w:rsidP="00E87E08">
            <w:pPr>
              <w:rPr>
                <w:rFonts w:ascii="GHEA Grapalat" w:hAnsi="GHEA Grapalat"/>
                <w:sz w:val="16"/>
                <w:szCs w:val="16"/>
              </w:rPr>
            </w:pPr>
            <w:r w:rsidRPr="00F21F3E">
              <w:rPr>
                <w:rFonts w:ascii="GHEA Grapalat" w:hAnsi="GHEA Grapalat"/>
                <w:sz w:val="16"/>
                <w:szCs w:val="16"/>
              </w:rPr>
              <w:t>ՀՀ</w:t>
            </w:r>
            <w:r>
              <w:rPr>
                <w:rFonts w:ascii="GHEA Grapalat" w:hAnsi="GHEA Grapalat"/>
                <w:sz w:val="16"/>
                <w:szCs w:val="16"/>
                <w:lang w:val="hy-AM"/>
              </w:rPr>
              <w:t xml:space="preserve"> </w:t>
            </w:r>
            <w:r w:rsidRPr="00F21F3E">
              <w:rPr>
                <w:rFonts w:ascii="GHEA Grapalat" w:hAnsi="GHEA Grapalat"/>
                <w:sz w:val="16"/>
                <w:szCs w:val="16"/>
              </w:rPr>
              <w:t>ԱՀ փաստաթղթերը հատուկ ռեժիմով պահպանություն է ենթադրում՝ անփոփոխ ջերմություն և խոնավություն, որն էլ իրականացվում է հատուկ սարքավորումների միջոցով՝ հոսանքի, ջրի և գազի մշտական մատակարարման պայմաններում:</w:t>
            </w:r>
          </w:p>
        </w:tc>
        <w:tc>
          <w:tcPr>
            <w:tcW w:w="1291" w:type="dxa"/>
            <w:tcBorders>
              <w:top w:val="single" w:sz="4" w:space="0" w:color="000000"/>
              <w:left w:val="single" w:sz="4" w:space="0" w:color="000000"/>
              <w:bottom w:val="single" w:sz="4" w:space="0" w:color="000000"/>
              <w:right w:val="single" w:sz="4" w:space="0" w:color="000000"/>
            </w:tcBorders>
          </w:tcPr>
          <w:p w:rsidR="00C4068E" w:rsidRPr="00F21F3E" w:rsidRDefault="00C4068E" w:rsidP="00E87E08">
            <w:pPr>
              <w:jc w:val="center"/>
              <w:rPr>
                <w:rFonts w:ascii="GHEA Grapalat" w:hAnsi="GHEA Grapalat"/>
                <w:sz w:val="16"/>
                <w:szCs w:val="16"/>
              </w:rPr>
            </w:pPr>
            <w:r w:rsidRPr="00F21F3E">
              <w:rPr>
                <w:rFonts w:ascii="GHEA Grapalat" w:hAnsi="GHEA Grapalat"/>
                <w:sz w:val="16"/>
                <w:szCs w:val="16"/>
              </w:rPr>
              <w:t>3</w:t>
            </w:r>
          </w:p>
        </w:tc>
        <w:tc>
          <w:tcPr>
            <w:tcW w:w="3127" w:type="dxa"/>
            <w:tcBorders>
              <w:top w:val="single" w:sz="4" w:space="0" w:color="000000"/>
              <w:left w:val="single" w:sz="4" w:space="0" w:color="000000"/>
              <w:bottom w:val="single" w:sz="4" w:space="0" w:color="000000"/>
              <w:right w:val="single" w:sz="4" w:space="0" w:color="000000"/>
            </w:tcBorders>
          </w:tcPr>
          <w:p w:rsidR="00C4068E" w:rsidRPr="00F21F3E" w:rsidRDefault="00C4068E" w:rsidP="00E87E08">
            <w:pPr>
              <w:rPr>
                <w:rFonts w:ascii="GHEA Grapalat" w:hAnsi="GHEA Grapalat"/>
                <w:sz w:val="16"/>
                <w:szCs w:val="16"/>
              </w:rPr>
            </w:pPr>
            <w:r w:rsidRPr="00F21F3E">
              <w:rPr>
                <w:rFonts w:ascii="GHEA Grapalat" w:hAnsi="GHEA Grapalat"/>
                <w:sz w:val="16"/>
                <w:szCs w:val="16"/>
              </w:rPr>
              <w:t>Պահպանության աղբյուրներից որևէ մեկի բացակայությունը կխաթարի պահպանության ամբողջ ռեժիմը:</w:t>
            </w:r>
          </w:p>
        </w:tc>
        <w:tc>
          <w:tcPr>
            <w:tcW w:w="2421" w:type="dxa"/>
            <w:tcBorders>
              <w:top w:val="single" w:sz="4" w:space="0" w:color="000000"/>
              <w:left w:val="single" w:sz="4" w:space="0" w:color="000000"/>
              <w:bottom w:val="single" w:sz="4" w:space="0" w:color="000000"/>
              <w:right w:val="single" w:sz="4" w:space="0" w:color="000000"/>
            </w:tcBorders>
          </w:tcPr>
          <w:p w:rsidR="00C4068E" w:rsidRPr="00F21F3E" w:rsidRDefault="00C4068E" w:rsidP="00E87E08">
            <w:pPr>
              <w:rPr>
                <w:rFonts w:ascii="GHEA Grapalat" w:hAnsi="GHEA Grapalat"/>
                <w:sz w:val="16"/>
                <w:szCs w:val="16"/>
              </w:rPr>
            </w:pPr>
            <w:r w:rsidRPr="00F21F3E">
              <w:rPr>
                <w:rFonts w:ascii="GHEA Grapalat" w:hAnsi="GHEA Grapalat"/>
                <w:sz w:val="16"/>
                <w:szCs w:val="16"/>
              </w:rPr>
              <w:t xml:space="preserve">Պահպանության ռեժիմի սարքավորումների ձեռք բերում, առկա սարքավորումների անխաթար աշխատանքի ապահովում, անվտանգության կանոնների պահպանում  </w:t>
            </w:r>
          </w:p>
        </w:tc>
      </w:tr>
      <w:tr w:rsidR="00C4068E" w:rsidRPr="007F4715" w:rsidTr="00E87E08">
        <w:tc>
          <w:tcPr>
            <w:tcW w:w="2722" w:type="dxa"/>
            <w:gridSpan w:val="2"/>
            <w:tcBorders>
              <w:top w:val="single" w:sz="4" w:space="0" w:color="000000"/>
              <w:left w:val="single" w:sz="4" w:space="0" w:color="000000"/>
              <w:bottom w:val="single" w:sz="4" w:space="0" w:color="000000"/>
              <w:right w:val="single" w:sz="4" w:space="0" w:color="000000"/>
            </w:tcBorders>
          </w:tcPr>
          <w:p w:rsidR="00C4068E" w:rsidRPr="00F21F3E" w:rsidRDefault="00C4068E" w:rsidP="00E87E08">
            <w:pPr>
              <w:rPr>
                <w:rFonts w:ascii="GHEA Grapalat" w:hAnsi="GHEA Grapalat"/>
                <w:sz w:val="16"/>
                <w:szCs w:val="16"/>
              </w:rPr>
            </w:pPr>
            <w:r w:rsidRPr="00F21F3E">
              <w:rPr>
                <w:rFonts w:ascii="GHEA Grapalat" w:hAnsi="GHEA Grapalat"/>
                <w:sz w:val="16"/>
                <w:szCs w:val="16"/>
              </w:rPr>
              <w:t xml:space="preserve">Արժեքավոր և հազվագյուտ փաստաթղթերի օգտագործում </w:t>
            </w:r>
          </w:p>
        </w:tc>
        <w:tc>
          <w:tcPr>
            <w:tcW w:w="1291" w:type="dxa"/>
            <w:tcBorders>
              <w:top w:val="single" w:sz="4" w:space="0" w:color="000000"/>
              <w:left w:val="single" w:sz="4" w:space="0" w:color="000000"/>
              <w:bottom w:val="single" w:sz="4" w:space="0" w:color="000000"/>
              <w:right w:val="single" w:sz="4" w:space="0" w:color="000000"/>
            </w:tcBorders>
          </w:tcPr>
          <w:p w:rsidR="00C4068E" w:rsidRPr="00F21F3E" w:rsidRDefault="00C4068E" w:rsidP="00E87E08">
            <w:pPr>
              <w:jc w:val="center"/>
              <w:rPr>
                <w:rFonts w:ascii="GHEA Grapalat" w:hAnsi="GHEA Grapalat"/>
                <w:sz w:val="16"/>
                <w:szCs w:val="16"/>
              </w:rPr>
            </w:pPr>
            <w:r w:rsidRPr="00F21F3E">
              <w:rPr>
                <w:rFonts w:ascii="GHEA Grapalat" w:hAnsi="GHEA Grapalat"/>
                <w:sz w:val="16"/>
                <w:szCs w:val="16"/>
              </w:rPr>
              <w:t>3</w:t>
            </w:r>
          </w:p>
        </w:tc>
        <w:tc>
          <w:tcPr>
            <w:tcW w:w="3127" w:type="dxa"/>
            <w:tcBorders>
              <w:top w:val="single" w:sz="4" w:space="0" w:color="000000"/>
              <w:left w:val="single" w:sz="4" w:space="0" w:color="000000"/>
              <w:bottom w:val="single" w:sz="4" w:space="0" w:color="000000"/>
              <w:right w:val="single" w:sz="4" w:space="0" w:color="000000"/>
            </w:tcBorders>
          </w:tcPr>
          <w:p w:rsidR="00C4068E" w:rsidRPr="00F21F3E" w:rsidRDefault="00C4068E" w:rsidP="00E87E08">
            <w:pPr>
              <w:rPr>
                <w:rFonts w:ascii="GHEA Grapalat" w:hAnsi="GHEA Grapalat"/>
                <w:sz w:val="16"/>
                <w:szCs w:val="16"/>
              </w:rPr>
            </w:pPr>
            <w:r w:rsidRPr="00F21F3E">
              <w:rPr>
                <w:rFonts w:ascii="GHEA Grapalat" w:hAnsi="GHEA Grapalat"/>
                <w:sz w:val="16"/>
                <w:szCs w:val="16"/>
              </w:rPr>
              <w:t>Արժեքավոր և հազվագյուտ փաստաթղթերը օգտագործվում են հատուկ կարգով՝ տրամադրվում եմ վերջիններիս պատճենները</w:t>
            </w:r>
          </w:p>
        </w:tc>
        <w:tc>
          <w:tcPr>
            <w:tcW w:w="2421" w:type="dxa"/>
            <w:tcBorders>
              <w:top w:val="single" w:sz="4" w:space="0" w:color="000000"/>
              <w:left w:val="single" w:sz="4" w:space="0" w:color="000000"/>
              <w:bottom w:val="single" w:sz="4" w:space="0" w:color="000000"/>
              <w:right w:val="single" w:sz="4" w:space="0" w:color="000000"/>
            </w:tcBorders>
          </w:tcPr>
          <w:p w:rsidR="00C4068E" w:rsidRPr="007D7938" w:rsidRDefault="00C4068E" w:rsidP="00E87E08">
            <w:pPr>
              <w:rPr>
                <w:rFonts w:ascii="GHEA Grapalat" w:hAnsi="GHEA Grapalat"/>
                <w:sz w:val="16"/>
                <w:szCs w:val="16"/>
                <w:lang w:val="hy-AM"/>
              </w:rPr>
            </w:pPr>
            <w:r>
              <w:rPr>
                <w:rFonts w:ascii="GHEA Grapalat" w:hAnsi="GHEA Grapalat"/>
                <w:sz w:val="16"/>
                <w:szCs w:val="16"/>
                <w:lang w:val="hy-AM"/>
              </w:rPr>
              <w:t>Արխիվային ծառայությոընների համար անհրաժեշտ գումարի հատկացում</w:t>
            </w:r>
          </w:p>
        </w:tc>
      </w:tr>
      <w:tr w:rsidR="00C4068E" w:rsidRPr="007F4715" w:rsidTr="00E87E08">
        <w:tc>
          <w:tcPr>
            <w:tcW w:w="2722" w:type="dxa"/>
            <w:gridSpan w:val="2"/>
            <w:tcBorders>
              <w:top w:val="single" w:sz="4" w:space="0" w:color="000000"/>
              <w:left w:val="single" w:sz="4" w:space="0" w:color="000000"/>
              <w:bottom w:val="single" w:sz="4" w:space="0" w:color="000000"/>
              <w:right w:val="single" w:sz="4" w:space="0" w:color="000000"/>
            </w:tcBorders>
          </w:tcPr>
          <w:p w:rsidR="00C4068E" w:rsidRPr="007D7938" w:rsidRDefault="00C4068E" w:rsidP="00E87E08">
            <w:pPr>
              <w:rPr>
                <w:rFonts w:ascii="GHEA Grapalat" w:hAnsi="GHEA Grapalat"/>
                <w:sz w:val="16"/>
                <w:szCs w:val="16"/>
              </w:rPr>
            </w:pPr>
            <w:r w:rsidRPr="007D7938">
              <w:rPr>
                <w:rFonts w:ascii="GHEA Grapalat" w:hAnsi="GHEA Grapalat"/>
                <w:sz w:val="16"/>
                <w:szCs w:val="16"/>
              </w:rPr>
              <w:t>Հայտով նախատեսված ծրագրերի դադարեցում կամ պակաս ֆինանսավորում</w:t>
            </w:r>
          </w:p>
        </w:tc>
        <w:tc>
          <w:tcPr>
            <w:tcW w:w="1291" w:type="dxa"/>
            <w:tcBorders>
              <w:top w:val="single" w:sz="4" w:space="0" w:color="000000"/>
              <w:left w:val="single" w:sz="4" w:space="0" w:color="000000"/>
              <w:bottom w:val="single" w:sz="4" w:space="0" w:color="000000"/>
              <w:right w:val="single" w:sz="4" w:space="0" w:color="000000"/>
            </w:tcBorders>
          </w:tcPr>
          <w:p w:rsidR="00C4068E" w:rsidRPr="007D7938" w:rsidRDefault="00C4068E" w:rsidP="00E87E08">
            <w:pPr>
              <w:rPr>
                <w:rFonts w:ascii="GHEA Grapalat" w:hAnsi="GHEA Grapalat"/>
                <w:sz w:val="16"/>
                <w:szCs w:val="16"/>
              </w:rPr>
            </w:pPr>
            <w:r w:rsidRPr="007D7938">
              <w:rPr>
                <w:rFonts w:ascii="GHEA Grapalat" w:hAnsi="GHEA Grapalat"/>
                <w:sz w:val="16"/>
                <w:szCs w:val="16"/>
              </w:rPr>
              <w:t>1</w:t>
            </w:r>
          </w:p>
        </w:tc>
        <w:tc>
          <w:tcPr>
            <w:tcW w:w="3127" w:type="dxa"/>
            <w:tcBorders>
              <w:top w:val="single" w:sz="4" w:space="0" w:color="000000"/>
              <w:left w:val="single" w:sz="4" w:space="0" w:color="000000"/>
              <w:bottom w:val="single" w:sz="4" w:space="0" w:color="000000"/>
              <w:right w:val="single" w:sz="4" w:space="0" w:color="000000"/>
            </w:tcBorders>
          </w:tcPr>
          <w:p w:rsidR="00C4068E" w:rsidRPr="007D7938" w:rsidRDefault="00C4068E" w:rsidP="00E87E08">
            <w:pPr>
              <w:rPr>
                <w:rFonts w:ascii="GHEA Grapalat" w:hAnsi="GHEA Grapalat"/>
                <w:sz w:val="16"/>
                <w:szCs w:val="16"/>
              </w:rPr>
            </w:pPr>
            <w:r w:rsidRPr="007D7938">
              <w:rPr>
                <w:rFonts w:ascii="GHEA Grapalat" w:hAnsi="GHEA Grapalat"/>
                <w:sz w:val="16"/>
                <w:szCs w:val="16"/>
              </w:rPr>
              <w:t>Դատական և դատախազության  համակարգում առաջացող թափուր հաստիքների համալրման անհնարինություն</w:t>
            </w:r>
          </w:p>
        </w:tc>
        <w:tc>
          <w:tcPr>
            <w:tcW w:w="2421" w:type="dxa"/>
            <w:tcBorders>
              <w:top w:val="single" w:sz="4" w:space="0" w:color="000000"/>
              <w:left w:val="single" w:sz="4" w:space="0" w:color="000000"/>
              <w:bottom w:val="single" w:sz="4" w:space="0" w:color="000000"/>
              <w:right w:val="single" w:sz="4" w:space="0" w:color="000000"/>
            </w:tcBorders>
          </w:tcPr>
          <w:p w:rsidR="00C4068E" w:rsidRPr="007D7938" w:rsidRDefault="00C4068E" w:rsidP="00E87E08">
            <w:pPr>
              <w:rPr>
                <w:rFonts w:ascii="GHEA Grapalat" w:hAnsi="GHEA Grapalat"/>
                <w:sz w:val="16"/>
                <w:szCs w:val="16"/>
              </w:rPr>
            </w:pPr>
            <w:r w:rsidRPr="007D7938">
              <w:rPr>
                <w:rFonts w:ascii="GHEA Grapalat" w:hAnsi="GHEA Grapalat"/>
                <w:sz w:val="16"/>
                <w:szCs w:val="16"/>
              </w:rPr>
              <w:t>Ծրագրի շարունակական ապահովում</w:t>
            </w:r>
          </w:p>
        </w:tc>
      </w:tr>
      <w:tr w:rsidR="00C4068E" w:rsidRPr="007F4715" w:rsidTr="00E87E08">
        <w:tc>
          <w:tcPr>
            <w:tcW w:w="2722" w:type="dxa"/>
            <w:gridSpan w:val="2"/>
            <w:tcBorders>
              <w:top w:val="single" w:sz="4" w:space="0" w:color="000000"/>
              <w:left w:val="single" w:sz="4" w:space="0" w:color="000000"/>
              <w:bottom w:val="single" w:sz="4" w:space="0" w:color="000000"/>
              <w:right w:val="single" w:sz="4" w:space="0" w:color="000000"/>
            </w:tcBorders>
          </w:tcPr>
          <w:p w:rsidR="00C4068E" w:rsidRPr="007D7938" w:rsidRDefault="00C4068E" w:rsidP="00E87E08">
            <w:pPr>
              <w:rPr>
                <w:rFonts w:ascii="GHEA Grapalat" w:hAnsi="GHEA Grapalat"/>
                <w:sz w:val="16"/>
                <w:szCs w:val="16"/>
              </w:rPr>
            </w:pPr>
            <w:r w:rsidRPr="007D7938">
              <w:rPr>
                <w:rFonts w:ascii="GHEA Grapalat" w:hAnsi="GHEA Grapalat"/>
                <w:sz w:val="16"/>
                <w:szCs w:val="16"/>
              </w:rPr>
              <w:t>Արդարադատության համակարգի աշխատակիցների վերապատրաստմում չիրականացնելը</w:t>
            </w:r>
          </w:p>
        </w:tc>
        <w:tc>
          <w:tcPr>
            <w:tcW w:w="1291" w:type="dxa"/>
            <w:tcBorders>
              <w:top w:val="single" w:sz="4" w:space="0" w:color="000000"/>
              <w:left w:val="single" w:sz="4" w:space="0" w:color="000000"/>
              <w:bottom w:val="single" w:sz="4" w:space="0" w:color="000000"/>
              <w:right w:val="single" w:sz="4" w:space="0" w:color="000000"/>
            </w:tcBorders>
          </w:tcPr>
          <w:p w:rsidR="00C4068E" w:rsidRPr="007D7938" w:rsidRDefault="00C4068E" w:rsidP="00E87E08">
            <w:pPr>
              <w:rPr>
                <w:rFonts w:ascii="GHEA Grapalat" w:hAnsi="GHEA Grapalat"/>
                <w:sz w:val="16"/>
                <w:szCs w:val="16"/>
              </w:rPr>
            </w:pPr>
            <w:r w:rsidRPr="007D7938">
              <w:rPr>
                <w:rFonts w:ascii="GHEA Grapalat" w:hAnsi="GHEA Grapalat"/>
                <w:sz w:val="16"/>
                <w:szCs w:val="16"/>
              </w:rPr>
              <w:t>1</w:t>
            </w:r>
          </w:p>
        </w:tc>
        <w:tc>
          <w:tcPr>
            <w:tcW w:w="3127" w:type="dxa"/>
            <w:tcBorders>
              <w:top w:val="single" w:sz="4" w:space="0" w:color="000000"/>
              <w:left w:val="single" w:sz="4" w:space="0" w:color="000000"/>
              <w:bottom w:val="single" w:sz="4" w:space="0" w:color="000000"/>
              <w:right w:val="single" w:sz="4" w:space="0" w:color="000000"/>
            </w:tcBorders>
          </w:tcPr>
          <w:p w:rsidR="00C4068E" w:rsidRPr="007D7938" w:rsidRDefault="00C4068E" w:rsidP="00E87E08">
            <w:pPr>
              <w:rPr>
                <w:rFonts w:ascii="GHEA Grapalat" w:hAnsi="GHEA Grapalat"/>
                <w:sz w:val="16"/>
                <w:szCs w:val="16"/>
              </w:rPr>
            </w:pPr>
            <w:r w:rsidRPr="007D7938">
              <w:rPr>
                <w:rFonts w:ascii="GHEA Grapalat" w:hAnsi="GHEA Grapalat"/>
                <w:sz w:val="16"/>
                <w:szCs w:val="16"/>
              </w:rPr>
              <w:t>Օրենքով սահմանված կարգապահական տույժի կիրառում արդարադատության համակարգի տարեկան վերապատրաստում չանցած աշխատակիցների նկատմամբ</w:t>
            </w:r>
          </w:p>
        </w:tc>
        <w:tc>
          <w:tcPr>
            <w:tcW w:w="2421" w:type="dxa"/>
            <w:tcBorders>
              <w:top w:val="single" w:sz="4" w:space="0" w:color="000000"/>
              <w:left w:val="single" w:sz="4" w:space="0" w:color="000000"/>
              <w:bottom w:val="single" w:sz="4" w:space="0" w:color="000000"/>
              <w:right w:val="single" w:sz="4" w:space="0" w:color="000000"/>
            </w:tcBorders>
          </w:tcPr>
          <w:p w:rsidR="00C4068E" w:rsidRPr="007D7938" w:rsidRDefault="00C4068E" w:rsidP="00E87E08">
            <w:pPr>
              <w:rPr>
                <w:rFonts w:ascii="GHEA Grapalat" w:hAnsi="GHEA Grapalat"/>
                <w:sz w:val="16"/>
                <w:szCs w:val="16"/>
              </w:rPr>
            </w:pPr>
            <w:r w:rsidRPr="007D7938">
              <w:rPr>
                <w:rFonts w:ascii="GHEA Grapalat" w:hAnsi="GHEA Grapalat"/>
                <w:sz w:val="16"/>
                <w:szCs w:val="16"/>
              </w:rPr>
              <w:t>Ծրագրի շարունակական ապահովում</w:t>
            </w:r>
          </w:p>
        </w:tc>
      </w:tr>
    </w:tbl>
    <w:p w:rsidR="00C4068E" w:rsidRDefault="00C4068E" w:rsidP="00C4068E">
      <w:pPr>
        <w:pStyle w:val="Text"/>
        <w:spacing w:after="0" w:line="276" w:lineRule="auto"/>
        <w:ind w:firstLine="567"/>
        <w:rPr>
          <w:rFonts w:ascii="GHEA Grapalat" w:hAnsi="GHEA Grapalat"/>
          <w:i/>
          <w:kern w:val="16"/>
          <w:lang w:val="hy-AM"/>
        </w:rPr>
      </w:pPr>
    </w:p>
    <w:p w:rsidR="00C4068E" w:rsidRDefault="00C4068E" w:rsidP="00C4068E">
      <w:pPr>
        <w:pStyle w:val="Text"/>
        <w:spacing w:after="0" w:line="276" w:lineRule="auto"/>
        <w:ind w:firstLine="567"/>
        <w:rPr>
          <w:rFonts w:ascii="GHEA Grapalat" w:hAnsi="GHEA Grapalat"/>
          <w:i/>
          <w:kern w:val="16"/>
          <w:lang w:val="hy-AM"/>
        </w:rPr>
      </w:pPr>
    </w:p>
    <w:p w:rsidR="00C4068E" w:rsidRPr="00881CB5" w:rsidRDefault="00C4068E" w:rsidP="00C4068E">
      <w:pPr>
        <w:pStyle w:val="Heading1"/>
        <w:shd w:val="clear" w:color="auto" w:fill="002060"/>
        <w:rPr>
          <w:rFonts w:ascii="GHEA Grapalat" w:hAnsi="GHEA Grapalat" w:cs="Sylfaen"/>
          <w:color w:val="FFFFFF" w:themeColor="background1"/>
          <w:sz w:val="22"/>
          <w:szCs w:val="22"/>
          <w:lang w:val="hy-AM"/>
        </w:rPr>
      </w:pPr>
      <w:bookmarkStart w:id="25" w:name="_Toc125443425"/>
      <w:r w:rsidRPr="000C7904">
        <w:rPr>
          <w:rFonts w:ascii="GHEA Grapalat" w:hAnsi="GHEA Grapalat" w:cs="Sylfaen"/>
          <w:color w:val="FFFFFF" w:themeColor="background1"/>
          <w:sz w:val="22"/>
          <w:szCs w:val="22"/>
          <w:lang w:val="hy-AM"/>
        </w:rPr>
        <w:t>ՀԱՎԵԼՎԱԾՆԵՐ</w:t>
      </w:r>
      <w:bookmarkEnd w:id="25"/>
    </w:p>
    <w:p w:rsidR="00C4068E" w:rsidRDefault="00C4068E" w:rsidP="00C4068E">
      <w:pPr>
        <w:pStyle w:val="Text"/>
        <w:spacing w:after="0" w:line="276" w:lineRule="auto"/>
        <w:ind w:firstLine="567"/>
        <w:rPr>
          <w:rFonts w:ascii="GHEA Grapalat" w:hAnsi="GHEA Grapalat"/>
          <w:i/>
          <w:kern w:val="16"/>
          <w:lang w:val="hy-AM"/>
        </w:rPr>
      </w:pPr>
    </w:p>
    <w:p w:rsidR="00C4068E" w:rsidRDefault="00C4068E" w:rsidP="00C4068E"/>
    <w:p w:rsidR="00E72592" w:rsidRPr="00495201" w:rsidRDefault="00E72592" w:rsidP="00E72592">
      <w:pPr>
        <w:pBdr>
          <w:top w:val="nil"/>
          <w:left w:val="nil"/>
          <w:bottom w:val="nil"/>
          <w:right w:val="nil"/>
          <w:between w:val="nil"/>
        </w:pBdr>
        <w:shd w:val="clear" w:color="auto" w:fill="FFFFFF"/>
        <w:ind w:firstLine="567"/>
        <w:jc w:val="both"/>
        <w:rPr>
          <w:rFonts w:ascii="GHEA Grapalat" w:eastAsia="GHEA Grapalat" w:hAnsi="GHEA Grapalat" w:cs="GHEA Grapalat"/>
          <w:color w:val="000000"/>
          <w:lang w:val="hy-AM"/>
        </w:rPr>
      </w:pPr>
      <w:r w:rsidRPr="00495201">
        <w:rPr>
          <w:rFonts w:ascii="GHEA Grapalat" w:eastAsia="GHEA Grapalat" w:hAnsi="GHEA Grapalat" w:cs="GHEA Grapalat"/>
          <w:color w:val="000000"/>
          <w:lang w:val="hy-AM"/>
        </w:rPr>
        <w:t xml:space="preserve">Արդարադատության նախարարության քաղաքականության նպատակների և թիրախների մասին տեղեկատվությունն ամփոփված է </w:t>
      </w:r>
      <w:r>
        <w:rPr>
          <w:rFonts w:ascii="GHEA Grapalat" w:eastAsia="GHEA Grapalat" w:hAnsi="GHEA Grapalat" w:cs="GHEA Grapalat"/>
          <w:color w:val="000000"/>
          <w:lang w:val="hy-AM"/>
        </w:rPr>
        <w:t>Հայտին կից</w:t>
      </w:r>
      <w:r w:rsidRPr="00495201">
        <w:rPr>
          <w:rFonts w:ascii="GHEA Grapalat" w:eastAsia="GHEA Grapalat" w:hAnsi="GHEA Grapalat" w:cs="GHEA Grapalat"/>
          <w:color w:val="000000"/>
          <w:lang w:val="hy-AM"/>
        </w:rPr>
        <w:t xml:space="preserve"> Հավելված 3-ի Մաս 3-ում  ներկայացված աղյուսակում</w:t>
      </w:r>
      <w:r>
        <w:rPr>
          <w:rFonts w:ascii="GHEA Grapalat" w:eastAsia="GHEA Grapalat" w:hAnsi="GHEA Grapalat" w:cs="GHEA Grapalat"/>
          <w:color w:val="000000"/>
          <w:lang w:val="hy-AM"/>
        </w:rPr>
        <w:t>։</w:t>
      </w:r>
      <w:r w:rsidRPr="00495201">
        <w:rPr>
          <w:rFonts w:ascii="GHEA Grapalat" w:eastAsia="GHEA Grapalat" w:hAnsi="GHEA Grapalat" w:cs="GHEA Grapalat"/>
          <w:color w:val="000000"/>
          <w:lang w:val="hy-AM"/>
        </w:rPr>
        <w:t xml:space="preserve"> </w:t>
      </w:r>
      <w:bookmarkEnd w:id="4"/>
      <w:bookmarkEnd w:id="5"/>
      <w:bookmarkEnd w:id="6"/>
    </w:p>
    <w:sectPr w:rsidR="00E72592" w:rsidRPr="00495201" w:rsidSect="00042B68">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241" w:rsidRDefault="00197241" w:rsidP="00447BEF">
      <w:r>
        <w:separator/>
      </w:r>
    </w:p>
  </w:endnote>
  <w:endnote w:type="continuationSeparator" w:id="0">
    <w:p w:rsidR="00197241" w:rsidRDefault="00197241" w:rsidP="0044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08" w:rsidRDefault="00E87E08">
    <w:pPr>
      <w:pStyle w:val="Footer"/>
      <w:jc w:val="right"/>
    </w:pPr>
    <w:r>
      <w:fldChar w:fldCharType="begin"/>
    </w:r>
    <w:r>
      <w:instrText xml:space="preserve"> PAGE   \* MERGEFORMAT </w:instrText>
    </w:r>
    <w:r>
      <w:fldChar w:fldCharType="separate"/>
    </w:r>
    <w:r w:rsidR="001E33C2">
      <w:rPr>
        <w:noProof/>
      </w:rPr>
      <w:t>1</w:t>
    </w:r>
    <w:r>
      <w:rPr>
        <w:noProof/>
      </w:rPr>
      <w:fldChar w:fldCharType="end"/>
    </w:r>
  </w:p>
  <w:p w:rsidR="00E87E08" w:rsidRDefault="00E87E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241" w:rsidRDefault="00197241" w:rsidP="00447BEF">
      <w:r>
        <w:separator/>
      </w:r>
    </w:p>
  </w:footnote>
  <w:footnote w:type="continuationSeparator" w:id="0">
    <w:p w:rsidR="00197241" w:rsidRDefault="00197241" w:rsidP="00447B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86578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930E93A"/>
    <w:lvl w:ilvl="0">
      <w:numFmt w:val="decimal"/>
      <w:pStyle w:val="Bullet"/>
      <w:lvlText w:val="*"/>
      <w:lvlJc w:val="left"/>
    </w:lvl>
  </w:abstractNum>
  <w:abstractNum w:abstractNumId="2" w15:restartNumberingAfterBreak="0">
    <w:nsid w:val="014561BA"/>
    <w:multiLevelType w:val="hybridMultilevel"/>
    <w:tmpl w:val="D0C6F0C4"/>
    <w:lvl w:ilvl="0" w:tplc="04090005">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06F759CA"/>
    <w:multiLevelType w:val="hybridMultilevel"/>
    <w:tmpl w:val="CD302A50"/>
    <w:lvl w:ilvl="0" w:tplc="0419000F">
      <w:start w:val="1"/>
      <w:numFmt w:val="bullet"/>
      <w:lvlText w:val=""/>
      <w:lvlJc w:val="left"/>
      <w:pPr>
        <w:tabs>
          <w:tab w:val="num" w:pos="425"/>
        </w:tabs>
        <w:ind w:left="425" w:hanging="360"/>
      </w:pPr>
      <w:rPr>
        <w:rFonts w:ascii="Wingdings" w:hAnsi="Wingdings" w:hint="default"/>
      </w:rPr>
    </w:lvl>
    <w:lvl w:ilvl="1" w:tplc="04190019" w:tentative="1">
      <w:start w:val="1"/>
      <w:numFmt w:val="bullet"/>
      <w:lvlText w:val="o"/>
      <w:lvlJc w:val="left"/>
      <w:pPr>
        <w:tabs>
          <w:tab w:val="num" w:pos="1145"/>
        </w:tabs>
        <w:ind w:left="1145" w:hanging="360"/>
      </w:pPr>
      <w:rPr>
        <w:rFonts w:ascii="Courier New" w:hAnsi="Courier New" w:hint="default"/>
      </w:rPr>
    </w:lvl>
    <w:lvl w:ilvl="2" w:tplc="0419001B" w:tentative="1">
      <w:start w:val="1"/>
      <w:numFmt w:val="bullet"/>
      <w:lvlText w:val=""/>
      <w:lvlJc w:val="left"/>
      <w:pPr>
        <w:tabs>
          <w:tab w:val="num" w:pos="1865"/>
        </w:tabs>
        <w:ind w:left="1865" w:hanging="360"/>
      </w:pPr>
      <w:rPr>
        <w:rFonts w:ascii="Wingdings" w:hAnsi="Wingdings" w:hint="default"/>
      </w:rPr>
    </w:lvl>
    <w:lvl w:ilvl="3" w:tplc="0419000F" w:tentative="1">
      <w:start w:val="1"/>
      <w:numFmt w:val="bullet"/>
      <w:lvlText w:val=""/>
      <w:lvlJc w:val="left"/>
      <w:pPr>
        <w:tabs>
          <w:tab w:val="num" w:pos="2585"/>
        </w:tabs>
        <w:ind w:left="2585" w:hanging="360"/>
      </w:pPr>
      <w:rPr>
        <w:rFonts w:ascii="Symbol" w:hAnsi="Symbol" w:hint="default"/>
      </w:rPr>
    </w:lvl>
    <w:lvl w:ilvl="4" w:tplc="04190019" w:tentative="1">
      <w:start w:val="1"/>
      <w:numFmt w:val="bullet"/>
      <w:lvlText w:val="o"/>
      <w:lvlJc w:val="left"/>
      <w:pPr>
        <w:tabs>
          <w:tab w:val="num" w:pos="3305"/>
        </w:tabs>
        <w:ind w:left="3305" w:hanging="360"/>
      </w:pPr>
      <w:rPr>
        <w:rFonts w:ascii="Courier New" w:hAnsi="Courier New" w:hint="default"/>
      </w:rPr>
    </w:lvl>
    <w:lvl w:ilvl="5" w:tplc="0419001B" w:tentative="1">
      <w:start w:val="1"/>
      <w:numFmt w:val="bullet"/>
      <w:lvlText w:val=""/>
      <w:lvlJc w:val="left"/>
      <w:pPr>
        <w:tabs>
          <w:tab w:val="num" w:pos="4025"/>
        </w:tabs>
        <w:ind w:left="4025" w:hanging="360"/>
      </w:pPr>
      <w:rPr>
        <w:rFonts w:ascii="Wingdings" w:hAnsi="Wingdings" w:hint="default"/>
      </w:rPr>
    </w:lvl>
    <w:lvl w:ilvl="6" w:tplc="0419000F" w:tentative="1">
      <w:start w:val="1"/>
      <w:numFmt w:val="bullet"/>
      <w:lvlText w:val=""/>
      <w:lvlJc w:val="left"/>
      <w:pPr>
        <w:tabs>
          <w:tab w:val="num" w:pos="4745"/>
        </w:tabs>
        <w:ind w:left="4745" w:hanging="360"/>
      </w:pPr>
      <w:rPr>
        <w:rFonts w:ascii="Symbol" w:hAnsi="Symbol" w:hint="default"/>
      </w:rPr>
    </w:lvl>
    <w:lvl w:ilvl="7" w:tplc="04190019" w:tentative="1">
      <w:start w:val="1"/>
      <w:numFmt w:val="bullet"/>
      <w:lvlText w:val="o"/>
      <w:lvlJc w:val="left"/>
      <w:pPr>
        <w:tabs>
          <w:tab w:val="num" w:pos="5465"/>
        </w:tabs>
        <w:ind w:left="5465" w:hanging="360"/>
      </w:pPr>
      <w:rPr>
        <w:rFonts w:ascii="Courier New" w:hAnsi="Courier New" w:hint="default"/>
      </w:rPr>
    </w:lvl>
    <w:lvl w:ilvl="8" w:tplc="0419001B" w:tentative="1">
      <w:start w:val="1"/>
      <w:numFmt w:val="bullet"/>
      <w:lvlText w:val=""/>
      <w:lvlJc w:val="left"/>
      <w:pPr>
        <w:tabs>
          <w:tab w:val="num" w:pos="6185"/>
        </w:tabs>
        <w:ind w:left="6185" w:hanging="360"/>
      </w:pPr>
      <w:rPr>
        <w:rFonts w:ascii="Wingdings" w:hAnsi="Wingdings" w:hint="default"/>
      </w:rPr>
    </w:lvl>
  </w:abstractNum>
  <w:abstractNum w:abstractNumId="4" w15:restartNumberingAfterBreak="0">
    <w:nsid w:val="07D52994"/>
    <w:multiLevelType w:val="hybridMultilevel"/>
    <w:tmpl w:val="7958A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91022"/>
    <w:multiLevelType w:val="hybridMultilevel"/>
    <w:tmpl w:val="252EC4CA"/>
    <w:lvl w:ilvl="0" w:tplc="E528E1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16F3D"/>
    <w:multiLevelType w:val="hybridMultilevel"/>
    <w:tmpl w:val="9BF4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13660"/>
    <w:multiLevelType w:val="hybridMultilevel"/>
    <w:tmpl w:val="6906AA9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B7F3B"/>
    <w:multiLevelType w:val="hybridMultilevel"/>
    <w:tmpl w:val="7060B758"/>
    <w:lvl w:ilvl="0" w:tplc="49DE3884">
      <w:start w:val="1"/>
      <w:numFmt w:val="lowerRoman"/>
      <w:lvlText w:val="(%1)"/>
      <w:lvlJc w:val="left"/>
      <w:pPr>
        <w:ind w:left="1428" w:hanging="720"/>
      </w:pPr>
      <w:rPr>
        <w:rFonts w:cs="Sylfaen"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9" w15:restartNumberingAfterBreak="0">
    <w:nsid w:val="280A40F6"/>
    <w:multiLevelType w:val="hybridMultilevel"/>
    <w:tmpl w:val="F3F6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12A98"/>
    <w:multiLevelType w:val="hybridMultilevel"/>
    <w:tmpl w:val="8FD20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A37CEF"/>
    <w:multiLevelType w:val="hybridMultilevel"/>
    <w:tmpl w:val="3DFC4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336B2"/>
    <w:multiLevelType w:val="hybridMultilevel"/>
    <w:tmpl w:val="6906AA9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0494B"/>
    <w:multiLevelType w:val="hybridMultilevel"/>
    <w:tmpl w:val="99EEE0F6"/>
    <w:lvl w:ilvl="0" w:tplc="646A9FE4">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D5B32"/>
    <w:multiLevelType w:val="hybridMultilevel"/>
    <w:tmpl w:val="AF8CF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12942"/>
    <w:multiLevelType w:val="hybridMultilevel"/>
    <w:tmpl w:val="3918B316"/>
    <w:lvl w:ilvl="0" w:tplc="D80E2C0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43E23"/>
    <w:multiLevelType w:val="hybridMultilevel"/>
    <w:tmpl w:val="15A6C8E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4A420F57"/>
    <w:multiLevelType w:val="hybridMultilevel"/>
    <w:tmpl w:val="40D8135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52F02"/>
    <w:multiLevelType w:val="hybridMultilevel"/>
    <w:tmpl w:val="3FBA1D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854DC0"/>
    <w:multiLevelType w:val="hybridMultilevel"/>
    <w:tmpl w:val="2EA61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D4C3D"/>
    <w:multiLevelType w:val="hybridMultilevel"/>
    <w:tmpl w:val="FC144A1E"/>
    <w:lvl w:ilvl="0" w:tplc="AF9C75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50730"/>
    <w:multiLevelType w:val="hybridMultilevel"/>
    <w:tmpl w:val="D398F7AA"/>
    <w:lvl w:ilvl="0" w:tplc="04090005">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613DA6"/>
    <w:multiLevelType w:val="hybridMultilevel"/>
    <w:tmpl w:val="879A8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52675B"/>
    <w:multiLevelType w:val="hybridMultilevel"/>
    <w:tmpl w:val="F032773A"/>
    <w:lvl w:ilvl="0" w:tplc="E88CF634">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751F1A"/>
    <w:multiLevelType w:val="hybridMultilevel"/>
    <w:tmpl w:val="9FB20B4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5" w15:restartNumberingAfterBreak="0">
    <w:nsid w:val="6ABB4524"/>
    <w:multiLevelType w:val="hybridMultilevel"/>
    <w:tmpl w:val="831688D4"/>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31A93"/>
    <w:multiLevelType w:val="hybridMultilevel"/>
    <w:tmpl w:val="ACD01D22"/>
    <w:lvl w:ilvl="0" w:tplc="2110BC9E">
      <w:numFmt w:val="bullet"/>
      <w:lvlText w:val="-"/>
      <w:lvlJc w:val="left"/>
      <w:pPr>
        <w:tabs>
          <w:tab w:val="num" w:pos="720"/>
        </w:tabs>
        <w:ind w:left="720" w:hanging="360"/>
      </w:pPr>
      <w:rPr>
        <w:rFonts w:ascii="Times New Roman" w:eastAsia="Times New Roman" w:hAnsi="Times New Roman" w:cs="Times New Roman" w:hint="default"/>
      </w:rPr>
    </w:lvl>
    <w:lvl w:ilvl="1" w:tplc="99B2AB92" w:tentative="1">
      <w:start w:val="1"/>
      <w:numFmt w:val="bullet"/>
      <w:lvlText w:val="o"/>
      <w:lvlJc w:val="left"/>
      <w:pPr>
        <w:tabs>
          <w:tab w:val="num" w:pos="1440"/>
        </w:tabs>
        <w:ind w:left="1440" w:hanging="360"/>
      </w:pPr>
      <w:rPr>
        <w:rFonts w:ascii="Courier New" w:hAnsi="Courier New" w:hint="default"/>
      </w:rPr>
    </w:lvl>
    <w:lvl w:ilvl="2" w:tplc="78BC4A2A" w:tentative="1">
      <w:start w:val="1"/>
      <w:numFmt w:val="bullet"/>
      <w:lvlText w:val=""/>
      <w:lvlJc w:val="left"/>
      <w:pPr>
        <w:tabs>
          <w:tab w:val="num" w:pos="2160"/>
        </w:tabs>
        <w:ind w:left="2160" w:hanging="360"/>
      </w:pPr>
      <w:rPr>
        <w:rFonts w:ascii="Wingdings" w:hAnsi="Wingdings" w:hint="default"/>
      </w:rPr>
    </w:lvl>
    <w:lvl w:ilvl="3" w:tplc="B4A0EA56" w:tentative="1">
      <w:start w:val="1"/>
      <w:numFmt w:val="bullet"/>
      <w:lvlText w:val=""/>
      <w:lvlJc w:val="left"/>
      <w:pPr>
        <w:tabs>
          <w:tab w:val="num" w:pos="2880"/>
        </w:tabs>
        <w:ind w:left="2880" w:hanging="360"/>
      </w:pPr>
      <w:rPr>
        <w:rFonts w:ascii="Symbol" w:hAnsi="Symbol" w:hint="default"/>
      </w:rPr>
    </w:lvl>
    <w:lvl w:ilvl="4" w:tplc="7B0AB47E" w:tentative="1">
      <w:start w:val="1"/>
      <w:numFmt w:val="bullet"/>
      <w:lvlText w:val="o"/>
      <w:lvlJc w:val="left"/>
      <w:pPr>
        <w:tabs>
          <w:tab w:val="num" w:pos="3600"/>
        </w:tabs>
        <w:ind w:left="3600" w:hanging="360"/>
      </w:pPr>
      <w:rPr>
        <w:rFonts w:ascii="Courier New" w:hAnsi="Courier New" w:hint="default"/>
      </w:rPr>
    </w:lvl>
    <w:lvl w:ilvl="5" w:tplc="DA00B95C" w:tentative="1">
      <w:start w:val="1"/>
      <w:numFmt w:val="bullet"/>
      <w:lvlText w:val=""/>
      <w:lvlJc w:val="left"/>
      <w:pPr>
        <w:tabs>
          <w:tab w:val="num" w:pos="4320"/>
        </w:tabs>
        <w:ind w:left="4320" w:hanging="360"/>
      </w:pPr>
      <w:rPr>
        <w:rFonts w:ascii="Wingdings" w:hAnsi="Wingdings" w:hint="default"/>
      </w:rPr>
    </w:lvl>
    <w:lvl w:ilvl="6" w:tplc="7722D908" w:tentative="1">
      <w:start w:val="1"/>
      <w:numFmt w:val="bullet"/>
      <w:lvlText w:val=""/>
      <w:lvlJc w:val="left"/>
      <w:pPr>
        <w:tabs>
          <w:tab w:val="num" w:pos="5040"/>
        </w:tabs>
        <w:ind w:left="5040" w:hanging="360"/>
      </w:pPr>
      <w:rPr>
        <w:rFonts w:ascii="Symbol" w:hAnsi="Symbol" w:hint="default"/>
      </w:rPr>
    </w:lvl>
    <w:lvl w:ilvl="7" w:tplc="B00C4D4E" w:tentative="1">
      <w:start w:val="1"/>
      <w:numFmt w:val="bullet"/>
      <w:lvlText w:val="o"/>
      <w:lvlJc w:val="left"/>
      <w:pPr>
        <w:tabs>
          <w:tab w:val="num" w:pos="5760"/>
        </w:tabs>
        <w:ind w:left="5760" w:hanging="360"/>
      </w:pPr>
      <w:rPr>
        <w:rFonts w:ascii="Courier New" w:hAnsi="Courier New" w:hint="default"/>
      </w:rPr>
    </w:lvl>
    <w:lvl w:ilvl="8" w:tplc="032E666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10091"/>
    <w:multiLevelType w:val="hybridMultilevel"/>
    <w:tmpl w:val="F3F6D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060A0F"/>
    <w:multiLevelType w:val="hybridMultilevel"/>
    <w:tmpl w:val="1E700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C0370A"/>
    <w:multiLevelType w:val="hybridMultilevel"/>
    <w:tmpl w:val="63E26EFE"/>
    <w:lvl w:ilvl="0" w:tplc="0108D38C">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E13167"/>
    <w:multiLevelType w:val="hybridMultilevel"/>
    <w:tmpl w:val="F4CE3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3">
    <w:abstractNumId w:val="2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5"/>
  </w:num>
  <w:num w:numId="8">
    <w:abstractNumId w:val="16"/>
  </w:num>
  <w:num w:numId="9">
    <w:abstractNumId w:val="20"/>
  </w:num>
  <w:num w:numId="10">
    <w:abstractNumId w:val="24"/>
  </w:num>
  <w:num w:numId="11">
    <w:abstractNumId w:val="10"/>
  </w:num>
  <w:num w:numId="12">
    <w:abstractNumId w:val="4"/>
  </w:num>
  <w:num w:numId="13">
    <w:abstractNumId w:val="8"/>
  </w:num>
  <w:num w:numId="14">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15">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16">
    <w:abstractNumId w:val="29"/>
  </w:num>
  <w:num w:numId="17">
    <w:abstractNumId w:val="23"/>
  </w:num>
  <w:num w:numId="18">
    <w:abstractNumId w:val="13"/>
  </w:num>
  <w:num w:numId="19">
    <w:abstractNumId w:val="21"/>
  </w:num>
  <w:num w:numId="20">
    <w:abstractNumId w:val="7"/>
  </w:num>
  <w:num w:numId="21">
    <w:abstractNumId w:val="2"/>
  </w:num>
  <w:num w:numId="22">
    <w:abstractNumId w:val="12"/>
  </w:num>
  <w:num w:numId="23">
    <w:abstractNumId w:val="5"/>
  </w:num>
  <w:num w:numId="24">
    <w:abstractNumId w:val="11"/>
  </w:num>
  <w:num w:numId="25">
    <w:abstractNumId w:val="9"/>
  </w:num>
  <w:num w:numId="26">
    <w:abstractNumId w:val="27"/>
  </w:num>
  <w:num w:numId="27">
    <w:abstractNumId w:val="28"/>
  </w:num>
  <w:num w:numId="28">
    <w:abstractNumId w:val="6"/>
  </w:num>
  <w:num w:numId="29">
    <w:abstractNumId w:val="19"/>
  </w:num>
  <w:num w:numId="30">
    <w:abstractNumId w:val="14"/>
  </w:num>
  <w:num w:numId="31">
    <w:abstractNumId w:val="22"/>
  </w:num>
  <w:num w:numId="32">
    <w:abstractNumId w:val="3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EF"/>
    <w:rsid w:val="000039DE"/>
    <w:rsid w:val="00025234"/>
    <w:rsid w:val="00034A54"/>
    <w:rsid w:val="00042B68"/>
    <w:rsid w:val="00047BDF"/>
    <w:rsid w:val="00050476"/>
    <w:rsid w:val="00062827"/>
    <w:rsid w:val="000747CE"/>
    <w:rsid w:val="000753CB"/>
    <w:rsid w:val="000A607D"/>
    <w:rsid w:val="000B0383"/>
    <w:rsid w:val="000B37F9"/>
    <w:rsid w:val="000B39D0"/>
    <w:rsid w:val="000D3EB1"/>
    <w:rsid w:val="000E3AF2"/>
    <w:rsid w:val="000F7831"/>
    <w:rsid w:val="00117BC7"/>
    <w:rsid w:val="001216F0"/>
    <w:rsid w:val="00134914"/>
    <w:rsid w:val="001378CE"/>
    <w:rsid w:val="00147591"/>
    <w:rsid w:val="00154AD3"/>
    <w:rsid w:val="00197241"/>
    <w:rsid w:val="001C1593"/>
    <w:rsid w:val="001C646B"/>
    <w:rsid w:val="001D3DAF"/>
    <w:rsid w:val="001E33C2"/>
    <w:rsid w:val="001E6261"/>
    <w:rsid w:val="001F242B"/>
    <w:rsid w:val="001F5F25"/>
    <w:rsid w:val="00236F94"/>
    <w:rsid w:val="0025286B"/>
    <w:rsid w:val="00253017"/>
    <w:rsid w:val="00273485"/>
    <w:rsid w:val="00280EF7"/>
    <w:rsid w:val="00284D53"/>
    <w:rsid w:val="002B4DAD"/>
    <w:rsid w:val="002B6EDE"/>
    <w:rsid w:val="002E0102"/>
    <w:rsid w:val="002E24FD"/>
    <w:rsid w:val="002E4D2A"/>
    <w:rsid w:val="00320C16"/>
    <w:rsid w:val="00326719"/>
    <w:rsid w:val="00342001"/>
    <w:rsid w:val="003556DF"/>
    <w:rsid w:val="00364011"/>
    <w:rsid w:val="003808A1"/>
    <w:rsid w:val="003F7133"/>
    <w:rsid w:val="00423A6A"/>
    <w:rsid w:val="004464F3"/>
    <w:rsid w:val="00446959"/>
    <w:rsid w:val="00447BEF"/>
    <w:rsid w:val="0047780F"/>
    <w:rsid w:val="004814BC"/>
    <w:rsid w:val="00495201"/>
    <w:rsid w:val="00495C0F"/>
    <w:rsid w:val="004B2872"/>
    <w:rsid w:val="004C5CEC"/>
    <w:rsid w:val="004D1E03"/>
    <w:rsid w:val="004E00F1"/>
    <w:rsid w:val="004F09DB"/>
    <w:rsid w:val="00501DCC"/>
    <w:rsid w:val="00502135"/>
    <w:rsid w:val="00505A32"/>
    <w:rsid w:val="00514169"/>
    <w:rsid w:val="00520991"/>
    <w:rsid w:val="005517BE"/>
    <w:rsid w:val="00575451"/>
    <w:rsid w:val="00582B37"/>
    <w:rsid w:val="005D2DD8"/>
    <w:rsid w:val="005D469E"/>
    <w:rsid w:val="005D7DA9"/>
    <w:rsid w:val="005F778F"/>
    <w:rsid w:val="006023FB"/>
    <w:rsid w:val="00621BC8"/>
    <w:rsid w:val="006241E7"/>
    <w:rsid w:val="0063787C"/>
    <w:rsid w:val="00640B05"/>
    <w:rsid w:val="00645BBE"/>
    <w:rsid w:val="00671396"/>
    <w:rsid w:val="00676939"/>
    <w:rsid w:val="00677B1A"/>
    <w:rsid w:val="006864D9"/>
    <w:rsid w:val="006932F4"/>
    <w:rsid w:val="006B61C8"/>
    <w:rsid w:val="006D59AB"/>
    <w:rsid w:val="006E44A0"/>
    <w:rsid w:val="006E4C98"/>
    <w:rsid w:val="006F65D1"/>
    <w:rsid w:val="007035AE"/>
    <w:rsid w:val="0072678E"/>
    <w:rsid w:val="0074237B"/>
    <w:rsid w:val="007807B7"/>
    <w:rsid w:val="007B351F"/>
    <w:rsid w:val="007C2C63"/>
    <w:rsid w:val="007D7938"/>
    <w:rsid w:val="007F4715"/>
    <w:rsid w:val="00813475"/>
    <w:rsid w:val="008761F3"/>
    <w:rsid w:val="00896CA6"/>
    <w:rsid w:val="00897E93"/>
    <w:rsid w:val="008D75C1"/>
    <w:rsid w:val="008E4DC0"/>
    <w:rsid w:val="008F799D"/>
    <w:rsid w:val="00932985"/>
    <w:rsid w:val="00953C73"/>
    <w:rsid w:val="00957C4A"/>
    <w:rsid w:val="00961C31"/>
    <w:rsid w:val="00962E7C"/>
    <w:rsid w:val="00970C27"/>
    <w:rsid w:val="0097461A"/>
    <w:rsid w:val="00977E6A"/>
    <w:rsid w:val="009C3DED"/>
    <w:rsid w:val="009C43BC"/>
    <w:rsid w:val="009C530A"/>
    <w:rsid w:val="009C565B"/>
    <w:rsid w:val="009E0176"/>
    <w:rsid w:val="009F74D4"/>
    <w:rsid w:val="00A1705C"/>
    <w:rsid w:val="00A366F2"/>
    <w:rsid w:val="00A61AD6"/>
    <w:rsid w:val="00A82236"/>
    <w:rsid w:val="00A83BD0"/>
    <w:rsid w:val="00A90670"/>
    <w:rsid w:val="00AA14AF"/>
    <w:rsid w:val="00AC5059"/>
    <w:rsid w:val="00AD3F90"/>
    <w:rsid w:val="00AE1DAA"/>
    <w:rsid w:val="00AF2490"/>
    <w:rsid w:val="00B02A67"/>
    <w:rsid w:val="00B10524"/>
    <w:rsid w:val="00B20296"/>
    <w:rsid w:val="00B27819"/>
    <w:rsid w:val="00B27ED3"/>
    <w:rsid w:val="00B36348"/>
    <w:rsid w:val="00B4459A"/>
    <w:rsid w:val="00B67AE7"/>
    <w:rsid w:val="00B71B66"/>
    <w:rsid w:val="00B838B5"/>
    <w:rsid w:val="00BA2795"/>
    <w:rsid w:val="00BA4514"/>
    <w:rsid w:val="00BB6FAF"/>
    <w:rsid w:val="00BD2115"/>
    <w:rsid w:val="00BD5CC5"/>
    <w:rsid w:val="00BF4261"/>
    <w:rsid w:val="00C11F7F"/>
    <w:rsid w:val="00C1222E"/>
    <w:rsid w:val="00C12956"/>
    <w:rsid w:val="00C2580F"/>
    <w:rsid w:val="00C26D43"/>
    <w:rsid w:val="00C4068E"/>
    <w:rsid w:val="00C4488C"/>
    <w:rsid w:val="00C46F11"/>
    <w:rsid w:val="00C473FF"/>
    <w:rsid w:val="00C72C87"/>
    <w:rsid w:val="00C76DF3"/>
    <w:rsid w:val="00C94B3B"/>
    <w:rsid w:val="00C95BC9"/>
    <w:rsid w:val="00C96535"/>
    <w:rsid w:val="00CA4A91"/>
    <w:rsid w:val="00CE5DCD"/>
    <w:rsid w:val="00D31D0B"/>
    <w:rsid w:val="00D33310"/>
    <w:rsid w:val="00D33D7C"/>
    <w:rsid w:val="00D51C61"/>
    <w:rsid w:val="00D538BF"/>
    <w:rsid w:val="00D91152"/>
    <w:rsid w:val="00DA7B4D"/>
    <w:rsid w:val="00DE67E4"/>
    <w:rsid w:val="00E008AA"/>
    <w:rsid w:val="00E016F6"/>
    <w:rsid w:val="00E076F2"/>
    <w:rsid w:val="00E34CD6"/>
    <w:rsid w:val="00E50358"/>
    <w:rsid w:val="00E5171B"/>
    <w:rsid w:val="00E51F62"/>
    <w:rsid w:val="00E72592"/>
    <w:rsid w:val="00E77A34"/>
    <w:rsid w:val="00E873B2"/>
    <w:rsid w:val="00E87E08"/>
    <w:rsid w:val="00E9300B"/>
    <w:rsid w:val="00EB4B82"/>
    <w:rsid w:val="00ED5C79"/>
    <w:rsid w:val="00EE3BC7"/>
    <w:rsid w:val="00EF0F9F"/>
    <w:rsid w:val="00F04A3A"/>
    <w:rsid w:val="00F100C6"/>
    <w:rsid w:val="00F21F3E"/>
    <w:rsid w:val="00F50C8C"/>
    <w:rsid w:val="00F61793"/>
    <w:rsid w:val="00F80C25"/>
    <w:rsid w:val="00F83586"/>
    <w:rsid w:val="00FA63DE"/>
    <w:rsid w:val="00FE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3FC43"/>
  <w15:docId w15:val="{A116AA1C-7EA0-4F45-9D2F-FAF299BDF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BEF"/>
    <w:pPr>
      <w:spacing w:after="0" w:line="240" w:lineRule="auto"/>
    </w:pPr>
    <w:rPr>
      <w:rFonts w:ascii="Times New Roman" w:eastAsia="Times New Roman" w:hAnsi="Times New Roman" w:cs="Times New Roman"/>
      <w:sz w:val="24"/>
      <w:szCs w:val="24"/>
    </w:rPr>
  </w:style>
  <w:style w:type="paragraph" w:styleId="Heading1">
    <w:name w:val="heading 1"/>
    <w:aliases w:val="(Section),(Text),1,Chapter,head3"/>
    <w:basedOn w:val="Normal"/>
    <w:next w:val="Normal"/>
    <w:link w:val="Heading1Char"/>
    <w:qFormat/>
    <w:rsid w:val="00447BEF"/>
    <w:pPr>
      <w:keepNext/>
      <w:spacing w:before="240" w:after="60"/>
      <w:outlineLvl w:val="0"/>
    </w:pPr>
    <w:rPr>
      <w:rFonts w:ascii="Cambria" w:hAnsi="Cambria"/>
      <w:b/>
      <w:bCs/>
      <w:kern w:val="32"/>
      <w:sz w:val="32"/>
      <w:szCs w:val="32"/>
    </w:rPr>
  </w:style>
  <w:style w:type="paragraph" w:styleId="Heading2">
    <w:name w:val="heading 2"/>
    <w:aliases w:val="Paranum"/>
    <w:basedOn w:val="Normal"/>
    <w:next w:val="Heading3"/>
    <w:link w:val="Heading2Char"/>
    <w:qFormat/>
    <w:rsid w:val="00447BEF"/>
    <w:pPr>
      <w:keepNext/>
      <w:overflowPunct w:val="0"/>
      <w:autoSpaceDE w:val="0"/>
      <w:autoSpaceDN w:val="0"/>
      <w:adjustRightInd w:val="0"/>
      <w:spacing w:after="220"/>
      <w:textAlignment w:val="baseline"/>
      <w:outlineLvl w:val="1"/>
    </w:pPr>
    <w:rPr>
      <w:b/>
      <w:sz w:val="28"/>
      <w:szCs w:val="20"/>
      <w:lang w:val="en-GB"/>
    </w:rPr>
  </w:style>
  <w:style w:type="paragraph" w:styleId="Heading3">
    <w:name w:val="heading 3"/>
    <w:aliases w:val="Centered,(text),(Sub-Chapter),Heading 3 Char Char Char Char Char Char"/>
    <w:basedOn w:val="Normal"/>
    <w:next w:val="Text"/>
    <w:link w:val="Heading3Char"/>
    <w:qFormat/>
    <w:rsid w:val="00447BEF"/>
    <w:pPr>
      <w:keepNext/>
      <w:overflowPunct w:val="0"/>
      <w:autoSpaceDE w:val="0"/>
      <w:autoSpaceDN w:val="0"/>
      <w:adjustRightInd w:val="0"/>
      <w:spacing w:after="220"/>
      <w:textAlignment w:val="baseline"/>
      <w:outlineLvl w:val="2"/>
    </w:pPr>
    <w:rPr>
      <w:b/>
      <w:szCs w:val="20"/>
      <w:lang w:val="en-GB"/>
    </w:rPr>
  </w:style>
  <w:style w:type="paragraph" w:styleId="Heading4">
    <w:name w:val="heading 4"/>
    <w:aliases w:val="Centred"/>
    <w:basedOn w:val="Normal"/>
    <w:next w:val="Text"/>
    <w:link w:val="Heading4Char"/>
    <w:qFormat/>
    <w:rsid w:val="00447BEF"/>
    <w:pPr>
      <w:keepNext/>
      <w:overflowPunct w:val="0"/>
      <w:autoSpaceDE w:val="0"/>
      <w:autoSpaceDN w:val="0"/>
      <w:adjustRightInd w:val="0"/>
      <w:spacing w:after="220"/>
      <w:ind w:hanging="851"/>
      <w:textAlignment w:val="baseline"/>
      <w:outlineLvl w:val="3"/>
    </w:pPr>
    <w:rPr>
      <w:b/>
      <w:i/>
      <w:szCs w:val="20"/>
      <w:lang w:val="en-GB"/>
    </w:rPr>
  </w:style>
  <w:style w:type="paragraph" w:styleId="Heading5">
    <w:name w:val="heading 5"/>
    <w:aliases w:val="Side"/>
    <w:basedOn w:val="Normal"/>
    <w:link w:val="Heading5Char"/>
    <w:qFormat/>
    <w:rsid w:val="00447BEF"/>
    <w:pPr>
      <w:overflowPunct w:val="0"/>
      <w:autoSpaceDE w:val="0"/>
      <w:autoSpaceDN w:val="0"/>
      <w:adjustRightInd w:val="0"/>
      <w:spacing w:before="130"/>
      <w:textAlignment w:val="baseline"/>
      <w:outlineLvl w:val="4"/>
    </w:pPr>
    <w:rPr>
      <w:sz w:val="22"/>
      <w:szCs w:val="20"/>
      <w:lang w:val="en-GB"/>
    </w:rPr>
  </w:style>
  <w:style w:type="paragraph" w:styleId="Heading6">
    <w:name w:val="heading 6"/>
    <w:basedOn w:val="Normal"/>
    <w:next w:val="Heading7"/>
    <w:link w:val="Heading6Char"/>
    <w:qFormat/>
    <w:rsid w:val="00447BEF"/>
    <w:pPr>
      <w:overflowPunct w:val="0"/>
      <w:autoSpaceDE w:val="0"/>
      <w:autoSpaceDN w:val="0"/>
      <w:adjustRightInd w:val="0"/>
      <w:spacing w:before="240" w:after="60"/>
      <w:ind w:hanging="851"/>
      <w:textAlignment w:val="baseline"/>
      <w:outlineLvl w:val="5"/>
    </w:pPr>
    <w:rPr>
      <w:sz w:val="36"/>
      <w:szCs w:val="20"/>
      <w:lang w:val="en-GB"/>
    </w:rPr>
  </w:style>
  <w:style w:type="paragraph" w:styleId="Heading7">
    <w:name w:val="heading 7"/>
    <w:basedOn w:val="Normal"/>
    <w:next w:val="Normal"/>
    <w:link w:val="Heading7Char"/>
    <w:unhideWhenUsed/>
    <w:qFormat/>
    <w:rsid w:val="00447BEF"/>
    <w:pPr>
      <w:spacing w:before="240" w:after="60"/>
      <w:outlineLvl w:val="6"/>
    </w:pPr>
    <w:rPr>
      <w:rFonts w:ascii="Calibri" w:hAnsi="Calibri"/>
    </w:rPr>
  </w:style>
  <w:style w:type="paragraph" w:styleId="Heading8">
    <w:name w:val="heading 8"/>
    <w:basedOn w:val="Normal"/>
    <w:next w:val="Normal"/>
    <w:link w:val="Heading8Char"/>
    <w:qFormat/>
    <w:rsid w:val="00447BEF"/>
    <w:pPr>
      <w:overflowPunct w:val="0"/>
      <w:autoSpaceDE w:val="0"/>
      <w:autoSpaceDN w:val="0"/>
      <w:adjustRightInd w:val="0"/>
      <w:spacing w:before="240" w:after="60"/>
      <w:textAlignment w:val="baseline"/>
      <w:outlineLvl w:val="7"/>
    </w:pPr>
    <w:rPr>
      <w:sz w:val="22"/>
      <w:szCs w:val="20"/>
      <w:lang w:val="en-GB"/>
    </w:rPr>
  </w:style>
  <w:style w:type="paragraph" w:styleId="Heading9">
    <w:name w:val="heading 9"/>
    <w:basedOn w:val="Normal"/>
    <w:next w:val="Normal"/>
    <w:link w:val="Heading9Char"/>
    <w:qFormat/>
    <w:rsid w:val="00447BEF"/>
    <w:pPr>
      <w:overflowPunct w:val="0"/>
      <w:autoSpaceDE w:val="0"/>
      <w:autoSpaceDN w:val="0"/>
      <w:adjustRightInd w:val="0"/>
      <w:spacing w:before="240" w:after="60"/>
      <w:textAlignment w:val="baseline"/>
      <w:outlineLvl w:val="8"/>
    </w:pPr>
    <w:rPr>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Text) Char,1 Char,Chapter Char,head3 Char"/>
    <w:basedOn w:val="DefaultParagraphFont"/>
    <w:link w:val="Heading1"/>
    <w:rsid w:val="00447BEF"/>
    <w:rPr>
      <w:rFonts w:ascii="Cambria" w:eastAsia="Times New Roman" w:hAnsi="Cambria" w:cs="Times New Roman"/>
      <w:b/>
      <w:bCs/>
      <w:kern w:val="32"/>
      <w:sz w:val="32"/>
      <w:szCs w:val="32"/>
    </w:rPr>
  </w:style>
  <w:style w:type="character" w:customStyle="1" w:styleId="Heading2Char">
    <w:name w:val="Heading 2 Char"/>
    <w:aliases w:val="Paranum Char"/>
    <w:basedOn w:val="DefaultParagraphFont"/>
    <w:link w:val="Heading2"/>
    <w:rsid w:val="00447BEF"/>
    <w:rPr>
      <w:rFonts w:ascii="Times New Roman" w:eastAsia="Times New Roman" w:hAnsi="Times New Roman" w:cs="Times New Roman"/>
      <w:b/>
      <w:sz w:val="28"/>
      <w:szCs w:val="20"/>
      <w:lang w:val="en-GB"/>
    </w:rPr>
  </w:style>
  <w:style w:type="character" w:customStyle="1" w:styleId="Heading3Char">
    <w:name w:val="Heading 3 Char"/>
    <w:aliases w:val="Centered Char,(text) Char,(Sub-Chapter) Char,Heading 3 Char Char Char Char Char Char Char1"/>
    <w:basedOn w:val="DefaultParagraphFont"/>
    <w:link w:val="Heading3"/>
    <w:rsid w:val="00447BEF"/>
    <w:rPr>
      <w:rFonts w:ascii="Times New Roman" w:eastAsia="Times New Roman" w:hAnsi="Times New Roman" w:cs="Times New Roman"/>
      <w:b/>
      <w:sz w:val="24"/>
      <w:szCs w:val="20"/>
      <w:lang w:val="en-GB"/>
    </w:rPr>
  </w:style>
  <w:style w:type="character" w:customStyle="1" w:styleId="Heading4Char">
    <w:name w:val="Heading 4 Char"/>
    <w:aliases w:val="Centred Char"/>
    <w:basedOn w:val="DefaultParagraphFont"/>
    <w:link w:val="Heading4"/>
    <w:rsid w:val="00447BEF"/>
    <w:rPr>
      <w:rFonts w:ascii="Times New Roman" w:eastAsia="Times New Roman" w:hAnsi="Times New Roman" w:cs="Times New Roman"/>
      <w:b/>
      <w:i/>
      <w:sz w:val="24"/>
      <w:szCs w:val="20"/>
      <w:lang w:val="en-GB"/>
    </w:rPr>
  </w:style>
  <w:style w:type="character" w:customStyle="1" w:styleId="Heading5Char">
    <w:name w:val="Heading 5 Char"/>
    <w:aliases w:val="Side Char"/>
    <w:basedOn w:val="DefaultParagraphFont"/>
    <w:link w:val="Heading5"/>
    <w:rsid w:val="00447BEF"/>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447BEF"/>
    <w:rPr>
      <w:rFonts w:ascii="Times New Roman" w:eastAsia="Times New Roman" w:hAnsi="Times New Roman" w:cs="Times New Roman"/>
      <w:sz w:val="36"/>
      <w:szCs w:val="20"/>
      <w:lang w:val="en-GB"/>
    </w:rPr>
  </w:style>
  <w:style w:type="character" w:customStyle="1" w:styleId="Heading7Char">
    <w:name w:val="Heading 7 Char"/>
    <w:basedOn w:val="DefaultParagraphFont"/>
    <w:link w:val="Heading7"/>
    <w:rsid w:val="00447BEF"/>
    <w:rPr>
      <w:rFonts w:ascii="Calibri" w:eastAsia="Times New Roman" w:hAnsi="Calibri" w:cs="Times New Roman"/>
      <w:sz w:val="24"/>
      <w:szCs w:val="24"/>
    </w:rPr>
  </w:style>
  <w:style w:type="character" w:customStyle="1" w:styleId="Heading8Char">
    <w:name w:val="Heading 8 Char"/>
    <w:basedOn w:val="DefaultParagraphFont"/>
    <w:link w:val="Heading8"/>
    <w:rsid w:val="00447BEF"/>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447BEF"/>
    <w:rPr>
      <w:rFonts w:ascii="Times New Roman" w:eastAsia="Times New Roman" w:hAnsi="Times New Roman" w:cs="Times New Roman"/>
      <w:szCs w:val="20"/>
      <w:lang w:val="en-GB"/>
    </w:rPr>
  </w:style>
  <w:style w:type="paragraph" w:styleId="BalloonText">
    <w:name w:val="Balloon Text"/>
    <w:basedOn w:val="Normal"/>
    <w:link w:val="BalloonTextChar"/>
    <w:rsid w:val="00447BEF"/>
    <w:rPr>
      <w:rFonts w:ascii="Tahoma" w:hAnsi="Tahoma"/>
      <w:sz w:val="16"/>
      <w:szCs w:val="16"/>
    </w:rPr>
  </w:style>
  <w:style w:type="character" w:customStyle="1" w:styleId="BalloonTextChar">
    <w:name w:val="Balloon Text Char"/>
    <w:basedOn w:val="DefaultParagraphFont"/>
    <w:link w:val="BalloonText"/>
    <w:rsid w:val="00447BEF"/>
    <w:rPr>
      <w:rFonts w:ascii="Tahoma" w:eastAsia="Times New Roman" w:hAnsi="Tahoma" w:cs="Times New Roman"/>
      <w:sz w:val="16"/>
      <w:szCs w:val="16"/>
    </w:rPr>
  </w:style>
  <w:style w:type="paragraph" w:styleId="NormalWeb">
    <w:name w:val="Normal (Web)"/>
    <w:basedOn w:val="Normal"/>
    <w:uiPriority w:val="99"/>
    <w:rsid w:val="00447BEF"/>
    <w:pPr>
      <w:spacing w:before="100" w:beforeAutospacing="1" w:after="100" w:afterAutospacing="1"/>
    </w:pPr>
  </w:style>
  <w:style w:type="character" w:styleId="Strong">
    <w:name w:val="Strong"/>
    <w:uiPriority w:val="22"/>
    <w:qFormat/>
    <w:rsid w:val="00447BEF"/>
    <w:rPr>
      <w:b/>
      <w:bCs/>
    </w:rPr>
  </w:style>
  <w:style w:type="paragraph" w:styleId="FootnoteText">
    <w:name w:val="footnote text"/>
    <w:aliases w:val="fn,ADB,single space,footnote text Char,fn Char,ADB Char,single space Char Char,footnote text,FOOTNOTES Char,FOOTNOTES Char Char Char,FOOTNOTES,Footnote Text Char2 Char,Footnote Text Char1 Char Char,f,Footnote,Fußnote"/>
    <w:basedOn w:val="Normal"/>
    <w:link w:val="FootnoteTextChar1"/>
    <w:autoRedefine/>
    <w:rsid w:val="00447BEF"/>
    <w:pPr>
      <w:jc w:val="both"/>
    </w:pPr>
    <w:rPr>
      <w:rFonts w:ascii="GHEA Grapalat" w:hAnsi="GHEA Grapalat"/>
      <w:i/>
      <w:sz w:val="16"/>
      <w:szCs w:val="20"/>
    </w:rPr>
  </w:style>
  <w:style w:type="character" w:customStyle="1" w:styleId="FootnoteTextChar">
    <w:name w:val="Footnote Text Char"/>
    <w:basedOn w:val="DefaultParagraphFont"/>
    <w:uiPriority w:val="99"/>
    <w:semiHidden/>
    <w:rsid w:val="00447BEF"/>
    <w:rPr>
      <w:rFonts w:ascii="Times New Roman" w:eastAsia="Times New Roman" w:hAnsi="Times New Roman" w:cs="Times New Roman"/>
      <w:sz w:val="20"/>
      <w:szCs w:val="20"/>
    </w:rPr>
  </w:style>
  <w:style w:type="character" w:customStyle="1" w:styleId="FootnoteTextChar1">
    <w:name w:val="Footnote Text Char1"/>
    <w:aliases w:val="fn Char1,ADB Char1,single space Char,footnote text Char Char,fn Char Char,ADB Char Char,single space Char Char Char,footnote text Char1,FOOTNOTES Char Char,FOOTNOTES Char Char Char Char,FOOTNOTES Char1,Footnote Text Char2 Char Char"/>
    <w:link w:val="FootnoteText"/>
    <w:rsid w:val="00447BEF"/>
    <w:rPr>
      <w:rFonts w:ascii="GHEA Grapalat" w:eastAsia="Times New Roman" w:hAnsi="GHEA Grapalat" w:cs="Times New Roman"/>
      <w:i/>
      <w:sz w:val="16"/>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447BEF"/>
    <w:rPr>
      <w:vertAlign w:val="superscript"/>
    </w:rPr>
  </w:style>
  <w:style w:type="paragraph" w:customStyle="1" w:styleId="StyleStyleHeading2ChapterParanumTextSylfaen1ArialUni">
    <w:name w:val="Style Style Heading 2.(Chapter).Paranum.Text + Sylfaen1 + Arial Uni..."/>
    <w:basedOn w:val="Normal"/>
    <w:link w:val="StyleStyleHeading2ChapterParanumTextSylfaen1ArialUniChar"/>
    <w:autoRedefine/>
    <w:rsid w:val="00447BEF"/>
    <w:pPr>
      <w:keepNext/>
      <w:widowControl w:val="0"/>
      <w:spacing w:before="120" w:after="120"/>
      <w:outlineLvl w:val="1"/>
    </w:pPr>
    <w:rPr>
      <w:rFonts w:ascii="GHEA Grapalat" w:hAnsi="GHEA Grapalat"/>
      <w:b/>
      <w:bCs/>
      <w:spacing w:val="24"/>
      <w:kern w:val="28"/>
      <w:sz w:val="22"/>
      <w:szCs w:val="22"/>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447BEF"/>
    <w:rPr>
      <w:rFonts w:ascii="GHEA Grapalat" w:eastAsia="Times New Roman" w:hAnsi="GHEA Grapalat" w:cs="Times New Roman"/>
      <w:b/>
      <w:bCs/>
      <w:spacing w:val="24"/>
      <w:kern w:val="28"/>
      <w:lang w:val="af-ZA"/>
    </w:rPr>
  </w:style>
  <w:style w:type="paragraph" w:styleId="Header">
    <w:name w:val="header"/>
    <w:basedOn w:val="Normal"/>
    <w:link w:val="HeaderChar"/>
    <w:uiPriority w:val="99"/>
    <w:rsid w:val="00447BEF"/>
    <w:pPr>
      <w:tabs>
        <w:tab w:val="center" w:pos="4680"/>
        <w:tab w:val="right" w:pos="9360"/>
      </w:tabs>
    </w:pPr>
  </w:style>
  <w:style w:type="character" w:customStyle="1" w:styleId="HeaderChar">
    <w:name w:val="Header Char"/>
    <w:basedOn w:val="DefaultParagraphFont"/>
    <w:link w:val="Header"/>
    <w:uiPriority w:val="99"/>
    <w:rsid w:val="00447BEF"/>
    <w:rPr>
      <w:rFonts w:ascii="Times New Roman" w:eastAsia="Times New Roman" w:hAnsi="Times New Roman" w:cs="Times New Roman"/>
      <w:sz w:val="24"/>
      <w:szCs w:val="24"/>
    </w:rPr>
  </w:style>
  <w:style w:type="paragraph" w:styleId="Footer">
    <w:name w:val="footer"/>
    <w:basedOn w:val="Normal"/>
    <w:link w:val="FooterChar"/>
    <w:uiPriority w:val="99"/>
    <w:rsid w:val="00447BEF"/>
    <w:pPr>
      <w:tabs>
        <w:tab w:val="center" w:pos="4680"/>
        <w:tab w:val="right" w:pos="9360"/>
      </w:tabs>
    </w:pPr>
  </w:style>
  <w:style w:type="character" w:customStyle="1" w:styleId="FooterChar">
    <w:name w:val="Footer Char"/>
    <w:basedOn w:val="DefaultParagraphFont"/>
    <w:link w:val="Footer"/>
    <w:uiPriority w:val="99"/>
    <w:rsid w:val="00447BEF"/>
    <w:rPr>
      <w:rFonts w:ascii="Times New Roman" w:eastAsia="Times New Roman" w:hAnsi="Times New Roman" w:cs="Times New Roman"/>
      <w:sz w:val="24"/>
      <w:szCs w:val="24"/>
    </w:rPr>
  </w:style>
  <w:style w:type="paragraph" w:customStyle="1" w:styleId="Text">
    <w:name w:val="Text"/>
    <w:basedOn w:val="Normal"/>
    <w:rsid w:val="00447BEF"/>
    <w:pPr>
      <w:overflowPunct w:val="0"/>
      <w:autoSpaceDE w:val="0"/>
      <w:autoSpaceDN w:val="0"/>
      <w:adjustRightInd w:val="0"/>
      <w:spacing w:after="220"/>
      <w:jc w:val="both"/>
      <w:textAlignment w:val="baseline"/>
    </w:pPr>
    <w:rPr>
      <w:sz w:val="22"/>
      <w:szCs w:val="20"/>
      <w:lang w:val="en-GB"/>
    </w:rPr>
  </w:style>
  <w:style w:type="paragraph" w:styleId="ListBullet">
    <w:name w:val="List Bullet"/>
    <w:basedOn w:val="Normal"/>
    <w:autoRedefine/>
    <w:rsid w:val="00447BEF"/>
    <w:pPr>
      <w:numPr>
        <w:numId w:val="3"/>
      </w:numPr>
      <w:overflowPunct w:val="0"/>
      <w:autoSpaceDE w:val="0"/>
      <w:autoSpaceDN w:val="0"/>
      <w:adjustRightInd w:val="0"/>
      <w:spacing w:before="130"/>
      <w:jc w:val="both"/>
      <w:textAlignment w:val="baseline"/>
    </w:pPr>
    <w:rPr>
      <w:sz w:val="22"/>
      <w:szCs w:val="20"/>
      <w:lang w:val="en-GB"/>
    </w:rPr>
  </w:style>
  <w:style w:type="paragraph" w:styleId="BodyText2">
    <w:name w:val="Body Text 2"/>
    <w:basedOn w:val="Normal"/>
    <w:link w:val="BodyText2Char"/>
    <w:rsid w:val="00447BEF"/>
    <w:pPr>
      <w:spacing w:line="360" w:lineRule="auto"/>
      <w:jc w:val="center"/>
    </w:pPr>
    <w:rPr>
      <w:rFonts w:ascii="Times Armenian" w:hAnsi="Times Armenian"/>
      <w:b/>
      <w:bCs/>
      <w:sz w:val="32"/>
      <w:lang w:val="fr-FR"/>
    </w:rPr>
  </w:style>
  <w:style w:type="character" w:customStyle="1" w:styleId="BodyText2Char">
    <w:name w:val="Body Text 2 Char"/>
    <w:basedOn w:val="DefaultParagraphFont"/>
    <w:link w:val="BodyText2"/>
    <w:rsid w:val="00447BEF"/>
    <w:rPr>
      <w:rFonts w:ascii="Times Armenian" w:eastAsia="Times New Roman" w:hAnsi="Times Armenian" w:cs="Times New Roman"/>
      <w:b/>
      <w:bCs/>
      <w:sz w:val="32"/>
      <w:szCs w:val="24"/>
      <w:lang w:val="fr-FR"/>
    </w:rPr>
  </w:style>
  <w:style w:type="paragraph" w:styleId="BodyText">
    <w:name w:val="Body Text"/>
    <w:aliases w:val="(Main Text),date,Body Text (Main text)"/>
    <w:basedOn w:val="Normal"/>
    <w:link w:val="BodyTextChar"/>
    <w:rsid w:val="00447BEF"/>
    <w:pPr>
      <w:overflowPunct w:val="0"/>
      <w:autoSpaceDE w:val="0"/>
      <w:autoSpaceDN w:val="0"/>
      <w:adjustRightInd w:val="0"/>
      <w:spacing w:line="360" w:lineRule="auto"/>
      <w:jc w:val="center"/>
      <w:textAlignment w:val="baseline"/>
    </w:pPr>
    <w:rPr>
      <w:rFonts w:ascii="Times LatArm" w:hAnsi="Times LatArm"/>
      <w:b/>
      <w:bCs/>
      <w:sz w:val="40"/>
      <w:szCs w:val="20"/>
      <w:lang w:val="en-GB"/>
    </w:rPr>
  </w:style>
  <w:style w:type="character" w:customStyle="1" w:styleId="BodyTextChar">
    <w:name w:val="Body Text Char"/>
    <w:aliases w:val="(Main Text) Char,date Char,Body Text (Main text) Char"/>
    <w:basedOn w:val="DefaultParagraphFont"/>
    <w:link w:val="BodyText"/>
    <w:rsid w:val="00447BEF"/>
    <w:rPr>
      <w:rFonts w:ascii="Times LatArm" w:eastAsia="Times New Roman" w:hAnsi="Times LatArm" w:cs="Times New Roman"/>
      <w:b/>
      <w:bCs/>
      <w:sz w:val="40"/>
      <w:szCs w:val="20"/>
      <w:lang w:val="en-GB"/>
    </w:rPr>
  </w:style>
  <w:style w:type="paragraph" w:styleId="BodyTextIndent3">
    <w:name w:val="Body Text Indent 3"/>
    <w:basedOn w:val="Normal"/>
    <w:link w:val="BodyTextIndent3Char"/>
    <w:rsid w:val="00447BEF"/>
    <w:pPr>
      <w:overflowPunct w:val="0"/>
      <w:autoSpaceDE w:val="0"/>
      <w:autoSpaceDN w:val="0"/>
      <w:adjustRightInd w:val="0"/>
      <w:spacing w:line="360" w:lineRule="auto"/>
      <w:ind w:firstLine="567"/>
      <w:jc w:val="both"/>
      <w:textAlignment w:val="baseline"/>
    </w:pPr>
    <w:rPr>
      <w:rFonts w:ascii="Times Armenian" w:hAnsi="Times Armenian"/>
      <w:color w:val="993300"/>
      <w:sz w:val="22"/>
      <w:lang w:val="hy-AM"/>
    </w:rPr>
  </w:style>
  <w:style w:type="character" w:customStyle="1" w:styleId="BodyTextIndent3Char">
    <w:name w:val="Body Text Indent 3 Char"/>
    <w:basedOn w:val="DefaultParagraphFont"/>
    <w:link w:val="BodyTextIndent3"/>
    <w:rsid w:val="00447BEF"/>
    <w:rPr>
      <w:rFonts w:ascii="Times Armenian" w:eastAsia="Times New Roman" w:hAnsi="Times Armenian" w:cs="Times New Roman"/>
      <w:color w:val="993300"/>
      <w:szCs w:val="24"/>
      <w:lang w:val="hy-AM"/>
    </w:rPr>
  </w:style>
  <w:style w:type="paragraph" w:styleId="BlockText">
    <w:name w:val="Block Text"/>
    <w:basedOn w:val="Normal"/>
    <w:rsid w:val="00447BEF"/>
    <w:pPr>
      <w:spacing w:line="360" w:lineRule="auto"/>
      <w:ind w:left="800" w:right="800" w:firstLine="600"/>
      <w:jc w:val="both"/>
    </w:pPr>
    <w:rPr>
      <w:rFonts w:ascii="Times Armenian" w:hAnsi="Times Armenian"/>
      <w:sz w:val="22"/>
      <w:lang w:val="hy-AM"/>
    </w:rPr>
  </w:style>
  <w:style w:type="paragraph" w:styleId="PlainText">
    <w:name w:val="Plain Text"/>
    <w:basedOn w:val="Normal"/>
    <w:link w:val="PlainTextChar"/>
    <w:rsid w:val="00447BEF"/>
    <w:rPr>
      <w:rFonts w:ascii="Courier New" w:hAnsi="Courier New"/>
      <w:sz w:val="20"/>
      <w:szCs w:val="20"/>
      <w:lang w:val="hy-AM"/>
    </w:rPr>
  </w:style>
  <w:style w:type="character" w:customStyle="1" w:styleId="PlainTextChar">
    <w:name w:val="Plain Text Char"/>
    <w:basedOn w:val="DefaultParagraphFont"/>
    <w:link w:val="PlainText"/>
    <w:rsid w:val="00447BEF"/>
    <w:rPr>
      <w:rFonts w:ascii="Courier New" w:eastAsia="Times New Roman" w:hAnsi="Courier New" w:cs="Times New Roman"/>
      <w:sz w:val="20"/>
      <w:szCs w:val="20"/>
      <w:lang w:val="hy-AM"/>
    </w:rPr>
  </w:style>
  <w:style w:type="paragraph" w:styleId="BodyTextIndent">
    <w:name w:val="Body Text Indent"/>
    <w:basedOn w:val="Normal"/>
    <w:link w:val="BodyTextIndentChar"/>
    <w:rsid w:val="00447BEF"/>
    <w:pPr>
      <w:overflowPunct w:val="0"/>
      <w:autoSpaceDE w:val="0"/>
      <w:autoSpaceDN w:val="0"/>
      <w:adjustRightInd w:val="0"/>
      <w:spacing w:line="360" w:lineRule="auto"/>
      <w:ind w:firstLine="567"/>
      <w:jc w:val="both"/>
      <w:textAlignment w:val="baseline"/>
    </w:pPr>
    <w:rPr>
      <w:rFonts w:ascii="Times LatArm" w:hAnsi="Times LatArm"/>
      <w:sz w:val="22"/>
      <w:szCs w:val="20"/>
      <w:lang w:val="en-GB"/>
    </w:rPr>
  </w:style>
  <w:style w:type="character" w:customStyle="1" w:styleId="BodyTextIndentChar">
    <w:name w:val="Body Text Indent Char"/>
    <w:basedOn w:val="DefaultParagraphFont"/>
    <w:link w:val="BodyTextIndent"/>
    <w:rsid w:val="00447BEF"/>
    <w:rPr>
      <w:rFonts w:ascii="Times LatArm" w:eastAsia="Times New Roman" w:hAnsi="Times LatArm" w:cs="Times New Roman"/>
      <w:szCs w:val="20"/>
      <w:lang w:val="en-GB"/>
    </w:rPr>
  </w:style>
  <w:style w:type="paragraph" w:customStyle="1" w:styleId="Tabletext">
    <w:name w:val="Tabletext"/>
    <w:basedOn w:val="Normal"/>
    <w:rsid w:val="00447BEF"/>
    <w:pPr>
      <w:overflowPunct w:val="0"/>
      <w:autoSpaceDE w:val="0"/>
      <w:autoSpaceDN w:val="0"/>
      <w:adjustRightInd w:val="0"/>
      <w:ind w:left="153" w:hanging="153"/>
      <w:textAlignment w:val="baseline"/>
    </w:pPr>
    <w:rPr>
      <w:sz w:val="18"/>
      <w:szCs w:val="20"/>
      <w:lang w:val="en-GB"/>
    </w:rPr>
  </w:style>
  <w:style w:type="paragraph" w:styleId="BodyTextIndent2">
    <w:name w:val="Body Text Indent 2"/>
    <w:basedOn w:val="Normal"/>
    <w:link w:val="BodyTextIndent2Char"/>
    <w:rsid w:val="00447BEF"/>
    <w:pPr>
      <w:overflowPunct w:val="0"/>
      <w:autoSpaceDE w:val="0"/>
      <w:autoSpaceDN w:val="0"/>
      <w:adjustRightInd w:val="0"/>
      <w:spacing w:line="360" w:lineRule="auto"/>
      <w:ind w:firstLine="284"/>
      <w:jc w:val="both"/>
      <w:textAlignment w:val="baseline"/>
    </w:pPr>
    <w:rPr>
      <w:rFonts w:ascii="Times LatArm" w:hAnsi="Times LatArm"/>
      <w:sz w:val="22"/>
      <w:szCs w:val="20"/>
      <w:lang w:val="fr-FR"/>
    </w:rPr>
  </w:style>
  <w:style w:type="character" w:customStyle="1" w:styleId="BodyTextIndent2Char">
    <w:name w:val="Body Text Indent 2 Char"/>
    <w:basedOn w:val="DefaultParagraphFont"/>
    <w:link w:val="BodyTextIndent2"/>
    <w:rsid w:val="00447BEF"/>
    <w:rPr>
      <w:rFonts w:ascii="Times LatArm" w:eastAsia="Times New Roman" w:hAnsi="Times LatArm" w:cs="Times New Roman"/>
      <w:szCs w:val="20"/>
      <w:lang w:val="fr-FR"/>
    </w:rPr>
  </w:style>
  <w:style w:type="paragraph" w:customStyle="1" w:styleId="Graphic">
    <w:name w:val="Graphic"/>
    <w:basedOn w:val="Text"/>
    <w:rsid w:val="00447BEF"/>
    <w:pPr>
      <w:keepNext/>
      <w:spacing w:after="130"/>
      <w:jc w:val="center"/>
    </w:pPr>
  </w:style>
  <w:style w:type="character" w:customStyle="1" w:styleId="FooterChar1">
    <w:name w:val="Footer Char1"/>
    <w:locked/>
    <w:rsid w:val="00447BEF"/>
    <w:rPr>
      <w:sz w:val="22"/>
      <w:lang w:val="en-GB" w:eastAsia="en-US" w:bidi="ar-SA"/>
    </w:rPr>
  </w:style>
  <w:style w:type="paragraph" w:customStyle="1" w:styleId="Bullet">
    <w:name w:val="Bullet"/>
    <w:aliases w:val="bl,Bullet L1,bl1"/>
    <w:basedOn w:val="Normal"/>
    <w:rsid w:val="00447BEF"/>
    <w:pPr>
      <w:numPr>
        <w:numId w:val="2"/>
      </w:numPr>
      <w:overflowPunct w:val="0"/>
      <w:autoSpaceDE w:val="0"/>
      <w:autoSpaceDN w:val="0"/>
      <w:adjustRightInd w:val="0"/>
      <w:spacing w:after="130"/>
      <w:jc w:val="both"/>
      <w:textAlignment w:val="baseline"/>
    </w:pPr>
    <w:rPr>
      <w:sz w:val="22"/>
      <w:szCs w:val="20"/>
      <w:lang w:val="en-GB"/>
    </w:rPr>
  </w:style>
  <w:style w:type="paragraph" w:styleId="Caption">
    <w:name w:val="caption"/>
    <w:basedOn w:val="Normal"/>
    <w:next w:val="Graphic"/>
    <w:qFormat/>
    <w:rsid w:val="00447BEF"/>
    <w:pPr>
      <w:keepNext/>
      <w:keepLines/>
      <w:overflowPunct w:val="0"/>
      <w:autoSpaceDE w:val="0"/>
      <w:autoSpaceDN w:val="0"/>
      <w:adjustRightInd w:val="0"/>
      <w:spacing w:before="130" w:after="130"/>
      <w:textAlignment w:val="baseline"/>
    </w:pPr>
    <w:rPr>
      <w:b/>
      <w:sz w:val="22"/>
      <w:szCs w:val="20"/>
      <w:lang w:val="en-GB"/>
    </w:rPr>
  </w:style>
  <w:style w:type="character" w:styleId="PageNumber">
    <w:name w:val="page number"/>
    <w:basedOn w:val="DefaultParagraphFont"/>
    <w:rsid w:val="00447BEF"/>
  </w:style>
  <w:style w:type="paragraph" w:styleId="Title">
    <w:name w:val="Title"/>
    <w:basedOn w:val="Normal"/>
    <w:link w:val="TitleChar"/>
    <w:qFormat/>
    <w:rsid w:val="00447BEF"/>
    <w:pPr>
      <w:spacing w:line="360" w:lineRule="auto"/>
      <w:jc w:val="center"/>
    </w:pPr>
    <w:rPr>
      <w:rFonts w:ascii="Times Armenian" w:hAnsi="Times Armenian"/>
      <w:b/>
      <w:bCs/>
      <w:sz w:val="22"/>
    </w:rPr>
  </w:style>
  <w:style w:type="character" w:customStyle="1" w:styleId="TitleChar">
    <w:name w:val="Title Char"/>
    <w:basedOn w:val="DefaultParagraphFont"/>
    <w:link w:val="Title"/>
    <w:rsid w:val="00447BEF"/>
    <w:rPr>
      <w:rFonts w:ascii="Times Armenian" w:eastAsia="Times New Roman" w:hAnsi="Times Armenian" w:cs="Times New Roman"/>
      <w:b/>
      <w:bCs/>
      <w:szCs w:val="24"/>
    </w:rPr>
  </w:style>
  <w:style w:type="paragraph" w:styleId="ListBullet2">
    <w:name w:val="List Bullet 2"/>
    <w:basedOn w:val="Normal"/>
    <w:autoRedefine/>
    <w:rsid w:val="00447BEF"/>
    <w:pPr>
      <w:numPr>
        <w:numId w:val="1"/>
      </w:numPr>
    </w:pPr>
    <w:rPr>
      <w:lang w:val="hy-AM"/>
    </w:rPr>
  </w:style>
  <w:style w:type="paragraph" w:styleId="ListContinue2">
    <w:name w:val="List Continue 2"/>
    <w:basedOn w:val="Normal"/>
    <w:rsid w:val="00447BEF"/>
    <w:pPr>
      <w:spacing w:after="120"/>
      <w:ind w:left="720"/>
    </w:pPr>
    <w:rPr>
      <w:lang w:val="hy-AM"/>
    </w:rPr>
  </w:style>
  <w:style w:type="paragraph" w:customStyle="1" w:styleId="GlossaryHeader">
    <w:name w:val="Glossary Header"/>
    <w:next w:val="Normal"/>
    <w:rsid w:val="00447BEF"/>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val="en-GB"/>
    </w:rPr>
  </w:style>
  <w:style w:type="paragraph" w:styleId="BodyText3">
    <w:name w:val="Body Text 3"/>
    <w:basedOn w:val="Normal"/>
    <w:link w:val="BodyText3Char"/>
    <w:rsid w:val="00447BEF"/>
    <w:pPr>
      <w:jc w:val="center"/>
    </w:pPr>
    <w:rPr>
      <w:rFonts w:ascii="Times Armenian" w:hAnsi="Times Armenian"/>
      <w:sz w:val="19"/>
      <w:lang w:val="it-IT"/>
    </w:rPr>
  </w:style>
  <w:style w:type="character" w:customStyle="1" w:styleId="BodyText3Char">
    <w:name w:val="Body Text 3 Char"/>
    <w:basedOn w:val="DefaultParagraphFont"/>
    <w:link w:val="BodyText3"/>
    <w:rsid w:val="00447BEF"/>
    <w:rPr>
      <w:rFonts w:ascii="Times Armenian" w:eastAsia="Times New Roman" w:hAnsi="Times Armenian" w:cs="Times New Roman"/>
      <w:sz w:val="19"/>
      <w:szCs w:val="24"/>
      <w:lang w:val="it-IT"/>
    </w:rPr>
  </w:style>
  <w:style w:type="paragraph" w:customStyle="1" w:styleId="CaptionSubtitle">
    <w:name w:val="Caption: Subtitle"/>
    <w:rsid w:val="00447BEF"/>
    <w:pPr>
      <w:spacing w:after="0" w:line="240" w:lineRule="auto"/>
    </w:pPr>
    <w:rPr>
      <w:rFonts w:ascii="Arial" w:eastAsia="Times New Roman" w:hAnsi="Arial" w:cs="Times New Roman"/>
      <w:noProof/>
      <w:sz w:val="18"/>
      <w:szCs w:val="20"/>
    </w:rPr>
  </w:style>
  <w:style w:type="paragraph" w:styleId="CommentText">
    <w:name w:val="annotation text"/>
    <w:basedOn w:val="Normal"/>
    <w:link w:val="CommentTextChar1"/>
    <w:rsid w:val="00447BEF"/>
    <w:pPr>
      <w:overflowPunct w:val="0"/>
      <w:autoSpaceDE w:val="0"/>
      <w:autoSpaceDN w:val="0"/>
      <w:adjustRightInd w:val="0"/>
      <w:textAlignment w:val="baseline"/>
    </w:pPr>
    <w:rPr>
      <w:sz w:val="20"/>
      <w:szCs w:val="20"/>
      <w:lang w:val="en-GB"/>
    </w:rPr>
  </w:style>
  <w:style w:type="character" w:customStyle="1" w:styleId="CommentTextChar">
    <w:name w:val="Comment Text Char"/>
    <w:basedOn w:val="DefaultParagraphFont"/>
    <w:rsid w:val="00447BEF"/>
    <w:rPr>
      <w:rFonts w:ascii="Times New Roman" w:eastAsia="Times New Roman" w:hAnsi="Times New Roman" w:cs="Times New Roman"/>
      <w:sz w:val="20"/>
      <w:szCs w:val="20"/>
    </w:rPr>
  </w:style>
  <w:style w:type="paragraph" w:customStyle="1" w:styleId="KLegalHeading3">
    <w:name w:val="KLegal Heading 3"/>
    <w:basedOn w:val="Normal"/>
    <w:next w:val="Text"/>
    <w:rsid w:val="00447BEF"/>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Normal"/>
    <w:next w:val="Text"/>
    <w:rsid w:val="00447BEF"/>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Normal"/>
    <w:next w:val="KLegalHeading2"/>
    <w:rsid w:val="00447BEF"/>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Normal"/>
    <w:next w:val="KLegalHeading3"/>
    <w:rsid w:val="00447BEF"/>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Heading3CharCharCharCharCharCharChar">
    <w:name w:val="Heading 3 Char Char Char Char Char Char Char"/>
    <w:rsid w:val="00447BEF"/>
    <w:rPr>
      <w:rFonts w:ascii="Times Armenian" w:hAnsi="Times Armenian"/>
      <w:b/>
      <w:bCs/>
      <w:sz w:val="24"/>
      <w:szCs w:val="24"/>
      <w:lang w:val="en-GB" w:eastAsia="en-US" w:bidi="ar-SA"/>
    </w:rPr>
  </w:style>
  <w:style w:type="character" w:styleId="Hyperlink">
    <w:name w:val="Hyperlink"/>
    <w:uiPriority w:val="99"/>
    <w:unhideWhenUsed/>
    <w:rsid w:val="00447BEF"/>
    <w:rPr>
      <w:color w:val="0000FF"/>
      <w:u w:val="single"/>
    </w:rPr>
  </w:style>
  <w:style w:type="paragraph" w:customStyle="1" w:styleId="font5">
    <w:name w:val="font5"/>
    <w:basedOn w:val="Normal"/>
    <w:rsid w:val="00447BEF"/>
    <w:pPr>
      <w:spacing w:before="100" w:beforeAutospacing="1" w:after="100" w:afterAutospacing="1"/>
    </w:pPr>
    <w:rPr>
      <w:rFonts w:ascii="Times Armenian" w:hAnsi="Times Armenian"/>
      <w:color w:val="000000"/>
      <w:sz w:val="16"/>
      <w:szCs w:val="16"/>
      <w:lang w:val="hy-AM"/>
    </w:rPr>
  </w:style>
  <w:style w:type="paragraph" w:customStyle="1" w:styleId="font6">
    <w:name w:val="font6"/>
    <w:basedOn w:val="Normal"/>
    <w:rsid w:val="00447BEF"/>
    <w:pPr>
      <w:spacing w:before="100" w:beforeAutospacing="1" w:after="100" w:afterAutospacing="1"/>
    </w:pPr>
    <w:rPr>
      <w:rFonts w:ascii="Times Armenian" w:hAnsi="Times Armenian"/>
      <w:b/>
      <w:bCs/>
      <w:color w:val="000000"/>
      <w:sz w:val="16"/>
      <w:szCs w:val="16"/>
      <w:lang w:val="hy-AM"/>
    </w:rPr>
  </w:style>
  <w:style w:type="paragraph" w:customStyle="1" w:styleId="font7">
    <w:name w:val="font7"/>
    <w:basedOn w:val="Normal"/>
    <w:rsid w:val="00447BEF"/>
    <w:pPr>
      <w:spacing w:before="100" w:beforeAutospacing="1" w:after="100" w:afterAutospacing="1"/>
    </w:pPr>
    <w:rPr>
      <w:rFonts w:ascii="Times Armenian" w:hAnsi="Times Armenian"/>
      <w:color w:val="000000"/>
      <w:sz w:val="20"/>
      <w:szCs w:val="20"/>
      <w:lang w:val="hy-AM"/>
    </w:rPr>
  </w:style>
  <w:style w:type="paragraph" w:customStyle="1" w:styleId="font8">
    <w:name w:val="font8"/>
    <w:basedOn w:val="Normal"/>
    <w:rsid w:val="00447BEF"/>
    <w:pPr>
      <w:spacing w:before="100" w:beforeAutospacing="1" w:after="100" w:afterAutospacing="1"/>
    </w:pPr>
    <w:rPr>
      <w:rFonts w:ascii="Times Armenian" w:hAnsi="Times Armenian"/>
      <w:color w:val="000000"/>
      <w:sz w:val="16"/>
      <w:szCs w:val="16"/>
      <w:lang w:val="hy-AM"/>
    </w:rPr>
  </w:style>
  <w:style w:type="paragraph" w:customStyle="1" w:styleId="font9">
    <w:name w:val="font9"/>
    <w:basedOn w:val="Normal"/>
    <w:rsid w:val="00447BEF"/>
    <w:pPr>
      <w:spacing w:before="100" w:beforeAutospacing="1" w:after="100" w:afterAutospacing="1"/>
    </w:pPr>
    <w:rPr>
      <w:rFonts w:ascii="Times Armenian" w:hAnsi="Times Armenian"/>
      <w:color w:val="000000"/>
      <w:sz w:val="22"/>
      <w:szCs w:val="22"/>
      <w:lang w:val="hy-AM"/>
    </w:rPr>
  </w:style>
  <w:style w:type="paragraph" w:customStyle="1" w:styleId="font10">
    <w:name w:val="font10"/>
    <w:basedOn w:val="Normal"/>
    <w:rsid w:val="00447BEF"/>
    <w:pPr>
      <w:spacing w:before="100" w:beforeAutospacing="1" w:after="100" w:afterAutospacing="1"/>
    </w:pPr>
    <w:rPr>
      <w:rFonts w:ascii="Times Armenian" w:hAnsi="Times Armenian"/>
      <w:b/>
      <w:bCs/>
      <w:color w:val="000000"/>
      <w:sz w:val="16"/>
      <w:szCs w:val="16"/>
      <w:lang w:val="hy-AM"/>
    </w:rPr>
  </w:style>
  <w:style w:type="paragraph" w:customStyle="1" w:styleId="xl65">
    <w:name w:val="xl65"/>
    <w:basedOn w:val="Normal"/>
    <w:rsid w:val="00447BEF"/>
    <w:pPr>
      <w:spacing w:before="100" w:beforeAutospacing="1" w:after="100" w:afterAutospacing="1"/>
      <w:textAlignment w:val="center"/>
    </w:pPr>
    <w:rPr>
      <w:lang w:val="hy-AM"/>
    </w:rPr>
  </w:style>
  <w:style w:type="paragraph" w:customStyle="1" w:styleId="xl66">
    <w:name w:val="xl66"/>
    <w:basedOn w:val="Normal"/>
    <w:rsid w:val="00447BEF"/>
    <w:pPr>
      <w:pBdr>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67">
    <w:name w:val="xl67"/>
    <w:basedOn w:val="Normal"/>
    <w:rsid w:val="00447BEF"/>
    <w:pPr>
      <w:spacing w:before="100" w:beforeAutospacing="1" w:after="100" w:afterAutospacing="1"/>
      <w:jc w:val="center"/>
      <w:textAlignment w:val="center"/>
    </w:pPr>
    <w:rPr>
      <w:lang w:val="hy-AM"/>
    </w:rPr>
  </w:style>
  <w:style w:type="paragraph" w:customStyle="1" w:styleId="xl68">
    <w:name w:val="xl68"/>
    <w:basedOn w:val="Normal"/>
    <w:rsid w:val="00447BEF"/>
    <w:pPr>
      <w:spacing w:before="100" w:beforeAutospacing="1" w:after="100" w:afterAutospacing="1"/>
      <w:jc w:val="right"/>
      <w:textAlignment w:val="top"/>
    </w:pPr>
    <w:rPr>
      <w:rFonts w:ascii="Times Armenian" w:hAnsi="Times Armenian"/>
      <w:sz w:val="18"/>
      <w:szCs w:val="18"/>
      <w:lang w:val="hy-AM"/>
    </w:rPr>
  </w:style>
  <w:style w:type="paragraph" w:customStyle="1" w:styleId="xl69">
    <w:name w:val="xl69"/>
    <w:basedOn w:val="Normal"/>
    <w:rsid w:val="00447BEF"/>
    <w:pPr>
      <w:spacing w:before="100" w:beforeAutospacing="1" w:after="100" w:afterAutospacing="1"/>
      <w:jc w:val="both"/>
      <w:textAlignment w:val="top"/>
    </w:pPr>
    <w:rPr>
      <w:rFonts w:ascii="Times Armenian" w:hAnsi="Times Armenian"/>
      <w:sz w:val="18"/>
      <w:szCs w:val="18"/>
      <w:lang w:val="hy-AM"/>
    </w:rPr>
  </w:style>
  <w:style w:type="paragraph" w:customStyle="1" w:styleId="xl70">
    <w:name w:val="xl70"/>
    <w:basedOn w:val="Normal"/>
    <w:rsid w:val="00447BEF"/>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1">
    <w:name w:val="xl71"/>
    <w:basedOn w:val="Normal"/>
    <w:rsid w:val="00447BEF"/>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2">
    <w:name w:val="xl72"/>
    <w:basedOn w:val="Normal"/>
    <w:rsid w:val="00447BEF"/>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3">
    <w:name w:val="xl73"/>
    <w:basedOn w:val="Normal"/>
    <w:rsid w:val="00447BEF"/>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4">
    <w:name w:val="xl74"/>
    <w:basedOn w:val="Normal"/>
    <w:rsid w:val="00447BEF"/>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5">
    <w:name w:val="xl75"/>
    <w:basedOn w:val="Normal"/>
    <w:rsid w:val="00447BEF"/>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6">
    <w:name w:val="xl76"/>
    <w:basedOn w:val="Normal"/>
    <w:rsid w:val="00447BEF"/>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7">
    <w:name w:val="xl77"/>
    <w:basedOn w:val="Normal"/>
    <w:rsid w:val="00447BEF"/>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8">
    <w:name w:val="xl78"/>
    <w:basedOn w:val="Normal"/>
    <w:rsid w:val="00447BEF"/>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9">
    <w:name w:val="xl79"/>
    <w:basedOn w:val="Normal"/>
    <w:rsid w:val="00447BEF"/>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80">
    <w:name w:val="xl80"/>
    <w:basedOn w:val="Normal"/>
    <w:rsid w:val="00447BEF"/>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81">
    <w:name w:val="xl81"/>
    <w:basedOn w:val="Normal"/>
    <w:rsid w:val="00447BEF"/>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lang w:val="hy-AM"/>
    </w:rPr>
  </w:style>
  <w:style w:type="paragraph" w:customStyle="1" w:styleId="xl82">
    <w:name w:val="xl82"/>
    <w:basedOn w:val="Normal"/>
    <w:rsid w:val="00447BEF"/>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lang w:val="hy-AM"/>
    </w:rPr>
  </w:style>
  <w:style w:type="paragraph" w:customStyle="1" w:styleId="xl83">
    <w:name w:val="xl83"/>
    <w:basedOn w:val="Normal"/>
    <w:rsid w:val="00447BEF"/>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4">
    <w:name w:val="xl84"/>
    <w:basedOn w:val="Normal"/>
    <w:rsid w:val="00447BEF"/>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5">
    <w:name w:val="xl85"/>
    <w:basedOn w:val="Normal"/>
    <w:rsid w:val="00447BEF"/>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86">
    <w:name w:val="xl86"/>
    <w:basedOn w:val="Normal"/>
    <w:rsid w:val="00447BEF"/>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87">
    <w:name w:val="xl87"/>
    <w:basedOn w:val="Normal"/>
    <w:rsid w:val="00447BEF"/>
    <w:pPr>
      <w:pBdr>
        <w:lef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8">
    <w:name w:val="xl88"/>
    <w:basedOn w:val="Normal"/>
    <w:rsid w:val="00447BEF"/>
    <w:pPr>
      <w:pBdr>
        <w:righ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9">
    <w:name w:val="xl89"/>
    <w:basedOn w:val="Normal"/>
    <w:rsid w:val="00447BEF"/>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0">
    <w:name w:val="xl90"/>
    <w:basedOn w:val="Normal"/>
    <w:rsid w:val="00447BEF"/>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1">
    <w:name w:val="xl91"/>
    <w:basedOn w:val="Normal"/>
    <w:rsid w:val="00447BEF"/>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92">
    <w:name w:val="xl92"/>
    <w:basedOn w:val="Normal"/>
    <w:rsid w:val="00447BEF"/>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93">
    <w:name w:val="xl93"/>
    <w:basedOn w:val="Normal"/>
    <w:rsid w:val="00447BEF"/>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94">
    <w:name w:val="xl94"/>
    <w:basedOn w:val="Normal"/>
    <w:rsid w:val="00447BEF"/>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5">
    <w:name w:val="xl95"/>
    <w:basedOn w:val="Normal"/>
    <w:rsid w:val="00447BEF"/>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6">
    <w:name w:val="xl96"/>
    <w:basedOn w:val="Normal"/>
    <w:rsid w:val="00447BEF"/>
    <w:pPr>
      <w:pBdr>
        <w:lef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7">
    <w:name w:val="xl97"/>
    <w:basedOn w:val="Normal"/>
    <w:rsid w:val="00447BEF"/>
    <w:pPr>
      <w:pBdr>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8">
    <w:name w:val="xl98"/>
    <w:basedOn w:val="Normal"/>
    <w:rsid w:val="00447BEF"/>
    <w:pPr>
      <w:pBdr>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9">
    <w:name w:val="xl99"/>
    <w:basedOn w:val="Normal"/>
    <w:rsid w:val="00447BEF"/>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00">
    <w:name w:val="xl100"/>
    <w:basedOn w:val="Normal"/>
    <w:rsid w:val="00447BEF"/>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01">
    <w:name w:val="xl101"/>
    <w:basedOn w:val="Normal"/>
    <w:rsid w:val="00447BEF"/>
    <w:pPr>
      <w:pBdr>
        <w:lef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102">
    <w:name w:val="xl102"/>
    <w:basedOn w:val="Normal"/>
    <w:rsid w:val="00447BEF"/>
    <w:pPr>
      <w:pBdr>
        <w:righ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103">
    <w:name w:val="xl103"/>
    <w:basedOn w:val="Normal"/>
    <w:rsid w:val="00447BEF"/>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04">
    <w:name w:val="xl104"/>
    <w:basedOn w:val="Normal"/>
    <w:rsid w:val="00447BEF"/>
    <w:pPr>
      <w:spacing w:before="100" w:beforeAutospacing="1" w:after="100" w:afterAutospacing="1"/>
      <w:textAlignment w:val="center"/>
    </w:pPr>
    <w:rPr>
      <w:rFonts w:ascii="Calibri" w:hAnsi="Calibri"/>
      <w:lang w:val="hy-AM"/>
    </w:rPr>
  </w:style>
  <w:style w:type="paragraph" w:customStyle="1" w:styleId="xl105">
    <w:name w:val="xl105"/>
    <w:basedOn w:val="Normal"/>
    <w:rsid w:val="00447BEF"/>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6">
    <w:name w:val="xl106"/>
    <w:basedOn w:val="Normal"/>
    <w:rsid w:val="00447BEF"/>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7">
    <w:name w:val="xl107"/>
    <w:basedOn w:val="Normal"/>
    <w:rsid w:val="00447BEF"/>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8">
    <w:name w:val="xl108"/>
    <w:basedOn w:val="Normal"/>
    <w:rsid w:val="00447BEF"/>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09">
    <w:name w:val="xl109"/>
    <w:basedOn w:val="Normal"/>
    <w:rsid w:val="00447BEF"/>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0">
    <w:name w:val="xl110"/>
    <w:basedOn w:val="Normal"/>
    <w:rsid w:val="00447BEF"/>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1">
    <w:name w:val="xl111"/>
    <w:basedOn w:val="Normal"/>
    <w:rsid w:val="00447BEF"/>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2">
    <w:name w:val="xl112"/>
    <w:basedOn w:val="Normal"/>
    <w:rsid w:val="00447BEF"/>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3">
    <w:name w:val="xl113"/>
    <w:basedOn w:val="Normal"/>
    <w:rsid w:val="00447BEF"/>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4">
    <w:name w:val="xl114"/>
    <w:basedOn w:val="Normal"/>
    <w:rsid w:val="00447BEF"/>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5">
    <w:name w:val="xl115"/>
    <w:basedOn w:val="Normal"/>
    <w:rsid w:val="00447BEF"/>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16">
    <w:name w:val="xl116"/>
    <w:basedOn w:val="Normal"/>
    <w:rsid w:val="00447BEF"/>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7">
    <w:name w:val="xl117"/>
    <w:basedOn w:val="Normal"/>
    <w:rsid w:val="00447BEF"/>
    <w:pPr>
      <w:pBdr>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8">
    <w:name w:val="xl118"/>
    <w:basedOn w:val="Normal"/>
    <w:rsid w:val="00447BEF"/>
    <w:pPr>
      <w:pBdr>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9">
    <w:name w:val="xl119"/>
    <w:basedOn w:val="Normal"/>
    <w:rsid w:val="00447BEF"/>
    <w:pPr>
      <w:pBdr>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0">
    <w:name w:val="xl120"/>
    <w:basedOn w:val="Normal"/>
    <w:rsid w:val="00447BEF"/>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21">
    <w:name w:val="xl121"/>
    <w:basedOn w:val="Normal"/>
    <w:rsid w:val="00447BE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2">
    <w:name w:val="xl122"/>
    <w:basedOn w:val="Normal"/>
    <w:rsid w:val="00447BEF"/>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3">
    <w:name w:val="xl123"/>
    <w:basedOn w:val="Normal"/>
    <w:rsid w:val="00447BEF"/>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4">
    <w:name w:val="xl124"/>
    <w:basedOn w:val="Normal"/>
    <w:rsid w:val="00447BEF"/>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5">
    <w:name w:val="xl125"/>
    <w:basedOn w:val="Normal"/>
    <w:rsid w:val="00447BEF"/>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26">
    <w:name w:val="xl126"/>
    <w:basedOn w:val="Normal"/>
    <w:rsid w:val="00447BEF"/>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27">
    <w:name w:val="xl127"/>
    <w:basedOn w:val="Normal"/>
    <w:rsid w:val="00447BE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8">
    <w:name w:val="xl128"/>
    <w:basedOn w:val="Normal"/>
    <w:rsid w:val="00447BEF"/>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9">
    <w:name w:val="xl129"/>
    <w:basedOn w:val="Normal"/>
    <w:rsid w:val="00447BEF"/>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30">
    <w:name w:val="xl130"/>
    <w:basedOn w:val="Normal"/>
    <w:rsid w:val="00447BEF"/>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31">
    <w:name w:val="xl131"/>
    <w:basedOn w:val="Normal"/>
    <w:rsid w:val="00447BEF"/>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32">
    <w:name w:val="xl132"/>
    <w:basedOn w:val="Normal"/>
    <w:rsid w:val="00447BEF"/>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33">
    <w:name w:val="xl133"/>
    <w:basedOn w:val="Normal"/>
    <w:rsid w:val="00447BE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4">
    <w:name w:val="xl134"/>
    <w:basedOn w:val="Normal"/>
    <w:rsid w:val="00447BEF"/>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5">
    <w:name w:val="xl135"/>
    <w:basedOn w:val="Normal"/>
    <w:rsid w:val="00447BEF"/>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6">
    <w:name w:val="xl136"/>
    <w:basedOn w:val="Normal"/>
    <w:rsid w:val="00447BEF"/>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7">
    <w:name w:val="xl137"/>
    <w:basedOn w:val="Normal"/>
    <w:rsid w:val="00447BEF"/>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38">
    <w:name w:val="xl138"/>
    <w:basedOn w:val="Normal"/>
    <w:rsid w:val="00447BEF"/>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9">
    <w:name w:val="xl139"/>
    <w:basedOn w:val="Normal"/>
    <w:rsid w:val="00447BEF"/>
    <w:pPr>
      <w:pBdr>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0">
    <w:name w:val="xl140"/>
    <w:basedOn w:val="Normal"/>
    <w:rsid w:val="00447BEF"/>
    <w:pPr>
      <w:pBdr>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1">
    <w:name w:val="xl141"/>
    <w:basedOn w:val="Normal"/>
    <w:rsid w:val="00447BEF"/>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42">
    <w:name w:val="xl142"/>
    <w:basedOn w:val="Normal"/>
    <w:rsid w:val="00447BE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3">
    <w:name w:val="xl143"/>
    <w:basedOn w:val="Normal"/>
    <w:rsid w:val="00447BEF"/>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4">
    <w:name w:val="xl144"/>
    <w:basedOn w:val="Normal"/>
    <w:rsid w:val="00447BEF"/>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5">
    <w:name w:val="xl145"/>
    <w:basedOn w:val="Normal"/>
    <w:rsid w:val="00447BEF"/>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6">
    <w:name w:val="xl146"/>
    <w:basedOn w:val="Normal"/>
    <w:rsid w:val="00447BEF"/>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47">
    <w:name w:val="xl147"/>
    <w:basedOn w:val="Normal"/>
    <w:rsid w:val="00447BEF"/>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8">
    <w:name w:val="xl148"/>
    <w:basedOn w:val="Normal"/>
    <w:rsid w:val="00447BEF"/>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9">
    <w:name w:val="xl149"/>
    <w:basedOn w:val="Normal"/>
    <w:rsid w:val="00447BEF"/>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50">
    <w:name w:val="xl150"/>
    <w:basedOn w:val="Normal"/>
    <w:rsid w:val="00447BEF"/>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1">
    <w:name w:val="xl151"/>
    <w:basedOn w:val="Normal"/>
    <w:rsid w:val="00447BEF"/>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2">
    <w:name w:val="xl152"/>
    <w:basedOn w:val="Normal"/>
    <w:rsid w:val="00447BEF"/>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3">
    <w:name w:val="xl153"/>
    <w:basedOn w:val="Normal"/>
    <w:rsid w:val="00447BEF"/>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4">
    <w:name w:val="xl154"/>
    <w:basedOn w:val="Normal"/>
    <w:rsid w:val="00447BEF"/>
    <w:pPr>
      <w:spacing w:before="100" w:beforeAutospacing="1" w:after="100" w:afterAutospacing="1"/>
      <w:jc w:val="center"/>
      <w:textAlignment w:val="center"/>
    </w:pPr>
    <w:rPr>
      <w:rFonts w:ascii="Calibri" w:hAnsi="Calibri"/>
      <w:lang w:val="hy-AM"/>
    </w:rPr>
  </w:style>
  <w:style w:type="paragraph" w:customStyle="1" w:styleId="xl155">
    <w:name w:val="xl155"/>
    <w:basedOn w:val="Normal"/>
    <w:rsid w:val="00447BEF"/>
    <w:pPr>
      <w:spacing w:before="100" w:beforeAutospacing="1" w:after="100" w:afterAutospacing="1"/>
      <w:textAlignment w:val="center"/>
    </w:pPr>
    <w:rPr>
      <w:rFonts w:ascii="Times Armenian" w:hAnsi="Times Armenian"/>
      <w:b/>
      <w:bCs/>
      <w:sz w:val="18"/>
      <w:szCs w:val="18"/>
      <w:lang w:val="hy-AM"/>
    </w:rPr>
  </w:style>
  <w:style w:type="paragraph" w:customStyle="1" w:styleId="xl156">
    <w:name w:val="xl156"/>
    <w:basedOn w:val="Normal"/>
    <w:rsid w:val="00447BEF"/>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57">
    <w:name w:val="xl157"/>
    <w:basedOn w:val="Normal"/>
    <w:rsid w:val="00447BEF"/>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8">
    <w:name w:val="xl158"/>
    <w:basedOn w:val="Normal"/>
    <w:rsid w:val="00447BEF"/>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59">
    <w:name w:val="xl159"/>
    <w:basedOn w:val="Normal"/>
    <w:rsid w:val="00447BEF"/>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60">
    <w:name w:val="xl160"/>
    <w:basedOn w:val="Normal"/>
    <w:rsid w:val="00447BEF"/>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61">
    <w:name w:val="xl161"/>
    <w:basedOn w:val="Normal"/>
    <w:rsid w:val="00447BEF"/>
    <w:pPr>
      <w:spacing w:before="100" w:beforeAutospacing="1" w:after="100" w:afterAutospacing="1"/>
      <w:textAlignment w:val="center"/>
    </w:pPr>
    <w:rPr>
      <w:rFonts w:ascii="Times Armenian" w:hAnsi="Times Armenian"/>
      <w:b/>
      <w:bCs/>
      <w:sz w:val="18"/>
      <w:szCs w:val="18"/>
      <w:u w:val="single"/>
      <w:lang w:val="hy-AM"/>
    </w:rPr>
  </w:style>
  <w:style w:type="character" w:styleId="FollowedHyperlink">
    <w:name w:val="FollowedHyperlink"/>
    <w:rsid w:val="00447BEF"/>
    <w:rPr>
      <w:color w:val="800080"/>
      <w:u w:val="single"/>
    </w:rPr>
  </w:style>
  <w:style w:type="paragraph" w:styleId="Subtitle">
    <w:name w:val="Subtitle"/>
    <w:basedOn w:val="Normal"/>
    <w:link w:val="SubtitleChar"/>
    <w:qFormat/>
    <w:rsid w:val="00447BEF"/>
    <w:pPr>
      <w:jc w:val="center"/>
    </w:pPr>
    <w:rPr>
      <w:rFonts w:ascii="Times LatArm" w:hAnsi="Times LatArm"/>
      <w:b/>
      <w:bCs/>
      <w:lang w:val="hy-AM"/>
    </w:rPr>
  </w:style>
  <w:style w:type="character" w:customStyle="1" w:styleId="SubtitleChar">
    <w:name w:val="Subtitle Char"/>
    <w:basedOn w:val="DefaultParagraphFont"/>
    <w:link w:val="Subtitle"/>
    <w:rsid w:val="00447BEF"/>
    <w:rPr>
      <w:rFonts w:ascii="Times LatArm" w:eastAsia="Times New Roman" w:hAnsi="Times LatArm" w:cs="Times New Roman"/>
      <w:b/>
      <w:bCs/>
      <w:sz w:val="24"/>
      <w:szCs w:val="24"/>
      <w:lang w:val="hy-AM"/>
    </w:rPr>
  </w:style>
  <w:style w:type="paragraph" w:customStyle="1" w:styleId="xl24">
    <w:name w:val="xl24"/>
    <w:basedOn w:val="Normal"/>
    <w:rsid w:val="00447BEF"/>
    <w:pP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25">
    <w:name w:val="xl25"/>
    <w:basedOn w:val="Normal"/>
    <w:rsid w:val="00447BEF"/>
    <w:pP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6">
    <w:name w:val="xl26"/>
    <w:basedOn w:val="Normal"/>
    <w:rsid w:val="00447BEF"/>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27">
    <w:name w:val="xl27"/>
    <w:basedOn w:val="Normal"/>
    <w:rsid w:val="00447BEF"/>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8">
    <w:name w:val="xl28"/>
    <w:basedOn w:val="Normal"/>
    <w:rsid w:val="00447BEF"/>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9">
    <w:name w:val="xl29"/>
    <w:basedOn w:val="Normal"/>
    <w:rsid w:val="00447BEF"/>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30">
    <w:name w:val="xl30"/>
    <w:basedOn w:val="Normal"/>
    <w:rsid w:val="00447BEF"/>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lang w:val="hy-AM"/>
    </w:rPr>
  </w:style>
  <w:style w:type="paragraph" w:customStyle="1" w:styleId="xl31">
    <w:name w:val="xl31"/>
    <w:basedOn w:val="Normal"/>
    <w:rsid w:val="00447BEF"/>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lang w:val="hy-AM"/>
    </w:rPr>
  </w:style>
  <w:style w:type="paragraph" w:customStyle="1" w:styleId="xl32">
    <w:name w:val="xl32"/>
    <w:basedOn w:val="Normal"/>
    <w:rsid w:val="00447B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33">
    <w:name w:val="xl33"/>
    <w:basedOn w:val="Normal"/>
    <w:rsid w:val="00447BE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34">
    <w:name w:val="xl34"/>
    <w:basedOn w:val="Normal"/>
    <w:rsid w:val="00447B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lang w:val="hy-AM"/>
    </w:rPr>
  </w:style>
  <w:style w:type="paragraph" w:customStyle="1" w:styleId="xl35">
    <w:name w:val="xl35"/>
    <w:basedOn w:val="Normal"/>
    <w:rsid w:val="00447BE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lang w:val="hy-AM"/>
    </w:rPr>
  </w:style>
  <w:style w:type="paragraph" w:customStyle="1" w:styleId="xl36">
    <w:name w:val="xl36"/>
    <w:basedOn w:val="Normal"/>
    <w:rsid w:val="00447BEF"/>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23">
    <w:name w:val="xl23"/>
    <w:basedOn w:val="Normal"/>
    <w:rsid w:val="00447BEF"/>
    <w:pPr>
      <w:spacing w:before="100" w:beforeAutospacing="1" w:after="100" w:afterAutospacing="1"/>
      <w:jc w:val="center"/>
      <w:textAlignment w:val="center"/>
    </w:pPr>
    <w:rPr>
      <w:rFonts w:ascii="Times Armenian" w:hAnsi="Times Armenian"/>
      <w:lang w:val="hy-AM"/>
    </w:rPr>
  </w:style>
  <w:style w:type="paragraph" w:customStyle="1" w:styleId="xl37">
    <w:name w:val="xl37"/>
    <w:basedOn w:val="Normal"/>
    <w:rsid w:val="00447BEF"/>
    <w:pPr>
      <w:spacing w:before="100" w:beforeAutospacing="1" w:after="100" w:afterAutospacing="1"/>
      <w:jc w:val="right"/>
      <w:textAlignment w:val="center"/>
    </w:pPr>
    <w:rPr>
      <w:rFonts w:ascii="Times Armenian" w:eastAsia="Arial Unicode MS" w:hAnsi="Times Armenian" w:cs="Arial Unicode MS"/>
      <w:sz w:val="22"/>
      <w:szCs w:val="22"/>
      <w:lang w:val="hy-AM"/>
    </w:rPr>
  </w:style>
  <w:style w:type="paragraph" w:customStyle="1" w:styleId="xl38">
    <w:name w:val="xl38"/>
    <w:basedOn w:val="Normal"/>
    <w:rsid w:val="00447B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39">
    <w:name w:val="xl39"/>
    <w:basedOn w:val="Normal"/>
    <w:rsid w:val="00447B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40">
    <w:name w:val="xl40"/>
    <w:basedOn w:val="Normal"/>
    <w:rsid w:val="00447BEF"/>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1">
    <w:name w:val="xl41"/>
    <w:basedOn w:val="Normal"/>
    <w:rsid w:val="00447BEF"/>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2">
    <w:name w:val="xl42"/>
    <w:basedOn w:val="Normal"/>
    <w:rsid w:val="00447BEF"/>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3">
    <w:name w:val="xl43"/>
    <w:basedOn w:val="Normal"/>
    <w:rsid w:val="00447BEF"/>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4">
    <w:name w:val="xl44"/>
    <w:basedOn w:val="Normal"/>
    <w:rsid w:val="00447BEF"/>
    <w:pPr>
      <w:spacing w:before="100" w:beforeAutospacing="1" w:after="100" w:afterAutospacing="1"/>
      <w:jc w:val="both"/>
    </w:pPr>
    <w:rPr>
      <w:rFonts w:ascii="Times Armenian" w:eastAsia="Arial Unicode MS" w:hAnsi="Times Armenian" w:cs="Arial Unicode MS"/>
      <w:b/>
      <w:bCs/>
      <w:lang w:val="hy-AM"/>
    </w:rPr>
  </w:style>
  <w:style w:type="paragraph" w:customStyle="1" w:styleId="xl45">
    <w:name w:val="xl45"/>
    <w:basedOn w:val="Normal"/>
    <w:rsid w:val="00447B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hy-AM"/>
    </w:rPr>
  </w:style>
  <w:style w:type="paragraph" w:customStyle="1" w:styleId="xl46">
    <w:name w:val="xl46"/>
    <w:basedOn w:val="Normal"/>
    <w:rsid w:val="00447BEF"/>
    <w:pPr>
      <w:spacing w:before="100" w:beforeAutospacing="1" w:after="100" w:afterAutospacing="1"/>
      <w:jc w:val="center"/>
      <w:textAlignment w:val="center"/>
    </w:pPr>
    <w:rPr>
      <w:rFonts w:ascii="Times Armenian" w:eastAsia="Arial Unicode MS" w:hAnsi="Times Armenian" w:cs="Arial Unicode MS"/>
      <w:b/>
      <w:bCs/>
      <w:sz w:val="22"/>
      <w:szCs w:val="22"/>
      <w:u w:val="single"/>
      <w:lang w:val="hy-AM"/>
    </w:rPr>
  </w:style>
  <w:style w:type="paragraph" w:customStyle="1" w:styleId="xl47">
    <w:name w:val="xl47"/>
    <w:basedOn w:val="Normal"/>
    <w:rsid w:val="00447B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48">
    <w:name w:val="xl48"/>
    <w:basedOn w:val="Normal"/>
    <w:rsid w:val="00447BEF"/>
    <w:pPr>
      <w:spacing w:before="100" w:beforeAutospacing="1" w:after="100" w:afterAutospacing="1"/>
      <w:jc w:val="right"/>
      <w:textAlignment w:val="center"/>
    </w:pPr>
    <w:rPr>
      <w:rFonts w:ascii="Times Armenian" w:eastAsia="Arial Unicode MS" w:hAnsi="Times Armenian" w:cs="Arial Unicode MS"/>
      <w:sz w:val="22"/>
      <w:szCs w:val="22"/>
      <w:lang w:val="hy-AM"/>
    </w:rPr>
  </w:style>
  <w:style w:type="paragraph" w:customStyle="1" w:styleId="StyleBodyTextArialAMChar">
    <w:name w:val="Style Body Text + Arial AM Char"/>
    <w:basedOn w:val="BodyText"/>
    <w:rsid w:val="00447BEF"/>
    <w:pPr>
      <w:overflowPunct/>
      <w:autoSpaceDE/>
      <w:autoSpaceDN/>
      <w:adjustRightInd/>
      <w:spacing w:after="240" w:line="240" w:lineRule="auto"/>
      <w:jc w:val="both"/>
      <w:textAlignment w:val="auto"/>
    </w:pPr>
    <w:rPr>
      <w:rFonts w:ascii="Arial AM" w:hAnsi="Arial AM"/>
      <w:b w:val="0"/>
      <w:bCs w:val="0"/>
      <w:spacing w:val="-5"/>
      <w:sz w:val="24"/>
    </w:rPr>
  </w:style>
  <w:style w:type="paragraph" w:customStyle="1" w:styleId="CoverSubTitle">
    <w:name w:val="Cover SubTitle"/>
    <w:basedOn w:val="Normal"/>
    <w:rsid w:val="00447BEF"/>
    <w:pPr>
      <w:overflowPunct w:val="0"/>
      <w:autoSpaceDE w:val="0"/>
      <w:autoSpaceDN w:val="0"/>
      <w:adjustRightInd w:val="0"/>
      <w:spacing w:line="440" w:lineRule="exact"/>
      <w:jc w:val="center"/>
      <w:textAlignment w:val="baseline"/>
    </w:pPr>
    <w:rPr>
      <w:sz w:val="32"/>
      <w:szCs w:val="20"/>
      <w:lang w:val="hy-AM"/>
    </w:rPr>
  </w:style>
  <w:style w:type="paragraph" w:styleId="ListParagraph">
    <w:name w:val="List Paragraph"/>
    <w:aliases w:val="List_Paragraph,Multilevel para_II,Bullet1,Bullets,List Paragraph (numbered (a)),Report Para,Number Bullets,WinDForce-Letter,Heading 2_sj,En tête 1,Resume Title,Indent Paragraph,References"/>
    <w:basedOn w:val="Normal"/>
    <w:link w:val="ListParagraphChar"/>
    <w:uiPriority w:val="34"/>
    <w:qFormat/>
    <w:rsid w:val="00447BEF"/>
    <w:pPr>
      <w:ind w:left="720"/>
    </w:pPr>
    <w:rPr>
      <w:rFonts w:eastAsia="Calibri"/>
    </w:rPr>
  </w:style>
  <w:style w:type="paragraph" w:customStyle="1" w:styleId="norm">
    <w:name w:val="norm"/>
    <w:basedOn w:val="Normal"/>
    <w:rsid w:val="00447BEF"/>
    <w:pPr>
      <w:spacing w:line="480" w:lineRule="auto"/>
      <w:ind w:firstLine="709"/>
      <w:jc w:val="both"/>
    </w:pPr>
    <w:rPr>
      <w:rFonts w:ascii="Arial Armenian" w:hAnsi="Arial Armenian"/>
      <w:sz w:val="22"/>
      <w:szCs w:val="20"/>
      <w:lang w:val="hy-AM" w:eastAsia="ru-RU"/>
    </w:rPr>
  </w:style>
  <w:style w:type="character" w:customStyle="1" w:styleId="mechtexChar">
    <w:name w:val="mechtex Char"/>
    <w:link w:val="mechtex"/>
    <w:locked/>
    <w:rsid w:val="00447BEF"/>
    <w:rPr>
      <w:rFonts w:ascii="Arial Armenian" w:hAnsi="Arial Armenian"/>
    </w:rPr>
  </w:style>
  <w:style w:type="paragraph" w:customStyle="1" w:styleId="mechtex">
    <w:name w:val="mechtex"/>
    <w:basedOn w:val="Normal"/>
    <w:link w:val="mechtexChar"/>
    <w:rsid w:val="00447BEF"/>
    <w:pPr>
      <w:jc w:val="center"/>
    </w:pPr>
    <w:rPr>
      <w:rFonts w:ascii="Arial Armenian" w:eastAsiaTheme="minorHAnsi" w:hAnsi="Arial Armenian" w:cstheme="minorBidi"/>
      <w:sz w:val="22"/>
      <w:szCs w:val="22"/>
    </w:rPr>
  </w:style>
  <w:style w:type="table" w:styleId="TableGrid">
    <w:name w:val="Table Grid"/>
    <w:basedOn w:val="TableNormal"/>
    <w:rsid w:val="00447BE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447BEF"/>
    <w:pPr>
      <w:tabs>
        <w:tab w:val="right" w:leader="dot" w:pos="9000"/>
      </w:tabs>
      <w:spacing w:line="360" w:lineRule="auto"/>
    </w:pPr>
    <w:rPr>
      <w:rFonts w:ascii="GHEA Grapalat" w:hAnsi="GHEA Grapalat" w:cs="Sylfaen"/>
      <w:bCs/>
      <w:noProof/>
      <w:sz w:val="22"/>
      <w:szCs w:val="22"/>
      <w:lang w:val="hy-AM"/>
    </w:rPr>
  </w:style>
  <w:style w:type="paragraph" w:styleId="TOC3">
    <w:name w:val="toc 3"/>
    <w:basedOn w:val="Normal"/>
    <w:next w:val="Normal"/>
    <w:autoRedefine/>
    <w:uiPriority w:val="39"/>
    <w:rsid w:val="00447BEF"/>
    <w:pPr>
      <w:tabs>
        <w:tab w:val="right" w:leader="dot" w:pos="9683"/>
      </w:tabs>
      <w:ind w:left="284"/>
    </w:pPr>
    <w:rPr>
      <w:lang w:val="hy-AM"/>
    </w:rPr>
  </w:style>
  <w:style w:type="paragraph" w:styleId="TOC2">
    <w:name w:val="toc 2"/>
    <w:basedOn w:val="Normal"/>
    <w:next w:val="Normal"/>
    <w:autoRedefine/>
    <w:uiPriority w:val="39"/>
    <w:rsid w:val="00447BEF"/>
    <w:pPr>
      <w:tabs>
        <w:tab w:val="right" w:leader="dot" w:pos="9683"/>
      </w:tabs>
      <w:ind w:left="240" w:hanging="240"/>
    </w:pPr>
    <w:rPr>
      <w:lang w:val="hy-AM"/>
    </w:rPr>
  </w:style>
  <w:style w:type="character" w:styleId="Emphasis">
    <w:name w:val="Emphasis"/>
    <w:uiPriority w:val="99"/>
    <w:qFormat/>
    <w:rsid w:val="00447BEF"/>
    <w:rPr>
      <w:rFonts w:cs="Times New Roman"/>
      <w:i/>
      <w:iCs/>
    </w:rPr>
  </w:style>
  <w:style w:type="character" w:customStyle="1" w:styleId="ListParagraphChar">
    <w:name w:val="List Paragraph Char"/>
    <w:aliases w:val="List_Paragraph Char,Multilevel para_II Char,Bullet1 Char,Bullets Char,List Paragraph (numbered (a)) Char,Report Para Char,Number Bullets Char,WinDForce-Letter Char,Heading 2_sj Char,En tête 1 Char,Resume Title Char,References Char"/>
    <w:link w:val="ListParagraph"/>
    <w:uiPriority w:val="34"/>
    <w:rsid w:val="00447BEF"/>
    <w:rPr>
      <w:rFonts w:ascii="Times New Roman" w:eastAsia="Calibri" w:hAnsi="Times New Roman" w:cs="Times New Roman"/>
      <w:sz w:val="24"/>
      <w:szCs w:val="24"/>
    </w:rPr>
  </w:style>
  <w:style w:type="paragraph" w:customStyle="1" w:styleId="textbox">
    <w:name w:val="textbox"/>
    <w:basedOn w:val="Normal"/>
    <w:rsid w:val="00447BEF"/>
    <w:pPr>
      <w:spacing w:line="160" w:lineRule="exact"/>
      <w:jc w:val="both"/>
    </w:pPr>
    <w:rPr>
      <w:smallCaps/>
      <w:sz w:val="16"/>
      <w:szCs w:val="20"/>
      <w:lang w:val="hy-AM"/>
    </w:rPr>
  </w:style>
  <w:style w:type="character" w:customStyle="1" w:styleId="CommentSubjectChar">
    <w:name w:val="Comment Subject Char"/>
    <w:link w:val="CommentSubject"/>
    <w:rsid w:val="00447BEF"/>
    <w:rPr>
      <w:b/>
      <w:bCs/>
      <w:lang w:val="en-GB"/>
    </w:rPr>
  </w:style>
  <w:style w:type="paragraph" w:styleId="CommentSubject">
    <w:name w:val="annotation subject"/>
    <w:basedOn w:val="CommentText"/>
    <w:next w:val="CommentText"/>
    <w:link w:val="CommentSubjectChar"/>
    <w:rsid w:val="00447BEF"/>
    <w:pPr>
      <w:overflowPunct/>
      <w:autoSpaceDE/>
      <w:autoSpaceDN/>
      <w:adjustRightInd/>
      <w:textAlignment w:val="auto"/>
    </w:pPr>
    <w:rPr>
      <w:rFonts w:asciiTheme="minorHAnsi" w:eastAsiaTheme="minorHAnsi" w:hAnsiTheme="minorHAnsi" w:cstheme="minorBidi"/>
      <w:b/>
      <w:bCs/>
      <w:sz w:val="22"/>
      <w:szCs w:val="22"/>
    </w:rPr>
  </w:style>
  <w:style w:type="character" w:customStyle="1" w:styleId="CommentSubjectChar1">
    <w:name w:val="Comment Subject Char1"/>
    <w:basedOn w:val="CommentTextChar"/>
    <w:rsid w:val="00447BEF"/>
    <w:rPr>
      <w:rFonts w:ascii="Times New Roman" w:eastAsia="Times New Roman" w:hAnsi="Times New Roman" w:cs="Times New Roman"/>
      <w:b/>
      <w:bCs/>
      <w:sz w:val="20"/>
      <w:szCs w:val="20"/>
    </w:rPr>
  </w:style>
  <w:style w:type="character" w:customStyle="1" w:styleId="CommentTextChar1">
    <w:name w:val="Comment Text Char1"/>
    <w:link w:val="CommentText"/>
    <w:rsid w:val="00447BEF"/>
    <w:rPr>
      <w:rFonts w:ascii="Times New Roman" w:eastAsia="Times New Roman" w:hAnsi="Times New Roman" w:cs="Times New Roman"/>
      <w:sz w:val="20"/>
      <w:szCs w:val="20"/>
      <w:lang w:val="en-GB"/>
    </w:rPr>
  </w:style>
  <w:style w:type="paragraph" w:customStyle="1" w:styleId="Default">
    <w:name w:val="Default"/>
    <w:rsid w:val="00447BEF"/>
    <w:pPr>
      <w:autoSpaceDE w:val="0"/>
      <w:autoSpaceDN w:val="0"/>
      <w:adjustRightInd w:val="0"/>
      <w:spacing w:after="0" w:line="240" w:lineRule="auto"/>
    </w:pPr>
    <w:rPr>
      <w:rFonts w:ascii="GHEA Grapalat" w:eastAsia="Calibri" w:hAnsi="GHEA Grapalat" w:cs="GHEA Grapalat"/>
      <w:color w:val="000000"/>
      <w:sz w:val="24"/>
      <w:szCs w:val="24"/>
    </w:rPr>
  </w:style>
  <w:style w:type="character" w:customStyle="1" w:styleId="t121">
    <w:name w:val="t121"/>
    <w:rsid w:val="00447BEF"/>
    <w:rPr>
      <w:b/>
      <w:bCs/>
      <w:color w:val="191970"/>
    </w:rPr>
  </w:style>
  <w:style w:type="character" w:customStyle="1" w:styleId="t61">
    <w:name w:val="t61"/>
    <w:rsid w:val="00447BEF"/>
    <w:rPr>
      <w:b/>
      <w:bCs/>
      <w:color w:val="191970"/>
    </w:rPr>
  </w:style>
  <w:style w:type="character" w:customStyle="1" w:styleId="t101">
    <w:name w:val="t101"/>
    <w:rsid w:val="00447BEF"/>
    <w:rPr>
      <w:b/>
      <w:bCs/>
      <w:color w:val="0000FF"/>
    </w:rPr>
  </w:style>
  <w:style w:type="paragraph" w:styleId="EndnoteText">
    <w:name w:val="endnote text"/>
    <w:basedOn w:val="Normal"/>
    <w:link w:val="EndnoteTextChar"/>
    <w:rsid w:val="00447BEF"/>
    <w:rPr>
      <w:sz w:val="20"/>
      <w:szCs w:val="20"/>
      <w:lang w:val="en-GB"/>
    </w:rPr>
  </w:style>
  <w:style w:type="character" w:customStyle="1" w:styleId="EndnoteTextChar">
    <w:name w:val="Endnote Text Char"/>
    <w:basedOn w:val="DefaultParagraphFont"/>
    <w:link w:val="EndnoteText"/>
    <w:rsid w:val="00447BEF"/>
    <w:rPr>
      <w:rFonts w:ascii="Times New Roman" w:eastAsia="Times New Roman" w:hAnsi="Times New Roman" w:cs="Times New Roman"/>
      <w:sz w:val="20"/>
      <w:szCs w:val="20"/>
      <w:lang w:val="en-GB"/>
    </w:rPr>
  </w:style>
  <w:style w:type="character" w:styleId="EndnoteReference">
    <w:name w:val="endnote reference"/>
    <w:rsid w:val="00447BEF"/>
    <w:rPr>
      <w:vertAlign w:val="superscript"/>
    </w:rPr>
  </w:style>
  <w:style w:type="paragraph" w:styleId="TOC4">
    <w:name w:val="toc 4"/>
    <w:basedOn w:val="Normal"/>
    <w:next w:val="Normal"/>
    <w:autoRedefine/>
    <w:rsid w:val="00447BEF"/>
    <w:pPr>
      <w:ind w:left="180" w:right="638"/>
    </w:pPr>
    <w:rPr>
      <w:lang w:val="en-GB"/>
    </w:rPr>
  </w:style>
  <w:style w:type="paragraph" w:styleId="Revision">
    <w:name w:val="Revision"/>
    <w:hidden/>
    <w:uiPriority w:val="99"/>
    <w:semiHidden/>
    <w:rsid w:val="00447BEF"/>
    <w:pPr>
      <w:spacing w:after="0" w:line="240" w:lineRule="auto"/>
    </w:pPr>
    <w:rPr>
      <w:rFonts w:ascii="Times New Roman" w:eastAsia="Times New Roman" w:hAnsi="Times New Roman" w:cs="Times New Roman"/>
      <w:sz w:val="24"/>
      <w:szCs w:val="24"/>
      <w:lang w:val="hy-AM"/>
    </w:rPr>
  </w:style>
  <w:style w:type="character" w:customStyle="1" w:styleId="BalloonTextChar1">
    <w:name w:val="Balloon Text Char1"/>
    <w:rsid w:val="00447BEF"/>
    <w:rPr>
      <w:rFonts w:ascii="Tahoma" w:hAnsi="Tahoma" w:cs="Tahoma"/>
      <w:sz w:val="16"/>
      <w:szCs w:val="16"/>
    </w:rPr>
  </w:style>
  <w:style w:type="character" w:customStyle="1" w:styleId="HeaderChar1">
    <w:name w:val="Header Char1"/>
    <w:rsid w:val="00447BEF"/>
    <w:rPr>
      <w:sz w:val="24"/>
      <w:szCs w:val="24"/>
    </w:rPr>
  </w:style>
  <w:style w:type="character" w:customStyle="1" w:styleId="BodyTextIndent3Char1">
    <w:name w:val="Body Text Indent 3 Char1"/>
    <w:rsid w:val="00447BEF"/>
    <w:rPr>
      <w:sz w:val="16"/>
      <w:szCs w:val="16"/>
    </w:rPr>
  </w:style>
  <w:style w:type="paragraph" w:customStyle="1" w:styleId="Style2">
    <w:name w:val="Style2"/>
    <w:basedOn w:val="mechtex"/>
    <w:rsid w:val="00447BEF"/>
    <w:rPr>
      <w:rFonts w:eastAsia="Calibri"/>
      <w:w w:val="90"/>
      <w:lang w:eastAsia="ru-RU"/>
    </w:rPr>
  </w:style>
  <w:style w:type="character" w:styleId="CommentReference">
    <w:name w:val="annotation reference"/>
    <w:rsid w:val="00447BEF"/>
    <w:rPr>
      <w:sz w:val="16"/>
      <w:szCs w:val="16"/>
    </w:rPr>
  </w:style>
  <w:style w:type="paragraph" w:styleId="TOCHeading">
    <w:name w:val="TOC Heading"/>
    <w:basedOn w:val="Heading1"/>
    <w:next w:val="Normal"/>
    <w:uiPriority w:val="39"/>
    <w:unhideWhenUsed/>
    <w:qFormat/>
    <w:rsid w:val="00447BEF"/>
    <w:pPr>
      <w:keepLines/>
      <w:spacing w:after="0" w:line="259" w:lineRule="auto"/>
      <w:outlineLvl w:val="9"/>
    </w:pPr>
    <w:rPr>
      <w:rFonts w:ascii="Calibri Light" w:hAnsi="Calibri Light"/>
      <w:b w:val="0"/>
      <w:bCs w:val="0"/>
      <w:color w:val="2E74B5"/>
      <w:kern w:val="0"/>
    </w:rPr>
  </w:style>
  <w:style w:type="character" w:styleId="SubtleEmphasis">
    <w:name w:val="Subtle Emphasis"/>
    <w:basedOn w:val="DefaultParagraphFont"/>
    <w:uiPriority w:val="19"/>
    <w:qFormat/>
    <w:rsid w:val="00447BEF"/>
    <w:rPr>
      <w:i/>
      <w:iCs/>
      <w:color w:val="808080" w:themeColor="text1" w:themeTint="7F"/>
    </w:rPr>
  </w:style>
  <w:style w:type="character" w:customStyle="1" w:styleId="UnresolvedMention1">
    <w:name w:val="Unresolved Mention1"/>
    <w:basedOn w:val="DefaultParagraphFont"/>
    <w:uiPriority w:val="99"/>
    <w:semiHidden/>
    <w:unhideWhenUsed/>
    <w:rsid w:val="00447BEF"/>
    <w:rPr>
      <w:color w:val="605E5C"/>
      <w:shd w:val="clear" w:color="auto" w:fill="E1DFDD"/>
    </w:rPr>
  </w:style>
  <w:style w:type="table" w:customStyle="1" w:styleId="TableGrid1">
    <w:name w:val="Table Grid1"/>
    <w:basedOn w:val="TableNormal"/>
    <w:next w:val="TableGrid"/>
    <w:uiPriority w:val="39"/>
    <w:rsid w:val="0044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47BEF"/>
    <w:pPr>
      <w:spacing w:after="0" w:line="240" w:lineRule="auto"/>
    </w:pPr>
    <w:rPr>
      <w:rFonts w:eastAsiaTheme="minorEastAs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447BEF"/>
    <w:pPr>
      <w:spacing w:after="0" w:line="240" w:lineRule="auto"/>
    </w:pPr>
    <w:rPr>
      <w:rFonts w:eastAsiaTheme="minorEastAsia"/>
    </w:rPr>
  </w:style>
  <w:style w:type="character" w:customStyle="1" w:styleId="NoSpacingChar">
    <w:name w:val="No Spacing Char"/>
    <w:basedOn w:val="DefaultParagraphFont"/>
    <w:link w:val="NoSpacing"/>
    <w:uiPriority w:val="1"/>
    <w:rsid w:val="00447BE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9444">
      <w:bodyDiv w:val="1"/>
      <w:marLeft w:val="0"/>
      <w:marRight w:val="0"/>
      <w:marTop w:val="0"/>
      <w:marBottom w:val="0"/>
      <w:divBdr>
        <w:top w:val="none" w:sz="0" w:space="0" w:color="auto"/>
        <w:left w:val="none" w:sz="0" w:space="0" w:color="auto"/>
        <w:bottom w:val="none" w:sz="0" w:space="0" w:color="auto"/>
        <w:right w:val="none" w:sz="0" w:space="0" w:color="auto"/>
      </w:divBdr>
    </w:div>
    <w:div w:id="364403939">
      <w:bodyDiv w:val="1"/>
      <w:marLeft w:val="0"/>
      <w:marRight w:val="0"/>
      <w:marTop w:val="0"/>
      <w:marBottom w:val="0"/>
      <w:divBdr>
        <w:top w:val="none" w:sz="0" w:space="0" w:color="auto"/>
        <w:left w:val="none" w:sz="0" w:space="0" w:color="auto"/>
        <w:bottom w:val="none" w:sz="0" w:space="0" w:color="auto"/>
        <w:right w:val="none" w:sz="0" w:space="0" w:color="auto"/>
      </w:divBdr>
    </w:div>
    <w:div w:id="539437725">
      <w:bodyDiv w:val="1"/>
      <w:marLeft w:val="0"/>
      <w:marRight w:val="0"/>
      <w:marTop w:val="0"/>
      <w:marBottom w:val="0"/>
      <w:divBdr>
        <w:top w:val="none" w:sz="0" w:space="0" w:color="auto"/>
        <w:left w:val="none" w:sz="0" w:space="0" w:color="auto"/>
        <w:bottom w:val="none" w:sz="0" w:space="0" w:color="auto"/>
        <w:right w:val="none" w:sz="0" w:space="0" w:color="auto"/>
      </w:divBdr>
    </w:div>
    <w:div w:id="1074545688">
      <w:bodyDiv w:val="1"/>
      <w:marLeft w:val="0"/>
      <w:marRight w:val="0"/>
      <w:marTop w:val="0"/>
      <w:marBottom w:val="0"/>
      <w:divBdr>
        <w:top w:val="none" w:sz="0" w:space="0" w:color="auto"/>
        <w:left w:val="none" w:sz="0" w:space="0" w:color="auto"/>
        <w:bottom w:val="none" w:sz="0" w:space="0" w:color="auto"/>
        <w:right w:val="none" w:sz="0" w:space="0" w:color="auto"/>
      </w:divBdr>
    </w:div>
    <w:div w:id="1174227412">
      <w:bodyDiv w:val="1"/>
      <w:marLeft w:val="0"/>
      <w:marRight w:val="0"/>
      <w:marTop w:val="0"/>
      <w:marBottom w:val="0"/>
      <w:divBdr>
        <w:top w:val="none" w:sz="0" w:space="0" w:color="auto"/>
        <w:left w:val="none" w:sz="0" w:space="0" w:color="auto"/>
        <w:bottom w:val="none" w:sz="0" w:space="0" w:color="auto"/>
        <w:right w:val="none" w:sz="0" w:space="0" w:color="auto"/>
      </w:divBdr>
    </w:div>
    <w:div w:id="1220096882">
      <w:bodyDiv w:val="1"/>
      <w:marLeft w:val="0"/>
      <w:marRight w:val="0"/>
      <w:marTop w:val="0"/>
      <w:marBottom w:val="0"/>
      <w:divBdr>
        <w:top w:val="none" w:sz="0" w:space="0" w:color="auto"/>
        <w:left w:val="none" w:sz="0" w:space="0" w:color="auto"/>
        <w:bottom w:val="none" w:sz="0" w:space="0" w:color="auto"/>
        <w:right w:val="none" w:sz="0" w:space="0" w:color="auto"/>
      </w:divBdr>
    </w:div>
    <w:div w:id="1557545457">
      <w:bodyDiv w:val="1"/>
      <w:marLeft w:val="0"/>
      <w:marRight w:val="0"/>
      <w:marTop w:val="0"/>
      <w:marBottom w:val="0"/>
      <w:divBdr>
        <w:top w:val="none" w:sz="0" w:space="0" w:color="auto"/>
        <w:left w:val="none" w:sz="0" w:space="0" w:color="auto"/>
        <w:bottom w:val="none" w:sz="0" w:space="0" w:color="auto"/>
        <w:right w:val="none" w:sz="0" w:space="0" w:color="auto"/>
      </w:divBdr>
    </w:div>
    <w:div w:id="1584795900">
      <w:bodyDiv w:val="1"/>
      <w:marLeft w:val="0"/>
      <w:marRight w:val="0"/>
      <w:marTop w:val="0"/>
      <w:marBottom w:val="0"/>
      <w:divBdr>
        <w:top w:val="none" w:sz="0" w:space="0" w:color="auto"/>
        <w:left w:val="none" w:sz="0" w:space="0" w:color="auto"/>
        <w:bottom w:val="none" w:sz="0" w:space="0" w:color="auto"/>
        <w:right w:val="none" w:sz="0" w:space="0" w:color="auto"/>
      </w:divBdr>
    </w:div>
    <w:div w:id="1638803803">
      <w:bodyDiv w:val="1"/>
      <w:marLeft w:val="0"/>
      <w:marRight w:val="0"/>
      <w:marTop w:val="0"/>
      <w:marBottom w:val="0"/>
      <w:divBdr>
        <w:top w:val="none" w:sz="0" w:space="0" w:color="auto"/>
        <w:left w:val="none" w:sz="0" w:space="0" w:color="auto"/>
        <w:bottom w:val="none" w:sz="0" w:space="0" w:color="auto"/>
        <w:right w:val="none" w:sz="0" w:space="0" w:color="auto"/>
      </w:divBdr>
    </w:div>
    <w:div w:id="1715347765">
      <w:bodyDiv w:val="1"/>
      <w:marLeft w:val="0"/>
      <w:marRight w:val="0"/>
      <w:marTop w:val="0"/>
      <w:marBottom w:val="0"/>
      <w:divBdr>
        <w:top w:val="none" w:sz="0" w:space="0" w:color="auto"/>
        <w:left w:val="none" w:sz="0" w:space="0" w:color="auto"/>
        <w:bottom w:val="none" w:sz="0" w:space="0" w:color="auto"/>
        <w:right w:val="none" w:sz="0" w:space="0" w:color="auto"/>
      </w:divBdr>
    </w:div>
    <w:div w:id="1839693023">
      <w:bodyDiv w:val="1"/>
      <w:marLeft w:val="0"/>
      <w:marRight w:val="0"/>
      <w:marTop w:val="0"/>
      <w:marBottom w:val="0"/>
      <w:divBdr>
        <w:top w:val="none" w:sz="0" w:space="0" w:color="auto"/>
        <w:left w:val="none" w:sz="0" w:space="0" w:color="auto"/>
        <w:bottom w:val="none" w:sz="0" w:space="0" w:color="auto"/>
        <w:right w:val="none" w:sz="0" w:space="0" w:color="auto"/>
      </w:divBdr>
    </w:div>
    <w:div w:id="18980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E19B-5D6A-4363-A5DA-CFEF60404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27</Pages>
  <Words>8860</Words>
  <Characters>50506</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Vo-Frangulyan</dc:creator>
  <cp:keywords/>
  <dc:description/>
  <cp:lastModifiedBy>Alla Panosyan</cp:lastModifiedBy>
  <cp:revision>16</cp:revision>
  <dcterms:created xsi:type="dcterms:W3CDTF">2024-02-20T12:05:00Z</dcterms:created>
  <dcterms:modified xsi:type="dcterms:W3CDTF">2024-03-20T10:40:00Z</dcterms:modified>
</cp:coreProperties>
</file>