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D06" w:rsidRDefault="00A95DB5" w:rsidP="00124D06">
      <w:pPr>
        <w:tabs>
          <w:tab w:val="left" w:pos="567"/>
          <w:tab w:val="left" w:pos="709"/>
        </w:tabs>
        <w:spacing w:after="0"/>
        <w:ind w:firstLine="284"/>
        <w:jc w:val="right"/>
        <w:rPr>
          <w:rFonts w:ascii="GHEA Grapalat" w:hAnsi="GHEA Grapalat"/>
          <w:sz w:val="18"/>
          <w:szCs w:val="18"/>
        </w:rPr>
      </w:pPr>
      <w:r w:rsidRPr="003A6E27">
        <w:rPr>
          <w:rFonts w:ascii="GHEA Grapalat" w:hAnsi="GHEA Grapalat"/>
          <w:sz w:val="24"/>
          <w:szCs w:val="24"/>
        </w:rPr>
        <w:t xml:space="preserve">       </w:t>
      </w:r>
      <w:proofErr w:type="spellStart"/>
      <w:r w:rsidR="00124D06">
        <w:rPr>
          <w:rFonts w:ascii="GHEA Grapalat" w:hAnsi="GHEA Grapalat"/>
          <w:sz w:val="18"/>
          <w:szCs w:val="18"/>
        </w:rPr>
        <w:t>Հավելված</w:t>
      </w:r>
      <w:proofErr w:type="spellEnd"/>
      <w:r w:rsidR="00124D06">
        <w:rPr>
          <w:rFonts w:ascii="GHEA Grapalat" w:hAnsi="GHEA Grapalat"/>
          <w:sz w:val="18"/>
          <w:szCs w:val="18"/>
        </w:rPr>
        <w:t xml:space="preserve"> N 4</w:t>
      </w:r>
    </w:p>
    <w:p w:rsidR="00124D06" w:rsidRDefault="00124D06" w:rsidP="00124D06">
      <w:pPr>
        <w:spacing w:after="0"/>
        <w:jc w:val="right"/>
        <w:rPr>
          <w:rFonts w:ascii="GHEA Grapalat" w:hAnsi="GHEA Grapalat"/>
          <w:sz w:val="18"/>
          <w:szCs w:val="18"/>
        </w:rPr>
      </w:pPr>
      <w:proofErr w:type="spellStart"/>
      <w:r>
        <w:rPr>
          <w:rFonts w:ascii="GHEA Grapalat" w:hAnsi="GHEA Grapalat"/>
          <w:sz w:val="18"/>
          <w:szCs w:val="18"/>
        </w:rPr>
        <w:t>Հայաստանի</w:t>
      </w:r>
      <w:proofErr w:type="spellEnd"/>
      <w:r>
        <w:rPr>
          <w:rFonts w:ascii="GHEA Grapalat" w:hAnsi="GHEA Grapalat"/>
          <w:sz w:val="18"/>
          <w:szCs w:val="18"/>
        </w:rPr>
        <w:t xml:space="preserve"> </w:t>
      </w:r>
      <w:proofErr w:type="spellStart"/>
      <w:r>
        <w:rPr>
          <w:rFonts w:ascii="GHEA Grapalat" w:hAnsi="GHEA Grapalat"/>
          <w:sz w:val="18"/>
          <w:szCs w:val="18"/>
        </w:rPr>
        <w:t>Հանրապետության</w:t>
      </w:r>
      <w:proofErr w:type="spellEnd"/>
      <w:r>
        <w:rPr>
          <w:rFonts w:ascii="GHEA Grapalat" w:hAnsi="GHEA Grapalat"/>
          <w:sz w:val="18"/>
          <w:szCs w:val="18"/>
        </w:rPr>
        <w:t xml:space="preserve"> </w:t>
      </w:r>
      <w:proofErr w:type="spellStart"/>
      <w:r>
        <w:rPr>
          <w:rFonts w:ascii="GHEA Grapalat" w:hAnsi="GHEA Grapalat"/>
          <w:sz w:val="18"/>
          <w:szCs w:val="18"/>
        </w:rPr>
        <w:t>արդարադատության</w:t>
      </w:r>
      <w:proofErr w:type="spellEnd"/>
      <w:r>
        <w:rPr>
          <w:rFonts w:ascii="GHEA Grapalat" w:hAnsi="GHEA Grapalat"/>
          <w:sz w:val="18"/>
          <w:szCs w:val="18"/>
        </w:rPr>
        <w:t xml:space="preserve"> </w:t>
      </w:r>
    </w:p>
    <w:p w:rsidR="00124D06" w:rsidRDefault="00124D06" w:rsidP="00124D06">
      <w:pPr>
        <w:spacing w:after="0"/>
        <w:jc w:val="right"/>
        <w:rPr>
          <w:rFonts w:ascii="GHEA Grapalat" w:hAnsi="GHEA Grapalat"/>
          <w:sz w:val="18"/>
          <w:szCs w:val="18"/>
        </w:rPr>
      </w:pPr>
      <w:proofErr w:type="gramStart"/>
      <w:r>
        <w:rPr>
          <w:rFonts w:ascii="GHEA Grapalat" w:hAnsi="GHEA Grapalat"/>
          <w:sz w:val="18"/>
          <w:szCs w:val="18"/>
        </w:rPr>
        <w:t xml:space="preserve">նախարարության  </w:t>
      </w:r>
      <w:proofErr w:type="spellStart"/>
      <w:r>
        <w:rPr>
          <w:rFonts w:ascii="GHEA Grapalat" w:hAnsi="GHEA Grapalat"/>
          <w:sz w:val="18"/>
          <w:szCs w:val="18"/>
        </w:rPr>
        <w:t>գլխավոր</w:t>
      </w:r>
      <w:proofErr w:type="spellEnd"/>
      <w:proofErr w:type="gramEnd"/>
      <w:r>
        <w:rPr>
          <w:rFonts w:ascii="GHEA Grapalat" w:hAnsi="GHEA Grapalat"/>
          <w:sz w:val="18"/>
          <w:szCs w:val="18"/>
        </w:rPr>
        <w:t xml:space="preserve"> </w:t>
      </w:r>
      <w:proofErr w:type="spellStart"/>
      <w:r>
        <w:rPr>
          <w:rFonts w:ascii="GHEA Grapalat" w:hAnsi="GHEA Grapalat"/>
          <w:sz w:val="18"/>
          <w:szCs w:val="18"/>
        </w:rPr>
        <w:t>քարտուղարի</w:t>
      </w:r>
      <w:proofErr w:type="spellEnd"/>
    </w:p>
    <w:p w:rsidR="00124D06" w:rsidRDefault="00124D06" w:rsidP="00124D06">
      <w:pPr>
        <w:tabs>
          <w:tab w:val="left" w:pos="567"/>
        </w:tabs>
        <w:spacing w:after="0"/>
        <w:ind w:firstLine="284"/>
        <w:jc w:val="right"/>
        <w:rPr>
          <w:rFonts w:ascii="GHEA Grapalat" w:hAnsi="GHEA Grapalat"/>
          <w:sz w:val="24"/>
          <w:szCs w:val="24"/>
        </w:rPr>
      </w:pPr>
      <w:r>
        <w:rPr>
          <w:rFonts w:ascii="GHEA Grapalat" w:hAnsi="GHEA Grapalat"/>
          <w:sz w:val="18"/>
          <w:szCs w:val="18"/>
        </w:rPr>
        <w:t xml:space="preserve">2019 </w:t>
      </w:r>
      <w:proofErr w:type="spellStart"/>
      <w:r>
        <w:rPr>
          <w:rFonts w:ascii="GHEA Grapalat" w:hAnsi="GHEA Grapalat"/>
          <w:sz w:val="18"/>
          <w:szCs w:val="18"/>
        </w:rPr>
        <w:t>թվականի</w:t>
      </w:r>
      <w:proofErr w:type="spellEnd"/>
      <w:r>
        <w:rPr>
          <w:rFonts w:ascii="GHEA Grapalat" w:hAnsi="GHEA Grapalat"/>
          <w:sz w:val="18"/>
          <w:szCs w:val="18"/>
        </w:rPr>
        <w:t xml:space="preserve"> </w:t>
      </w:r>
      <w:proofErr w:type="spellStart"/>
      <w:r>
        <w:rPr>
          <w:rFonts w:ascii="GHEA Grapalat" w:hAnsi="GHEA Grapalat"/>
          <w:sz w:val="18"/>
          <w:szCs w:val="18"/>
        </w:rPr>
        <w:t>սեպտեմբերի</w:t>
      </w:r>
      <w:proofErr w:type="spellEnd"/>
      <w:r>
        <w:rPr>
          <w:rFonts w:ascii="GHEA Grapalat" w:hAnsi="GHEA Grapalat"/>
          <w:sz w:val="18"/>
          <w:szCs w:val="18"/>
        </w:rPr>
        <w:t xml:space="preserve"> 12-ի N 766-Ա </w:t>
      </w:r>
      <w:proofErr w:type="spellStart"/>
      <w:r>
        <w:rPr>
          <w:rFonts w:ascii="GHEA Grapalat" w:hAnsi="GHEA Grapalat"/>
          <w:sz w:val="18"/>
          <w:szCs w:val="18"/>
        </w:rPr>
        <w:t>հրամանի</w:t>
      </w:r>
      <w:proofErr w:type="spellEnd"/>
    </w:p>
    <w:p w:rsidR="00A95DB5" w:rsidRPr="003A6E27" w:rsidRDefault="00A95DB5" w:rsidP="00124D06">
      <w:pPr>
        <w:tabs>
          <w:tab w:val="left" w:pos="567"/>
          <w:tab w:val="left" w:pos="709"/>
          <w:tab w:val="left" w:pos="851"/>
        </w:tabs>
        <w:spacing w:after="0"/>
        <w:ind w:firstLine="426"/>
        <w:jc w:val="right"/>
        <w:rPr>
          <w:rFonts w:ascii="GHEA Grapalat" w:hAnsi="GHEA Grapalat"/>
          <w:sz w:val="24"/>
          <w:szCs w:val="24"/>
        </w:rPr>
      </w:pPr>
    </w:p>
    <w:p w:rsidR="00A95DB5" w:rsidRPr="003A6E27" w:rsidRDefault="00A95DB5" w:rsidP="00082D3D">
      <w:pPr>
        <w:tabs>
          <w:tab w:val="left" w:pos="567"/>
          <w:tab w:val="left" w:pos="851"/>
        </w:tabs>
        <w:spacing w:after="0"/>
        <w:ind w:firstLine="426"/>
        <w:jc w:val="center"/>
        <w:rPr>
          <w:rFonts w:ascii="GHEA Grapalat" w:hAnsi="GHEA Grapalat"/>
          <w:b/>
          <w:sz w:val="24"/>
          <w:szCs w:val="24"/>
        </w:rPr>
      </w:pPr>
      <w:r w:rsidRPr="003A6E27">
        <w:rPr>
          <w:rFonts w:ascii="GHEA Grapalat" w:hAnsi="GHEA Grapalat"/>
          <w:b/>
          <w:sz w:val="24"/>
          <w:szCs w:val="24"/>
        </w:rPr>
        <w:t>ՔԱՂԱՔԱՑԻԱԿԱՆ ԾԱՌԱՅՈՒԹՅԱՆ ՊԱՇՏՈՆԻ ԱՆՁՆԱԳԻՐ</w:t>
      </w:r>
    </w:p>
    <w:p w:rsidR="00A95DB5" w:rsidRPr="003A6E27" w:rsidRDefault="00A95DB5" w:rsidP="00082D3D">
      <w:pPr>
        <w:tabs>
          <w:tab w:val="left" w:pos="567"/>
          <w:tab w:val="left" w:pos="851"/>
        </w:tabs>
        <w:spacing w:after="0"/>
        <w:ind w:firstLine="426"/>
        <w:jc w:val="center"/>
        <w:rPr>
          <w:rFonts w:ascii="GHEA Grapalat" w:hAnsi="GHEA Grapalat"/>
          <w:b/>
          <w:sz w:val="24"/>
          <w:szCs w:val="24"/>
        </w:rPr>
      </w:pPr>
    </w:p>
    <w:p w:rsidR="001A336C" w:rsidRPr="003A6E27" w:rsidRDefault="00A95DB5" w:rsidP="00082D3D">
      <w:pPr>
        <w:tabs>
          <w:tab w:val="left" w:pos="567"/>
          <w:tab w:val="left" w:pos="851"/>
        </w:tabs>
        <w:spacing w:after="0"/>
        <w:ind w:firstLine="426"/>
        <w:jc w:val="center"/>
        <w:rPr>
          <w:rFonts w:ascii="GHEA Grapalat" w:hAnsi="GHEA Grapalat"/>
          <w:b/>
          <w:sz w:val="24"/>
          <w:szCs w:val="24"/>
        </w:rPr>
      </w:pPr>
      <w:r w:rsidRPr="003A6E27">
        <w:rPr>
          <w:rFonts w:ascii="GHEA Grapalat" w:hAnsi="GHEA Grapalat"/>
          <w:b/>
          <w:sz w:val="24"/>
          <w:szCs w:val="24"/>
        </w:rPr>
        <w:t xml:space="preserve">ԱՐԴԱՐԱԴԱՏՈՒԹՅԱՆ ՆԱԽԱՐԱՐՈՒԹՅԱՆ </w:t>
      </w:r>
      <w:r w:rsidR="00A31A57">
        <w:rPr>
          <w:rFonts w:ascii="GHEA Grapalat" w:hAnsi="GHEA Grapalat"/>
          <w:b/>
          <w:sz w:val="24"/>
          <w:szCs w:val="24"/>
        </w:rPr>
        <w:t xml:space="preserve">ԻՐԱՎԱԿԱՆ ԱԿՏԵՐԻ ՓՈՐՁԱՔՆՆՈՒԹՅԱՆ ԳՈՐԾԱԿԱԼՈՒԹՅԱՆ ՍԱՀՄԱՆԱԴՐԱԿԱՆ ԻՐԱՎՈՒՆՔԻ </w:t>
      </w:r>
      <w:r w:rsidR="006E746F">
        <w:rPr>
          <w:rFonts w:ascii="GHEA Grapalat" w:hAnsi="GHEA Grapalat"/>
          <w:b/>
          <w:sz w:val="24"/>
          <w:szCs w:val="24"/>
        </w:rPr>
        <w:t>ԲԱԺՆԻ</w:t>
      </w:r>
      <w:r w:rsidR="00A31A57">
        <w:rPr>
          <w:rFonts w:ascii="GHEA Grapalat" w:hAnsi="GHEA Grapalat"/>
          <w:b/>
          <w:sz w:val="24"/>
          <w:szCs w:val="24"/>
        </w:rPr>
        <w:t xml:space="preserve"> </w:t>
      </w:r>
      <w:r w:rsidR="001A336C">
        <w:rPr>
          <w:rFonts w:ascii="GHEA Grapalat" w:hAnsi="GHEA Grapalat"/>
          <w:b/>
          <w:color w:val="000000" w:themeColor="text1"/>
          <w:sz w:val="24"/>
          <w:szCs w:val="24"/>
        </w:rPr>
        <w:t>ԳԼԽԱՎՈՐ</w:t>
      </w:r>
      <w:r w:rsidR="00F80408">
        <w:rPr>
          <w:rFonts w:ascii="GHEA Grapalat" w:hAnsi="GHEA Grapalat"/>
          <w:b/>
          <w:color w:val="000000" w:themeColor="text1"/>
          <w:sz w:val="24"/>
          <w:szCs w:val="24"/>
        </w:rPr>
        <w:t xml:space="preserve"> ԻՐԱՎԱԲԱՆ</w:t>
      </w:r>
    </w:p>
    <w:tbl>
      <w:tblPr>
        <w:tblStyle w:val="TableGrid"/>
        <w:tblW w:w="0" w:type="auto"/>
        <w:tblInd w:w="108" w:type="dxa"/>
        <w:tblLook w:val="04A0"/>
      </w:tblPr>
      <w:tblGrid>
        <w:gridCol w:w="9468"/>
      </w:tblGrid>
      <w:tr w:rsidR="00A95DB5" w:rsidRPr="003A6E27" w:rsidTr="00883147">
        <w:tc>
          <w:tcPr>
            <w:tcW w:w="9468" w:type="dxa"/>
          </w:tcPr>
          <w:p w:rsidR="00883147" w:rsidRPr="003A6E27" w:rsidRDefault="00A95DB5" w:rsidP="00C571E3">
            <w:pPr>
              <w:pStyle w:val="ListParagraph"/>
              <w:numPr>
                <w:ilvl w:val="0"/>
                <w:numId w:val="1"/>
              </w:numPr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Ընդհանուր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դրույթներ</w:t>
            </w:r>
            <w:proofErr w:type="spellEnd"/>
          </w:p>
        </w:tc>
      </w:tr>
      <w:tr w:rsidR="00A95DB5" w:rsidRPr="003A6E27" w:rsidTr="00883147">
        <w:tc>
          <w:tcPr>
            <w:tcW w:w="9468" w:type="dxa"/>
          </w:tcPr>
          <w:p w:rsidR="00A95DB5" w:rsidRPr="003A6E27" w:rsidRDefault="00A95DB5" w:rsidP="00082D3D">
            <w:pPr>
              <w:pStyle w:val="ListParagraph"/>
              <w:numPr>
                <w:ilvl w:val="1"/>
                <w:numId w:val="1"/>
              </w:numPr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Պաշտոնի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անվանումը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,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ծածկագիրը</w:t>
            </w:r>
            <w:proofErr w:type="spellEnd"/>
          </w:p>
          <w:p w:rsidR="00A95DB5" w:rsidRPr="001A336C" w:rsidRDefault="00EF42B6" w:rsidP="00082D3D">
            <w:pPr>
              <w:tabs>
                <w:tab w:val="left" w:pos="851"/>
              </w:tabs>
              <w:spacing w:line="276" w:lineRule="auto"/>
              <w:ind w:right="9" w:firstLine="426"/>
              <w:jc w:val="both"/>
              <w:rPr>
                <w:rFonts w:ascii="GHEA Grapalat" w:hAnsi="GHEA Grapalat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GHEA Grapalat" w:hAnsi="GHEA Grapalat"/>
                <w:sz w:val="24"/>
                <w:szCs w:val="24"/>
              </w:rPr>
              <w:t>Ա</w:t>
            </w:r>
            <w:r w:rsidR="00A95DB5" w:rsidRPr="003A6E27">
              <w:rPr>
                <w:rFonts w:ascii="GHEA Grapalat" w:hAnsi="GHEA Grapalat"/>
                <w:sz w:val="24"/>
                <w:szCs w:val="24"/>
              </w:rPr>
              <w:t>րդարադատության</w:t>
            </w:r>
            <w:proofErr w:type="spellEnd"/>
            <w:r w:rsidR="00A95DB5" w:rsidRPr="003A6E27">
              <w:rPr>
                <w:rFonts w:ascii="GHEA Grapalat" w:hAnsi="GHEA Grapalat"/>
                <w:sz w:val="24"/>
                <w:szCs w:val="24"/>
              </w:rPr>
              <w:t xml:space="preserve"> նախարարության</w:t>
            </w:r>
            <w:r w:rsidR="00D25406">
              <w:rPr>
                <w:rFonts w:ascii="GHEA Grapalat" w:hAnsi="GHEA Grapalat"/>
                <w:sz w:val="24"/>
                <w:szCs w:val="24"/>
              </w:rPr>
              <w:t xml:space="preserve"> (</w:t>
            </w:r>
            <w:proofErr w:type="spellStart"/>
            <w:r w:rsidR="00D25406">
              <w:rPr>
                <w:rFonts w:ascii="GHEA Grapalat" w:hAnsi="GHEA Grapalat"/>
                <w:sz w:val="24"/>
                <w:szCs w:val="24"/>
              </w:rPr>
              <w:t>այսուհետ</w:t>
            </w:r>
            <w:proofErr w:type="spellEnd"/>
            <w:r w:rsidR="00D25406">
              <w:rPr>
                <w:rFonts w:ascii="GHEA Grapalat" w:hAnsi="GHEA Grapalat"/>
                <w:sz w:val="24"/>
                <w:szCs w:val="24"/>
              </w:rPr>
              <w:t xml:space="preserve">՝ </w:t>
            </w:r>
            <w:proofErr w:type="spellStart"/>
            <w:r w:rsidR="00D25406">
              <w:rPr>
                <w:rFonts w:ascii="GHEA Grapalat" w:hAnsi="GHEA Grapalat"/>
                <w:sz w:val="24"/>
                <w:szCs w:val="24"/>
              </w:rPr>
              <w:t>Նախարարություն</w:t>
            </w:r>
            <w:proofErr w:type="spellEnd"/>
            <w:r w:rsidR="00D25406">
              <w:rPr>
                <w:rFonts w:ascii="GHEA Grapalat" w:hAnsi="GHEA Grapalat"/>
                <w:sz w:val="24"/>
                <w:szCs w:val="24"/>
              </w:rPr>
              <w:t xml:space="preserve">) </w:t>
            </w:r>
            <w:r w:rsidR="00A95DB5" w:rsidRPr="003A6E27"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 w:rsidR="00A31A5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իրավական</w:t>
            </w:r>
            <w:proofErr w:type="spellEnd"/>
            <w:r w:rsidR="00A31A5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31A5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ակտերի</w:t>
            </w:r>
            <w:proofErr w:type="spellEnd"/>
            <w:r w:rsidR="00A31A5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31A57">
              <w:rPr>
                <w:rFonts w:ascii="GHEA Grapalat" w:hAnsi="GHEA Grapalat"/>
                <w:color w:val="000000" w:themeColor="text1"/>
                <w:sz w:val="24"/>
                <w:szCs w:val="24"/>
              </w:rPr>
              <w:t>փորձաքննության</w:t>
            </w:r>
            <w:proofErr w:type="spellEnd"/>
            <w:r w:rsidR="00A31A5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31A5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գործակալության</w:t>
            </w:r>
            <w:proofErr w:type="spellEnd"/>
            <w:r w:rsidR="00A31A57" w:rsidRPr="00EC445D">
              <w:rPr>
                <w:rFonts w:ascii="Sylfaen" w:hAnsi="Sylfaen"/>
                <w:lang w:val="hy-AM"/>
              </w:rPr>
              <w:t xml:space="preserve"> </w:t>
            </w:r>
            <w:r w:rsidR="00A31A57" w:rsidRPr="00EC445D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(այսուհետ՝ </w:t>
            </w:r>
            <w:proofErr w:type="spellStart"/>
            <w:r w:rsidR="00A31A5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Գործակալություն</w:t>
            </w:r>
            <w:proofErr w:type="spellEnd"/>
            <w:r w:rsidR="00A31A57" w:rsidRPr="00EC445D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) </w:t>
            </w:r>
            <w:proofErr w:type="spellStart"/>
            <w:r w:rsidR="00A31A5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սահմանադրական</w:t>
            </w:r>
            <w:proofErr w:type="spellEnd"/>
            <w:r w:rsidR="00A31A5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31A5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իրավունքի</w:t>
            </w:r>
            <w:proofErr w:type="spellEnd"/>
            <w:r w:rsidR="00A31A57" w:rsidRPr="005B588A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 բաժնի</w:t>
            </w:r>
            <w:r w:rsidR="00A31A57" w:rsidRPr="00EC445D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 </w:t>
            </w:r>
            <w:r w:rsidR="001A336C" w:rsidRPr="00F27D67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(</w:t>
            </w:r>
            <w:r w:rsidR="001A336C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այսուհետ՝ Բաժին</w:t>
            </w:r>
            <w:r w:rsidR="001A336C" w:rsidRPr="00F27D67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)</w:t>
            </w:r>
            <w:r w:rsidR="001A336C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 </w:t>
            </w:r>
            <w:r w:rsidR="001A336C" w:rsidRPr="0035187A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գլխավոր</w:t>
            </w:r>
            <w:r w:rsidR="001A336C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 </w:t>
            </w:r>
            <w:proofErr w:type="spellStart"/>
            <w:r w:rsidR="00F80408">
              <w:rPr>
                <w:rFonts w:ascii="GHEA Grapalat" w:hAnsi="GHEA Grapalat"/>
                <w:color w:val="000000" w:themeColor="text1"/>
                <w:sz w:val="24"/>
                <w:szCs w:val="24"/>
              </w:rPr>
              <w:t>իրավաբան</w:t>
            </w:r>
            <w:proofErr w:type="spellEnd"/>
            <w:r w:rsidR="00F80408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r w:rsidR="001A336C">
              <w:rPr>
                <w:rFonts w:ascii="GHEA Grapalat" w:hAnsi="GHEA Grapalat"/>
                <w:color w:val="000000" w:themeColor="text1"/>
                <w:sz w:val="24"/>
                <w:szCs w:val="24"/>
              </w:rPr>
              <w:t>(</w:t>
            </w:r>
            <w:proofErr w:type="spellStart"/>
            <w:r w:rsidR="001A336C">
              <w:rPr>
                <w:rFonts w:ascii="GHEA Grapalat" w:hAnsi="GHEA Grapalat"/>
                <w:color w:val="000000" w:themeColor="text1"/>
                <w:sz w:val="24"/>
                <w:szCs w:val="24"/>
              </w:rPr>
              <w:t>այսուհետ</w:t>
            </w:r>
            <w:proofErr w:type="spellEnd"/>
            <w:r w:rsidR="001A336C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՝ </w:t>
            </w:r>
            <w:proofErr w:type="spellStart"/>
            <w:r w:rsidR="001A336C">
              <w:rPr>
                <w:rFonts w:ascii="GHEA Grapalat" w:hAnsi="GHEA Grapalat"/>
                <w:color w:val="000000" w:themeColor="text1"/>
                <w:sz w:val="24"/>
                <w:szCs w:val="24"/>
              </w:rPr>
              <w:t>Գլխավոր</w:t>
            </w:r>
            <w:proofErr w:type="spellEnd"/>
            <w:r w:rsidR="001A336C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1A336C">
              <w:rPr>
                <w:rFonts w:ascii="GHEA Grapalat" w:hAnsi="GHEA Grapalat"/>
                <w:color w:val="000000" w:themeColor="text1"/>
                <w:sz w:val="24"/>
                <w:szCs w:val="24"/>
              </w:rPr>
              <w:t>իրավաբան</w:t>
            </w:r>
            <w:proofErr w:type="spellEnd"/>
            <w:r w:rsidR="001A336C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) </w:t>
            </w:r>
            <w:r w:rsidR="00A95DB5" w:rsidRPr="003A6E27">
              <w:rPr>
                <w:rFonts w:ascii="GHEA Grapalat" w:hAnsi="GHEA Grapalat"/>
                <w:sz w:val="24"/>
                <w:szCs w:val="24"/>
              </w:rPr>
              <w:t>(</w:t>
            </w:r>
            <w:proofErr w:type="spellStart"/>
            <w:r w:rsidR="00BF11E4" w:rsidRPr="00EF42B6">
              <w:rPr>
                <w:rFonts w:ascii="GHEA Grapalat" w:hAnsi="GHEA Grapalat"/>
                <w:sz w:val="24"/>
                <w:szCs w:val="24"/>
              </w:rPr>
              <w:t>ծածկագիր</w:t>
            </w:r>
            <w:proofErr w:type="spellEnd"/>
            <w:r w:rsidR="00BF11E4" w:rsidRPr="00EF42B6">
              <w:rPr>
                <w:rFonts w:ascii="GHEA Grapalat" w:hAnsi="GHEA Grapalat"/>
                <w:sz w:val="24"/>
                <w:szCs w:val="24"/>
              </w:rPr>
              <w:t xml:space="preserve">՝ </w:t>
            </w:r>
            <w:r w:rsidR="00A31A57" w:rsidRPr="00EF42B6">
              <w:rPr>
                <w:rFonts w:ascii="GHEA Grapalat" w:hAnsi="GHEA Grapalat"/>
                <w:sz w:val="24"/>
                <w:szCs w:val="24"/>
              </w:rPr>
              <w:t>12-34</w:t>
            </w:r>
            <w:r w:rsidR="00BF11E4" w:rsidRPr="00EF42B6">
              <w:rPr>
                <w:rFonts w:ascii="GHEA Grapalat" w:hAnsi="GHEA Grapalat"/>
                <w:sz w:val="24"/>
                <w:szCs w:val="24"/>
              </w:rPr>
              <w:t>.</w:t>
            </w:r>
            <w:r w:rsidR="00A31A57" w:rsidRPr="00EF42B6">
              <w:rPr>
                <w:rFonts w:ascii="GHEA Grapalat" w:hAnsi="GHEA Grapalat"/>
                <w:sz w:val="24"/>
                <w:szCs w:val="24"/>
              </w:rPr>
              <w:t>4</w:t>
            </w:r>
            <w:r w:rsidR="00BF11E4" w:rsidRPr="00EF42B6">
              <w:rPr>
                <w:rFonts w:ascii="GHEA Grapalat" w:hAnsi="GHEA Grapalat"/>
                <w:sz w:val="24"/>
                <w:szCs w:val="24"/>
              </w:rPr>
              <w:t>-Մ1-1):</w:t>
            </w:r>
          </w:p>
          <w:p w:rsidR="00E42FBF" w:rsidRPr="003A6E27" w:rsidRDefault="00E42FBF" w:rsidP="00082D3D">
            <w:pPr>
              <w:pStyle w:val="ListParagraph"/>
              <w:numPr>
                <w:ilvl w:val="1"/>
                <w:numId w:val="1"/>
              </w:numPr>
              <w:tabs>
                <w:tab w:val="left" w:pos="300"/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Ենթակա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 և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հաշվետու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 է</w:t>
            </w:r>
          </w:p>
          <w:p w:rsidR="0069591C" w:rsidRDefault="001A336C" w:rsidP="00082D3D">
            <w:pPr>
              <w:pStyle w:val="ListParagraph"/>
              <w:tabs>
                <w:tab w:val="left" w:pos="851"/>
              </w:tabs>
              <w:spacing w:line="276" w:lineRule="auto"/>
              <w:ind w:left="0" w:right="9" w:firstLine="426"/>
              <w:jc w:val="both"/>
              <w:rPr>
                <w:rFonts w:ascii="GHEA Grapalat" w:hAnsi="GHEA Grapalat"/>
                <w:sz w:val="24"/>
                <w:szCs w:val="24"/>
              </w:rPr>
            </w:pPr>
            <w:proofErr w:type="spellStart"/>
            <w:r>
              <w:rPr>
                <w:rFonts w:ascii="GHEA Grapalat" w:hAnsi="GHEA Grapalat"/>
                <w:sz w:val="24"/>
                <w:szCs w:val="24"/>
              </w:rPr>
              <w:t>Գլխավոր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</w:rPr>
              <w:t>իրավաբանը</w:t>
            </w:r>
            <w:proofErr w:type="spellEnd"/>
            <w:r w:rsidR="0069591C"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 w:rsidR="0069591C">
              <w:rPr>
                <w:rFonts w:ascii="GHEA Grapalat" w:hAnsi="GHEA Grapalat"/>
                <w:sz w:val="24"/>
                <w:szCs w:val="24"/>
              </w:rPr>
              <w:t>ենթակա</w:t>
            </w:r>
            <w:proofErr w:type="spellEnd"/>
            <w:r w:rsidR="0069591C">
              <w:rPr>
                <w:rFonts w:ascii="GHEA Grapalat" w:hAnsi="GHEA Grapalat"/>
                <w:sz w:val="24"/>
                <w:szCs w:val="24"/>
              </w:rPr>
              <w:t xml:space="preserve"> և </w:t>
            </w:r>
            <w:proofErr w:type="spellStart"/>
            <w:r w:rsidR="0069591C">
              <w:rPr>
                <w:rFonts w:ascii="GHEA Grapalat" w:hAnsi="GHEA Grapalat"/>
                <w:sz w:val="24"/>
                <w:szCs w:val="24"/>
              </w:rPr>
              <w:t>հաշվետու</w:t>
            </w:r>
            <w:proofErr w:type="spellEnd"/>
            <w:r w:rsidR="0069591C">
              <w:rPr>
                <w:rFonts w:ascii="GHEA Grapalat" w:hAnsi="GHEA Grapalat"/>
                <w:sz w:val="24"/>
                <w:szCs w:val="24"/>
              </w:rPr>
              <w:t xml:space="preserve"> է </w:t>
            </w:r>
            <w:proofErr w:type="spellStart"/>
            <w:r>
              <w:rPr>
                <w:rFonts w:ascii="GHEA Grapalat" w:hAnsi="GHEA Grapalat"/>
                <w:sz w:val="24"/>
                <w:szCs w:val="24"/>
              </w:rPr>
              <w:t>Բաժնի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 w:rsidR="0069591C">
              <w:rPr>
                <w:rFonts w:ascii="GHEA Grapalat" w:hAnsi="GHEA Grapalat"/>
                <w:sz w:val="24"/>
                <w:szCs w:val="24"/>
              </w:rPr>
              <w:t>պետին</w:t>
            </w:r>
            <w:proofErr w:type="spellEnd"/>
            <w:r w:rsidR="0069591C">
              <w:rPr>
                <w:rFonts w:ascii="GHEA Grapalat" w:hAnsi="GHEA Grapalat"/>
                <w:sz w:val="24"/>
                <w:szCs w:val="24"/>
              </w:rPr>
              <w:t>:</w:t>
            </w:r>
          </w:p>
          <w:p w:rsidR="00E42FBF" w:rsidRPr="003A6E27" w:rsidRDefault="00E42FBF" w:rsidP="00082D3D">
            <w:pPr>
              <w:pStyle w:val="ListParagraph"/>
              <w:numPr>
                <w:ilvl w:val="1"/>
                <w:numId w:val="1"/>
              </w:numPr>
              <w:tabs>
                <w:tab w:val="left" w:pos="225"/>
                <w:tab w:val="left" w:pos="510"/>
                <w:tab w:val="left" w:pos="567"/>
                <w:tab w:val="left" w:pos="851"/>
              </w:tabs>
              <w:spacing w:line="276" w:lineRule="auto"/>
              <w:ind w:left="0" w:right="9" w:firstLine="426"/>
              <w:jc w:val="both"/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3A6E27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>Փոխարինող</w:t>
            </w:r>
            <w:proofErr w:type="spellEnd"/>
            <w:r w:rsidRPr="003A6E27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>պաշտոնի</w:t>
            </w:r>
            <w:proofErr w:type="spellEnd"/>
            <w:r w:rsidRPr="003A6E27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>կամ</w:t>
            </w:r>
            <w:proofErr w:type="spellEnd"/>
            <w:r w:rsidRPr="003A6E27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>պաշտոնների</w:t>
            </w:r>
            <w:proofErr w:type="spellEnd"/>
            <w:r w:rsidRPr="003A6E27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>անվանումները</w:t>
            </w:r>
            <w:proofErr w:type="spellEnd"/>
          </w:p>
          <w:p w:rsidR="00E42FBF" w:rsidRPr="003A6E27" w:rsidRDefault="00A66928" w:rsidP="00082D3D">
            <w:pPr>
              <w:pStyle w:val="ListParagraph"/>
              <w:tabs>
                <w:tab w:val="left" w:pos="225"/>
                <w:tab w:val="left" w:pos="510"/>
                <w:tab w:val="left" w:pos="567"/>
                <w:tab w:val="left" w:pos="851"/>
              </w:tabs>
              <w:spacing w:line="276" w:lineRule="auto"/>
              <w:ind w:left="0" w:right="9" w:firstLine="426"/>
              <w:jc w:val="both"/>
              <w:rPr>
                <w:rFonts w:ascii="GHEA Grapalat" w:hAnsi="GHEA Grapalat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GHEA Grapalat" w:hAnsi="GHEA Grapalat"/>
                <w:color w:val="000000" w:themeColor="text1"/>
                <w:sz w:val="24"/>
                <w:szCs w:val="24"/>
              </w:rPr>
              <w:t>Գլխավոր</w:t>
            </w:r>
            <w:proofErr w:type="spellEnd"/>
            <w:r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F80408">
              <w:rPr>
                <w:rFonts w:ascii="GHEA Grapalat" w:hAnsi="GHEA Grapalat"/>
                <w:color w:val="000000" w:themeColor="text1"/>
                <w:sz w:val="24"/>
                <w:szCs w:val="24"/>
              </w:rPr>
              <w:t>ի</w:t>
            </w:r>
            <w:r w:rsidR="001A336C">
              <w:rPr>
                <w:rFonts w:ascii="GHEA Grapalat" w:hAnsi="GHEA Grapalat"/>
                <w:color w:val="000000" w:themeColor="text1"/>
                <w:sz w:val="24"/>
                <w:szCs w:val="24"/>
              </w:rPr>
              <w:t>րավաբանի</w:t>
            </w:r>
            <w:proofErr w:type="spellEnd"/>
            <w:r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բացակայության</w:t>
            </w:r>
            <w:proofErr w:type="spellEnd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դեպքում</w:t>
            </w:r>
            <w:proofErr w:type="spellEnd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նրան</w:t>
            </w:r>
            <w:proofErr w:type="spellEnd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փոխարինում</w:t>
            </w:r>
            <w:proofErr w:type="spellEnd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է </w:t>
            </w:r>
            <w:proofErr w:type="spellStart"/>
            <w:r w:rsidR="001A336C">
              <w:rPr>
                <w:rFonts w:ascii="GHEA Grapalat" w:hAnsi="GHEA Grapalat"/>
                <w:color w:val="000000" w:themeColor="text1"/>
                <w:sz w:val="24"/>
                <w:szCs w:val="24"/>
              </w:rPr>
              <w:t>Բաժնի</w:t>
            </w:r>
            <w:proofErr w:type="spellEnd"/>
            <w:r w:rsidR="001A336C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1A336C">
              <w:rPr>
                <w:rFonts w:ascii="GHEA Grapalat" w:hAnsi="GHEA Grapalat"/>
                <w:color w:val="000000" w:themeColor="text1"/>
                <w:sz w:val="24"/>
                <w:szCs w:val="24"/>
              </w:rPr>
              <w:t>մյուս</w:t>
            </w:r>
            <w:proofErr w:type="spellEnd"/>
            <w:r w:rsidR="001A336C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1A336C">
              <w:rPr>
                <w:rFonts w:ascii="GHEA Grapalat" w:hAnsi="GHEA Grapalat"/>
                <w:color w:val="000000" w:themeColor="text1"/>
                <w:sz w:val="24"/>
                <w:szCs w:val="24"/>
              </w:rPr>
              <w:t>Գլխավոր</w:t>
            </w:r>
            <w:proofErr w:type="spellEnd"/>
            <w:r w:rsidR="001A336C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1A336C">
              <w:rPr>
                <w:rFonts w:ascii="GHEA Grapalat" w:hAnsi="GHEA Grapalat"/>
                <w:color w:val="000000" w:themeColor="text1"/>
                <w:sz w:val="24"/>
                <w:szCs w:val="24"/>
              </w:rPr>
              <w:t>իրավաբանը</w:t>
            </w:r>
            <w:proofErr w:type="spellEnd"/>
            <w:r w:rsidR="00B279CE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279CE">
              <w:rPr>
                <w:rFonts w:ascii="GHEA Grapalat" w:hAnsi="GHEA Grapalat"/>
                <w:color w:val="000000" w:themeColor="text1"/>
                <w:sz w:val="24"/>
                <w:szCs w:val="24"/>
              </w:rPr>
              <w:t>կամ</w:t>
            </w:r>
            <w:proofErr w:type="spellEnd"/>
            <w:r w:rsidR="00B279CE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279CE">
              <w:rPr>
                <w:rFonts w:ascii="GHEA Grapalat" w:hAnsi="GHEA Grapalat"/>
                <w:color w:val="000000" w:themeColor="text1"/>
                <w:sz w:val="24"/>
                <w:szCs w:val="24"/>
              </w:rPr>
              <w:t>Բաժնի</w:t>
            </w:r>
            <w:proofErr w:type="spellEnd"/>
            <w:r w:rsidR="00B279CE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722E5C">
              <w:rPr>
                <w:rFonts w:ascii="GHEA Grapalat" w:hAnsi="GHEA Grapalat"/>
                <w:color w:val="000000" w:themeColor="text1"/>
                <w:sz w:val="24"/>
                <w:szCs w:val="24"/>
              </w:rPr>
              <w:t>ավագ</w:t>
            </w:r>
            <w:proofErr w:type="spellEnd"/>
            <w:r w:rsidR="00722E5C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279CE">
              <w:rPr>
                <w:rFonts w:ascii="GHEA Grapalat" w:hAnsi="GHEA Grapalat"/>
                <w:color w:val="000000" w:themeColor="text1"/>
                <w:sz w:val="24"/>
                <w:szCs w:val="24"/>
              </w:rPr>
              <w:t>իրավաբան</w:t>
            </w:r>
            <w:r w:rsidR="00A31A5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ներից</w:t>
            </w:r>
            <w:proofErr w:type="spellEnd"/>
            <w:r w:rsidR="00A31A5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31A5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մեկ</w:t>
            </w:r>
            <w:r w:rsidR="00B279CE">
              <w:rPr>
                <w:rFonts w:ascii="GHEA Grapalat" w:hAnsi="GHEA Grapalat"/>
                <w:color w:val="000000" w:themeColor="text1"/>
                <w:sz w:val="24"/>
                <w:szCs w:val="24"/>
              </w:rPr>
              <w:t>ը</w:t>
            </w:r>
            <w:proofErr w:type="spellEnd"/>
            <w:r w:rsidR="00960794">
              <w:rPr>
                <w:rFonts w:ascii="GHEA Grapalat" w:hAnsi="GHEA Grapalat"/>
                <w:color w:val="000000" w:themeColor="text1"/>
                <w:sz w:val="24"/>
                <w:szCs w:val="24"/>
              </w:rPr>
              <w:t>:</w:t>
            </w:r>
          </w:p>
          <w:p w:rsidR="00E42FBF" w:rsidRPr="003A6E27" w:rsidRDefault="00E42FBF" w:rsidP="00082D3D">
            <w:pPr>
              <w:pStyle w:val="ListParagraph"/>
              <w:numPr>
                <w:ilvl w:val="1"/>
                <w:numId w:val="1"/>
              </w:numPr>
              <w:tabs>
                <w:tab w:val="left" w:pos="390"/>
                <w:tab w:val="left" w:pos="567"/>
                <w:tab w:val="left" w:pos="851"/>
              </w:tabs>
              <w:spacing w:line="276" w:lineRule="auto"/>
              <w:ind w:left="0" w:right="9" w:firstLine="426"/>
              <w:jc w:val="both"/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>Աշխատավայրը</w:t>
            </w:r>
            <w:proofErr w:type="spellEnd"/>
          </w:p>
          <w:p w:rsidR="00883147" w:rsidRPr="00773340" w:rsidRDefault="00E42FBF" w:rsidP="00EF42B6">
            <w:pPr>
              <w:tabs>
                <w:tab w:val="left" w:pos="225"/>
                <w:tab w:val="left" w:pos="510"/>
                <w:tab w:val="left" w:pos="567"/>
                <w:tab w:val="left" w:pos="851"/>
              </w:tabs>
              <w:spacing w:line="276" w:lineRule="auto"/>
              <w:ind w:right="9" w:firstLine="426"/>
              <w:jc w:val="both"/>
              <w:rPr>
                <w:rFonts w:ascii="GHEA Grapalat" w:hAnsi="GHEA Grapalat"/>
                <w:color w:val="000000" w:themeColor="text1"/>
                <w:sz w:val="24"/>
                <w:szCs w:val="24"/>
              </w:rPr>
            </w:pPr>
            <w:proofErr w:type="spellStart"/>
            <w:r w:rsidRPr="003A6E27">
              <w:rPr>
                <w:rFonts w:ascii="GHEA Grapalat" w:hAnsi="GHEA Grapalat" w:cs="Sylfaen"/>
                <w:color w:val="000000" w:themeColor="text1"/>
                <w:sz w:val="24"/>
                <w:szCs w:val="24"/>
              </w:rPr>
              <w:t>Հայաստան</w:t>
            </w:r>
            <w:proofErr w:type="spellEnd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, ք. </w:t>
            </w:r>
            <w:proofErr w:type="spellStart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Երևան</w:t>
            </w:r>
            <w:proofErr w:type="spellEnd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Կենտրոն</w:t>
            </w:r>
            <w:proofErr w:type="spellEnd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վարչական</w:t>
            </w:r>
            <w:proofErr w:type="spellEnd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շրջան</w:t>
            </w:r>
            <w:proofErr w:type="spellEnd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, Վ. </w:t>
            </w:r>
            <w:proofErr w:type="spellStart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Սարգսյան</w:t>
            </w:r>
            <w:proofErr w:type="spellEnd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3/8:</w:t>
            </w:r>
          </w:p>
        </w:tc>
      </w:tr>
      <w:tr w:rsidR="00E42FBF" w:rsidRPr="00F03DE8" w:rsidTr="00883147">
        <w:tc>
          <w:tcPr>
            <w:tcW w:w="9468" w:type="dxa"/>
          </w:tcPr>
          <w:p w:rsidR="00E42FBF" w:rsidRPr="003A6E27" w:rsidRDefault="00E42FBF" w:rsidP="00082D3D">
            <w:pPr>
              <w:pStyle w:val="ListParagraph"/>
              <w:numPr>
                <w:ilvl w:val="0"/>
                <w:numId w:val="1"/>
              </w:numPr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Պաշտոնի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բնութագիրը</w:t>
            </w:r>
            <w:proofErr w:type="spellEnd"/>
          </w:p>
          <w:p w:rsidR="00E42FBF" w:rsidRDefault="00E42FBF" w:rsidP="00082D3D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2.1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Աշխատանքի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բնույթը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,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իրավունքները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,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պարտականությունները</w:t>
            </w:r>
            <w:proofErr w:type="spellEnd"/>
          </w:p>
          <w:p w:rsidR="00AE75FC" w:rsidRDefault="00AE75FC" w:rsidP="001F7F28">
            <w:pPr>
              <w:pStyle w:val="ListParagraph"/>
              <w:numPr>
                <w:ilvl w:val="0"/>
                <w:numId w:val="27"/>
              </w:numPr>
              <w:tabs>
                <w:tab w:val="left" w:pos="27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spellStart"/>
            <w:proofErr w:type="gram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իրականացնում</w:t>
            </w:r>
            <w:proofErr w:type="spellEnd"/>
            <w:proofErr w:type="gramEnd"/>
            <w:r>
              <w:rPr>
                <w:rFonts w:ascii="GHEA Grapalat" w:hAnsi="GHEA Grapalat"/>
                <w:sz w:val="24"/>
              </w:rPr>
              <w:t xml:space="preserve"> է 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«Կառավարության կառուցվածքի և գործունեության» մասին օրենքով հաստատված հավելվածի 3-րդ կետով նախատեսված իրավական փորձաքննության ոլորտում /այսուհետ՝ Իրավական փորձաքննության ոլորտ/ 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նորմատիվ իրավական ակտերի նախագծերի` Սահմանադրությանը, օրենքներին և այլ իրավական ակտերին համապատասխանության վերաբերյալ պետական իրավական փորձաքննությ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ունը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 և պետական փորձագիտական եզրակացության տրամադր</w:t>
            </w:r>
            <w:proofErr w:type="spellStart"/>
            <w:r w:rsidR="00CE5E55"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ման</w:t>
            </w:r>
            <w:proofErr w:type="spellEnd"/>
            <w:r w:rsidR="00CE5E55"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CE5E55"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աշխատանքները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.</w:t>
            </w:r>
          </w:p>
          <w:p w:rsidR="00AE75FC" w:rsidRDefault="00AE75FC" w:rsidP="001F7F28">
            <w:pPr>
              <w:pStyle w:val="ListParagraph"/>
              <w:numPr>
                <w:ilvl w:val="0"/>
                <w:numId w:val="27"/>
              </w:numPr>
              <w:tabs>
                <w:tab w:val="left" w:pos="27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իրականացնում</w:t>
            </w:r>
            <w:r>
              <w:rPr>
                <w:rFonts w:ascii="GHEA Grapalat" w:hAnsi="GHEA Grapalat"/>
                <w:sz w:val="24"/>
                <w:lang w:val="hy-AM"/>
              </w:rPr>
              <w:t xml:space="preserve"> է </w:t>
            </w:r>
            <w:r>
              <w:rPr>
                <w:rFonts w:ascii="GHEA Grapalat" w:hAnsi="GHEA Grapalat" w:cs="Sylfaen"/>
                <w:sz w:val="24"/>
                <w:szCs w:val="24"/>
                <w:shd w:val="clear" w:color="auto" w:fill="FFFFFF"/>
                <w:lang w:val="hy-AM"/>
              </w:rPr>
              <w:t xml:space="preserve">անհատական և ներքին իրավական ակտերի 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նախագծերի </w:t>
            </w:r>
            <w:r>
              <w:rPr>
                <w:rFonts w:ascii="GHEA Grapalat" w:hAnsi="GHEA Grapalat" w:cs="Sylfaen"/>
                <w:sz w:val="24"/>
                <w:szCs w:val="24"/>
                <w:shd w:val="clear" w:color="auto" w:fill="FFFFFF"/>
                <w:lang w:val="hy-AM"/>
              </w:rPr>
              <w:t>վերաբերյալ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 կարծիքի և առաջարկությունների ներկայացման աշխատանքները.</w:t>
            </w:r>
          </w:p>
          <w:p w:rsidR="00AE75FC" w:rsidRDefault="00AE75FC" w:rsidP="001F7F28">
            <w:pPr>
              <w:pStyle w:val="ListParagraph"/>
              <w:numPr>
                <w:ilvl w:val="0"/>
                <w:numId w:val="27"/>
              </w:numPr>
              <w:tabs>
                <w:tab w:val="left" w:pos="27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իրականացնում</w:t>
            </w:r>
            <w:r>
              <w:rPr>
                <w:rFonts w:ascii="GHEA Grapalat" w:hAnsi="GHEA Grapalat"/>
                <w:sz w:val="24"/>
                <w:lang w:val="hy-AM"/>
              </w:rPr>
              <w:t xml:space="preserve"> է 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Սահմանադրական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 դատարանի ներկայացրած գրությունների կապակցությամբ Կառավարության դիրքորոշման վերաբերյալ 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առաջարկությունների տրամադրման աշխատանքները.</w:t>
            </w:r>
          </w:p>
          <w:p w:rsidR="00AE75FC" w:rsidRDefault="00AE75FC" w:rsidP="001F7F28">
            <w:pPr>
              <w:pStyle w:val="ListParagraph"/>
              <w:numPr>
                <w:ilvl w:val="0"/>
                <w:numId w:val="27"/>
              </w:numPr>
              <w:tabs>
                <w:tab w:val="left" w:pos="27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իրականացնում</w:t>
            </w:r>
            <w:r>
              <w:rPr>
                <w:rFonts w:ascii="GHEA Grapalat" w:hAnsi="GHEA Grapalat"/>
                <w:sz w:val="24"/>
                <w:lang w:val="hy-AM"/>
              </w:rPr>
              <w:t xml:space="preserve"> է 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Հայաստանի Հանրապետության 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գործող իրավական ակտերի՝ Սահմանադրությանը, օրենքներին և այլ իրավական ակտերին համապատասխանության վերաբերյալ պետական իրավական փորձաքննության և համապատասխան առաջարկություններ ներկայացնելու աշխատանքները.</w:t>
            </w:r>
          </w:p>
          <w:p w:rsidR="00AE75FC" w:rsidRDefault="00AE75FC" w:rsidP="001F7F28">
            <w:pPr>
              <w:pStyle w:val="ListParagraph"/>
              <w:numPr>
                <w:ilvl w:val="0"/>
                <w:numId w:val="27"/>
              </w:numPr>
              <w:tabs>
                <w:tab w:val="left" w:pos="27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իրականացնում</w:t>
            </w:r>
            <w:r>
              <w:rPr>
                <w:rFonts w:ascii="GHEA Grapalat" w:hAnsi="GHEA Grapalat"/>
                <w:sz w:val="24"/>
                <w:lang w:val="hy-AM"/>
              </w:rPr>
              <w:t xml:space="preserve"> է 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>Պ</w:t>
            </w:r>
            <w:r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ետական կառավարման մարմինների ղեկավարների ենթաօրենսդրական նորմատիվ իրավական ակտերի նախագծերի` Սահմանադրությանը, օրենքներին և այլ իրավական ակտերին համապատասխանության վերաբերյալ պետական իրավական փորձաքննությունը.</w:t>
            </w:r>
          </w:p>
          <w:p w:rsidR="00AE75FC" w:rsidRDefault="00AE75FC" w:rsidP="001F7F28">
            <w:pPr>
              <w:pStyle w:val="ListParagraph"/>
              <w:numPr>
                <w:ilvl w:val="0"/>
                <w:numId w:val="27"/>
              </w:numPr>
              <w:tabs>
                <w:tab w:val="left" w:pos="27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իրականացնում</w:t>
            </w:r>
            <w:r>
              <w:rPr>
                <w:rFonts w:ascii="GHEA Grapalat" w:hAnsi="GHEA Grapalat"/>
                <w:sz w:val="24"/>
                <w:lang w:val="hy-AM"/>
              </w:rPr>
              <w:t xml:space="preserve"> է </w:t>
            </w:r>
            <w:r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Տեղական ինքնակառավարման մարմինների ենթաօրենսդրական նորմատիվ իրավական ակտերի նախագծերի` Սահմանադրությանը, օրենքներին և այլ իրավական ակտերին համապատասխանության վերաբերյալ պետական իրավական փորձաքննությունը.</w:t>
            </w:r>
          </w:p>
          <w:p w:rsidR="00AE75FC" w:rsidRDefault="00BA0822" w:rsidP="001F7F28">
            <w:pPr>
              <w:pStyle w:val="ListParagraph"/>
              <w:numPr>
                <w:ilvl w:val="0"/>
                <w:numId w:val="27"/>
              </w:numPr>
              <w:tabs>
                <w:tab w:val="left" w:pos="27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F03DE8">
              <w:rPr>
                <w:rFonts w:ascii="GHEA Grapalat" w:hAnsi="GHEA Grapalat"/>
                <w:sz w:val="24"/>
                <w:lang w:val="hy-AM"/>
              </w:rPr>
              <w:t>իրականացնում</w:t>
            </w:r>
            <w:r w:rsidR="00AE75FC">
              <w:rPr>
                <w:rFonts w:ascii="GHEA Grapalat" w:hAnsi="GHEA Grapalat"/>
                <w:sz w:val="24"/>
                <w:lang w:val="hy-AM"/>
              </w:rPr>
              <w:t xml:space="preserve"> է </w:t>
            </w:r>
            <w:r w:rsidR="00AE75FC">
              <w:rPr>
                <w:rFonts w:ascii="GHEA Grapalat" w:hAnsi="GHEA Grapalat" w:cs="Sylfaen"/>
                <w:sz w:val="24"/>
                <w:szCs w:val="24"/>
                <w:lang w:val="hy-AM"/>
              </w:rPr>
              <w:t>Կ</w:t>
            </w:r>
            <w:r w:rsidR="00AE75FC">
              <w:rPr>
                <w:rFonts w:ascii="GHEA Grapalat" w:hAnsi="GHEA Grapalat"/>
                <w:sz w:val="24"/>
                <w:szCs w:val="24"/>
                <w:lang w:val="hy-AM"/>
              </w:rPr>
              <w:t>առավարության հանձնարարականների համաձայն իրավական բնույթի պարզաբանումների</w:t>
            </w:r>
            <w:r w:rsidRPr="00F03DE8">
              <w:rPr>
                <w:rFonts w:ascii="GHEA Grapalat" w:hAnsi="GHEA Grapalat"/>
                <w:sz w:val="24"/>
                <w:szCs w:val="24"/>
                <w:lang w:val="hy-AM"/>
              </w:rPr>
              <w:t>, ինչպես նաև</w:t>
            </w:r>
            <w:r w:rsidR="00AE75FC">
              <w:rPr>
                <w:rFonts w:ascii="GHEA Grapalat" w:hAnsi="GHEA Grapalat"/>
                <w:sz w:val="24"/>
                <w:szCs w:val="24"/>
                <w:lang w:val="hy-AM"/>
              </w:rPr>
              <w:t xml:space="preserve"> </w:t>
            </w:r>
            <w:r w:rsidRPr="00AE75FC"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պետական կառավարման համակարգի մարմինների </w:t>
            </w:r>
            <w:r w:rsidRPr="00AE75FC">
              <w:rPr>
                <w:rFonts w:ascii="GHEA Grapalat" w:hAnsi="GHEA Grapalat"/>
                <w:sz w:val="24"/>
                <w:lang w:val="hy-AM"/>
              </w:rPr>
              <w:t>գ</w:t>
            </w:r>
            <w:r w:rsidRPr="00AE75FC">
              <w:rPr>
                <w:rFonts w:ascii="GHEA Grapalat" w:hAnsi="GHEA Grapalat" w:cs="Sylfaen"/>
                <w:sz w:val="24"/>
                <w:szCs w:val="24"/>
                <w:lang w:val="hy-AM"/>
              </w:rPr>
              <w:t>րությունների վերաբերյալ պարզաբանումների, իրավական դիրքորոշումների և առաջարկությունների</w:t>
            </w:r>
            <w:r w:rsidRPr="00F03DE8"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 </w:t>
            </w:r>
            <w:r w:rsidR="00AE75FC">
              <w:rPr>
                <w:rFonts w:ascii="GHEA Grapalat" w:hAnsi="GHEA Grapalat"/>
                <w:sz w:val="24"/>
                <w:szCs w:val="24"/>
                <w:lang w:val="hy-AM"/>
              </w:rPr>
              <w:t xml:space="preserve">տրամադրման 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>աշխատանքներ</w:t>
            </w:r>
            <w:r w:rsidR="00AE75FC">
              <w:rPr>
                <w:rFonts w:ascii="GHEA Grapalat" w:hAnsi="GHEA Grapalat"/>
                <w:sz w:val="24"/>
                <w:szCs w:val="24"/>
                <w:lang w:val="hy-AM"/>
              </w:rPr>
              <w:t>ը</w:t>
            </w:r>
            <w:r w:rsidRPr="00F03DE8">
              <w:rPr>
                <w:rFonts w:ascii="GHEA Grapalat" w:hAnsi="GHEA Grapalat"/>
                <w:sz w:val="24"/>
                <w:szCs w:val="24"/>
                <w:lang w:val="hy-AM"/>
              </w:rPr>
              <w:t>:</w:t>
            </w:r>
          </w:p>
          <w:p w:rsidR="00A31A57" w:rsidRPr="00A31A57" w:rsidRDefault="00A31A57" w:rsidP="00082D3D">
            <w:pPr>
              <w:pStyle w:val="ListParagraph"/>
              <w:tabs>
                <w:tab w:val="left" w:pos="0"/>
                <w:tab w:val="left" w:pos="270"/>
                <w:tab w:val="left" w:pos="360"/>
                <w:tab w:val="left" w:pos="851"/>
                <w:tab w:val="left" w:pos="1057"/>
                <w:tab w:val="left" w:pos="1182"/>
              </w:tabs>
              <w:spacing w:after="160" w:line="276" w:lineRule="auto"/>
              <w:ind w:left="0" w:right="9" w:firstLine="426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  <w:p w:rsidR="00FA5FE1" w:rsidRDefault="00FA5FE1" w:rsidP="00082D3D">
            <w:pPr>
              <w:pStyle w:val="ListParagraph"/>
              <w:tabs>
                <w:tab w:val="left" w:pos="240"/>
                <w:tab w:val="left" w:pos="390"/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hAnsi="GHEA Grapalat"/>
                <w:b/>
                <w:i/>
                <w:sz w:val="24"/>
                <w:szCs w:val="24"/>
              </w:rPr>
            </w:pPr>
            <w:proofErr w:type="spellStart"/>
            <w:r w:rsidRPr="00020AB5">
              <w:rPr>
                <w:rFonts w:ascii="GHEA Grapalat" w:hAnsi="GHEA Grapalat"/>
                <w:b/>
                <w:i/>
                <w:sz w:val="24"/>
                <w:szCs w:val="24"/>
              </w:rPr>
              <w:t>Իրավունքները</w:t>
            </w:r>
            <w:proofErr w:type="spellEnd"/>
            <w:r w:rsidRPr="00020AB5">
              <w:rPr>
                <w:rFonts w:ascii="GHEA Grapalat" w:hAnsi="GHEA Grapalat"/>
                <w:b/>
                <w:i/>
                <w:sz w:val="24"/>
                <w:szCs w:val="24"/>
              </w:rPr>
              <w:t>՝</w:t>
            </w:r>
          </w:p>
          <w:p w:rsidR="00B40642" w:rsidRPr="00020AB5" w:rsidRDefault="00B40642" w:rsidP="00082D3D">
            <w:pPr>
              <w:pStyle w:val="ListParagraph"/>
              <w:tabs>
                <w:tab w:val="left" w:pos="240"/>
                <w:tab w:val="left" w:pos="390"/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hAnsi="GHEA Grapalat"/>
                <w:b/>
                <w:i/>
                <w:sz w:val="24"/>
                <w:szCs w:val="24"/>
              </w:rPr>
            </w:pPr>
          </w:p>
          <w:p w:rsidR="005826C4" w:rsidRDefault="005826C4" w:rsidP="001F7F28">
            <w:pPr>
              <w:pStyle w:val="ListParagraph"/>
              <w:numPr>
                <w:ilvl w:val="0"/>
                <w:numId w:val="28"/>
              </w:numPr>
              <w:spacing w:line="276" w:lineRule="auto"/>
              <w:ind w:left="0" w:right="14" w:firstLine="567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  <w:r>
              <w:rPr>
                <w:rFonts w:ascii="GHEA Grapalat" w:hAnsi="GHEA Grapalat" w:cs="Sylfaen"/>
                <w:sz w:val="24"/>
                <w:szCs w:val="24"/>
              </w:rPr>
              <w:t>ի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րավական փորձաքննության ոլորտում 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նորմատիվ իրավական ակտերի նախագծերի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, </w:t>
            </w:r>
            <w:r>
              <w:rPr>
                <w:rFonts w:ascii="GHEA Grapalat" w:hAnsi="GHEA Grapalat" w:cs="Sylfaen"/>
                <w:sz w:val="24"/>
                <w:szCs w:val="24"/>
                <w:shd w:val="clear" w:color="auto" w:fill="FFFFFF"/>
                <w:lang w:val="hy-AM"/>
              </w:rPr>
              <w:t xml:space="preserve">անհատական և ներքին իրավական ակտերի 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նախագծերի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Հայաստանի Հանրապետության 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գործող իրավական ակտերի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r>
              <w:rPr>
                <w:rFonts w:ascii="GHEA Grapalat" w:hAnsi="GHEA Grapalat"/>
                <w:sz w:val="24"/>
                <w:lang w:val="hy-AM"/>
              </w:rPr>
              <w:t>պ</w:t>
            </w:r>
            <w:r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ետական կառավարման մարմինների ղեկավարների ենթաօրենսդրական նորմատիվ իրավական ակտերի նախագծերի</w:t>
            </w:r>
            <w:r>
              <w:rPr>
                <w:rFonts w:ascii="GHEA Grapalat" w:hAnsi="GHEA Grapalat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GHEA Grapalat" w:hAnsi="GHEA Grapalat"/>
                <w:sz w:val="24"/>
                <w:lang w:val="hy-AM"/>
              </w:rPr>
              <w:t>պ</w:t>
            </w:r>
            <w:r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ետական կառավարման մարմինների ղեկավարների ենթաօրենսդրական նորմատիվ իրավական ակտերի նախագծերի</w:t>
            </w:r>
            <w:r>
              <w:rPr>
                <w:rFonts w:ascii="GHEA Grapalat" w:hAnsi="GHEA Grapalat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տեղական ինքնակառավարման մարմինների ենթաօրենսդրական նորմատիվ իրավական ակտերի նախագծերի</w:t>
            </w:r>
            <w:r>
              <w:rPr>
                <w:rFonts w:ascii="GHEA Grapalat" w:hAnsi="GHEA Grapalat"/>
                <w:color w:val="000000"/>
                <w:sz w:val="24"/>
                <w:szCs w:val="24"/>
              </w:rPr>
              <w:t>՝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 Սահմանադրությանը, օրենքներին և այլ իրավական ակտերին համապատասխանության վերաբերյալ պետական իրավական փորձաքննությ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կարծիքի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և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համապատասխան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առաջարկությունների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ներկայացման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շրջանակներում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ուսումնասիրել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փաստաթղթերի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ամբողջականությունը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իրականացնել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նորմատիվ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իրավական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ակտերի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նախագծերի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՝ 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Սահմանադրությա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մբ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, օրենքներ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ով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 և այլ իրավական ակտեր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ով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սահմանված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պահանջներին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համապատասխանության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ստուգում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ուսումնասիրել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ոլորտը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կարգավորող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իրավական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ակտերը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բացահայտել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և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վերլուծել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lastRenderedPageBreak/>
              <w:t>ներկայացված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իրավական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ակտի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նախագծի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բովանդակության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էությունը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և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համապատասխան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այլընտրանքային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լուծումներ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առաջարկել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նախագիծը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համաձայնեցնել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GHEA Grapalat" w:hAnsi="GHEA Grapalat"/>
                <w:sz w:val="24"/>
                <w:szCs w:val="24"/>
              </w:rPr>
              <w:t>Ն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>ախարարության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այլ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շահագրգիռ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ստորաբաժանումների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հետ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ստանալ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այլ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մարմնի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դիրքորոշումը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նախագծի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վերաբերյալ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Գործակալության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պետի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համաձայնությամբ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նախագծի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վերաբերյալ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կազմակերպել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աշխատանքային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քննարկումներ</w:t>
            </w:r>
            <w:proofErr w:type="spellEnd"/>
            <w:r>
              <w:rPr>
                <w:rFonts w:ascii="GHEA Grapalat" w:hAnsi="GHEA Grapalat" w:cs="Sylfaen"/>
                <w:sz w:val="24"/>
                <w:szCs w:val="24"/>
              </w:rPr>
              <w:t>՝</w:t>
            </w:r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24"/>
                <w:szCs w:val="24"/>
              </w:rPr>
              <w:t>դրանց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24"/>
                <w:szCs w:val="24"/>
              </w:rPr>
              <w:t>մասնակից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24"/>
                <w:szCs w:val="24"/>
              </w:rPr>
              <w:t>դարձ</w:t>
            </w:r>
            <w:r>
              <w:rPr>
                <w:rFonts w:ascii="GHEA Grapalat" w:hAnsi="GHEA Grapalat"/>
                <w:sz w:val="24"/>
                <w:szCs w:val="24"/>
              </w:rPr>
              <w:softHyphen/>
            </w:r>
            <w:r>
              <w:rPr>
                <w:rFonts w:ascii="GHEA Grapalat" w:hAnsi="GHEA Grapalat" w:cs="Sylfaen"/>
                <w:sz w:val="24"/>
                <w:szCs w:val="24"/>
              </w:rPr>
              <w:t>նելով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24"/>
                <w:szCs w:val="24"/>
              </w:rPr>
              <w:t>համապատաս</w:t>
            </w:r>
            <w:r>
              <w:rPr>
                <w:rFonts w:ascii="GHEA Grapalat" w:hAnsi="GHEA Grapalat"/>
                <w:sz w:val="24"/>
                <w:szCs w:val="24"/>
              </w:rPr>
              <w:softHyphen/>
            </w:r>
            <w:r>
              <w:rPr>
                <w:rFonts w:ascii="GHEA Grapalat" w:hAnsi="GHEA Grapalat" w:cs="Sylfaen"/>
                <w:sz w:val="24"/>
                <w:szCs w:val="24"/>
              </w:rPr>
              <w:t>խան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24"/>
                <w:szCs w:val="24"/>
              </w:rPr>
              <w:t>մաս</w:t>
            </w:r>
            <w:r>
              <w:rPr>
                <w:rFonts w:ascii="GHEA Grapalat" w:hAnsi="GHEA Grapalat"/>
                <w:sz w:val="24"/>
                <w:szCs w:val="24"/>
              </w:rPr>
              <w:softHyphen/>
            </w:r>
            <w:r>
              <w:rPr>
                <w:rFonts w:ascii="GHEA Grapalat" w:hAnsi="GHEA Grapalat" w:cs="Sylfaen"/>
                <w:sz w:val="24"/>
                <w:szCs w:val="24"/>
              </w:rPr>
              <w:t>նա</w:t>
            </w:r>
            <w:r>
              <w:rPr>
                <w:rFonts w:ascii="GHEA Grapalat" w:hAnsi="GHEA Grapalat"/>
                <w:sz w:val="24"/>
                <w:szCs w:val="24"/>
              </w:rPr>
              <w:softHyphen/>
            </w:r>
            <w:r>
              <w:rPr>
                <w:rFonts w:ascii="GHEA Grapalat" w:hAnsi="GHEA Grapalat"/>
                <w:sz w:val="24"/>
                <w:szCs w:val="24"/>
              </w:rPr>
              <w:softHyphen/>
            </w:r>
            <w:r>
              <w:rPr>
                <w:rFonts w:ascii="GHEA Grapalat" w:hAnsi="GHEA Grapalat"/>
                <w:sz w:val="24"/>
                <w:szCs w:val="24"/>
              </w:rPr>
              <w:softHyphen/>
            </w:r>
            <w:r>
              <w:rPr>
                <w:rFonts w:ascii="GHEA Grapalat" w:hAnsi="GHEA Grapalat" w:cs="Sylfaen"/>
                <w:sz w:val="24"/>
                <w:szCs w:val="24"/>
              </w:rPr>
              <w:t>գետների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r>
              <w:rPr>
                <w:rFonts w:ascii="GHEA Grapalat" w:hAnsi="GHEA Grapalat" w:cs="Sylfaen"/>
                <w:sz w:val="24"/>
                <w:szCs w:val="24"/>
              </w:rPr>
              <w:t>և</w:t>
            </w:r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24"/>
                <w:szCs w:val="24"/>
              </w:rPr>
              <w:t>փորձագետների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>.</w:t>
            </w:r>
          </w:p>
          <w:p w:rsidR="005826C4" w:rsidRDefault="005826C4" w:rsidP="001F7F28">
            <w:pPr>
              <w:pStyle w:val="ListParagraph"/>
              <w:numPr>
                <w:ilvl w:val="0"/>
                <w:numId w:val="28"/>
              </w:numPr>
              <w:spacing w:line="276" w:lineRule="auto"/>
              <w:ind w:left="0" w:right="14" w:firstLine="567"/>
              <w:jc w:val="both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proofErr w:type="spellStart"/>
            <w:proofErr w:type="gram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ուսումնասիրել</w:t>
            </w:r>
            <w:proofErr w:type="spellEnd"/>
            <w:proofErr w:type="gram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ոլորտը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կարգավորող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իրավական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ակտերը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ստուգել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ներկայացված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դիրքորոշման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համապատասխանությունը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Սահմանադրությանը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և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օրենքներին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.</w:t>
            </w:r>
          </w:p>
          <w:p w:rsidR="005826C4" w:rsidRDefault="005826C4" w:rsidP="001F7F28">
            <w:pPr>
              <w:pStyle w:val="ListParagraph"/>
              <w:numPr>
                <w:ilvl w:val="0"/>
                <w:numId w:val="28"/>
              </w:numPr>
              <w:spacing w:line="276" w:lineRule="auto"/>
              <w:ind w:left="0" w:right="14" w:firstLine="567"/>
              <w:jc w:val="both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Կ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առավարության հանձնարարականների համաձայն իրավական բնույթի պարզաբանումների, ինչպես նաև </w:t>
            </w:r>
            <w:r>
              <w:rPr>
                <w:rFonts w:ascii="GHEA Grapalat" w:hAnsi="GHEA Grapalat"/>
                <w:sz w:val="24"/>
                <w:lang w:val="hy-AM"/>
              </w:rPr>
              <w:t>պ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ետական կառավարման համակարգի մարմինների </w:t>
            </w:r>
            <w:r>
              <w:rPr>
                <w:rFonts w:ascii="GHEA Grapalat" w:hAnsi="GHEA Grapalat"/>
                <w:sz w:val="24"/>
                <w:lang w:val="hy-AM"/>
              </w:rPr>
              <w:t>գ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րությունների վերաբերյալ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 պարզաբանումների, 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իրավական դիրքորոշումների և առաջարկությունների ներկայացման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գործառույթների շրջանակներում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ուսումնասիրել ոլորտը կարգավորող իրավական ակտերը, համաձայնեցնել 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>Ն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>ախարարության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այլ շահագրգիռ ստորաբաժանումների հետ, </w:t>
            </w:r>
            <w:r w:rsidR="00F24D71" w:rsidRPr="00F03DE8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Բաժնի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պետի համաձայնությամբ կազմակերպել աշխատանքային քննարկումներ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.</w:t>
            </w:r>
          </w:p>
          <w:p w:rsidR="005826C4" w:rsidRDefault="005826C4" w:rsidP="001F7F28">
            <w:pPr>
              <w:pStyle w:val="ListParagraph"/>
              <w:numPr>
                <w:ilvl w:val="0"/>
                <w:numId w:val="28"/>
              </w:numPr>
              <w:spacing w:line="276" w:lineRule="auto"/>
              <w:ind w:left="0" w:right="14" w:firstLine="567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այլ մարմիններից, պաշտոնատար անձանցից ստանալ Բաժնի առջև դրված գործառույթների և խնդիրների իրականացման հետ կապված անհրաժեշտ տեղեկատվություն և նյութեր, ինչպես նաև 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Նախարարության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 այլ ստորաբաժանումներից պահանջել իրավական ակտերի նախագծերի վերաբերյալ դիրքորոշումներ, հիմնավորումներ, կարծիքներ և այլ անհրաժեշտ տեղեկատվություն.</w:t>
            </w:r>
          </w:p>
          <w:p w:rsidR="005826C4" w:rsidRDefault="009026C6" w:rsidP="001F7F28">
            <w:pPr>
              <w:pStyle w:val="ListParagraph"/>
              <w:numPr>
                <w:ilvl w:val="0"/>
                <w:numId w:val="29"/>
              </w:numPr>
              <w:tabs>
                <w:tab w:val="left" w:pos="630"/>
                <w:tab w:val="left" w:pos="851"/>
              </w:tabs>
              <w:spacing w:line="276" w:lineRule="auto"/>
              <w:ind w:left="0" w:right="14" w:firstLine="630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F03DE8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կ</w:t>
            </w:r>
            <w:r w:rsidR="005826C4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ազմ</w:t>
            </w:r>
            <w:r w:rsidRPr="00F03DE8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ել և տրամադրել</w:t>
            </w:r>
            <w:r w:rsidR="005826C4" w:rsidRPr="00F03DE8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</w:t>
            </w:r>
            <w:r w:rsidR="005826C4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Նախարարության այլ ստորաբաժանումներից ստացված իրավական ակտերի նախագծերի և այլ փաստաթղթերի վերաբերյալ եզրակացություններ, առաջարկություններ, տեղեկանքներ ու այլ գրություններ</w:t>
            </w:r>
            <w:r w:rsidRPr="00F03DE8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ը</w:t>
            </w:r>
            <w:r w:rsidR="005826C4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, </w:t>
            </w:r>
            <w:r w:rsidRPr="00F03DE8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լրամշակել </w:t>
            </w:r>
            <w:r w:rsidR="005826C4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իրավական ակտերի նախագծեր</w:t>
            </w:r>
            <w:r w:rsidR="005826C4" w:rsidRPr="00F03DE8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ը</w:t>
            </w:r>
            <w:r w:rsidR="005826C4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.</w:t>
            </w:r>
          </w:p>
          <w:p w:rsidR="005826C4" w:rsidRDefault="005826C4" w:rsidP="001F7F28">
            <w:pPr>
              <w:pStyle w:val="ListParagraph"/>
              <w:numPr>
                <w:ilvl w:val="0"/>
                <w:numId w:val="29"/>
              </w:numPr>
              <w:tabs>
                <w:tab w:val="left" w:pos="851"/>
              </w:tabs>
              <w:spacing w:line="276" w:lineRule="auto"/>
              <w:ind w:left="0" w:right="14" w:firstLine="630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F03DE8"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>հ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>ամա</w:t>
            </w:r>
            <w:r w:rsidRPr="00F03DE8"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գործակցել 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>Հայաստանի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Հանրապետության և օտարերկրյա պետությունների</w:t>
            </w:r>
            <w:r w:rsidR="006E526E" w:rsidRPr="00F03DE8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պետական համապատասխան մարմինների, կազմակերպությունների, ինչպես նաև միջազգային կազմակերպությունների հետ</w:t>
            </w:r>
            <w:r w:rsidRPr="00F03DE8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:</w:t>
            </w:r>
          </w:p>
          <w:p w:rsidR="00BF11E4" w:rsidRPr="00F80408" w:rsidRDefault="00BF11E4" w:rsidP="00082D3D">
            <w:pPr>
              <w:pStyle w:val="ListParagraph"/>
              <w:tabs>
                <w:tab w:val="left" w:pos="240"/>
                <w:tab w:val="left" w:pos="390"/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</w:p>
          <w:p w:rsidR="00FA5FE1" w:rsidRDefault="00FA5FE1" w:rsidP="00082D3D">
            <w:pPr>
              <w:tabs>
                <w:tab w:val="left" w:pos="0"/>
                <w:tab w:val="left" w:pos="567"/>
                <w:tab w:val="left" w:pos="851"/>
                <w:tab w:val="left" w:pos="1080"/>
                <w:tab w:val="left" w:pos="1337"/>
              </w:tabs>
              <w:spacing w:line="276" w:lineRule="auto"/>
              <w:ind w:firstLine="426"/>
              <w:jc w:val="both"/>
              <w:rPr>
                <w:rFonts w:ascii="GHEA Grapalat" w:hAnsi="GHEA Grapalat"/>
                <w:b/>
                <w:i/>
                <w:color w:val="000000" w:themeColor="text1"/>
                <w:sz w:val="24"/>
                <w:szCs w:val="24"/>
              </w:rPr>
            </w:pPr>
            <w:proofErr w:type="spellStart"/>
            <w:r w:rsidRPr="00CC38D8">
              <w:rPr>
                <w:rFonts w:ascii="GHEA Grapalat" w:hAnsi="GHEA Grapalat"/>
                <w:b/>
                <w:i/>
                <w:color w:val="000000" w:themeColor="text1"/>
                <w:sz w:val="24"/>
                <w:szCs w:val="24"/>
              </w:rPr>
              <w:t>Պարտականությունները</w:t>
            </w:r>
            <w:proofErr w:type="spellEnd"/>
            <w:r w:rsidRPr="00CC38D8">
              <w:rPr>
                <w:rFonts w:ascii="GHEA Grapalat" w:hAnsi="GHEA Grapalat"/>
                <w:b/>
                <w:i/>
                <w:color w:val="000000" w:themeColor="text1"/>
                <w:sz w:val="24"/>
                <w:szCs w:val="24"/>
              </w:rPr>
              <w:t xml:space="preserve">՝ </w:t>
            </w:r>
          </w:p>
          <w:p w:rsidR="00CC38D8" w:rsidRPr="00CC38D8" w:rsidRDefault="00CC38D8" w:rsidP="00082D3D">
            <w:pPr>
              <w:tabs>
                <w:tab w:val="left" w:pos="0"/>
                <w:tab w:val="left" w:pos="567"/>
                <w:tab w:val="left" w:pos="851"/>
                <w:tab w:val="left" w:pos="1080"/>
                <w:tab w:val="left" w:pos="1337"/>
              </w:tabs>
              <w:spacing w:line="276" w:lineRule="auto"/>
              <w:ind w:firstLine="426"/>
              <w:jc w:val="both"/>
              <w:rPr>
                <w:rFonts w:ascii="GHEA Grapalat" w:hAnsi="GHEA Grapalat"/>
                <w:b/>
                <w:i/>
                <w:color w:val="000000" w:themeColor="text1"/>
                <w:sz w:val="24"/>
                <w:szCs w:val="24"/>
              </w:rPr>
            </w:pPr>
          </w:p>
          <w:p w:rsidR="00A77A42" w:rsidRDefault="001521BC" w:rsidP="001F7F28">
            <w:pPr>
              <w:pStyle w:val="ListParagraph"/>
              <w:numPr>
                <w:ilvl w:val="0"/>
                <w:numId w:val="30"/>
              </w:numPr>
              <w:spacing w:line="276" w:lineRule="auto"/>
              <w:ind w:left="0" w:right="14" w:firstLine="567"/>
              <w:jc w:val="both"/>
              <w:rPr>
                <w:rFonts w:ascii="GHEA Grapalat" w:hAnsi="GHEA Grapalat"/>
                <w:color w:val="000000" w:themeColor="text1"/>
                <w:sz w:val="24"/>
                <w:szCs w:val="24"/>
                <w:shd w:val="clear" w:color="auto" w:fill="FFFFFF"/>
                <w:lang w:val="hy-AM"/>
              </w:rPr>
            </w:pPr>
            <w:proofErr w:type="spellStart"/>
            <w:r>
              <w:rPr>
                <w:rFonts w:ascii="GHEA Grapalat" w:hAnsi="GHEA Grapalat" w:cs="Sylfaen"/>
                <w:sz w:val="24"/>
              </w:rPr>
              <w:t>տրամադրել</w:t>
            </w:r>
            <w:proofErr w:type="spellEnd"/>
            <w:r>
              <w:rPr>
                <w:rFonts w:ascii="GHEA Grapalat" w:hAnsi="GHEA Grapalat" w:cs="Sylfaen"/>
                <w:sz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24"/>
              </w:rPr>
              <w:t>փորձագիտակլան</w:t>
            </w:r>
            <w:proofErr w:type="spellEnd"/>
            <w:r>
              <w:rPr>
                <w:rFonts w:ascii="GHEA Grapalat" w:hAnsi="GHEA Grapalat" w:cs="Sylfaen"/>
                <w:sz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24"/>
              </w:rPr>
              <w:t>եզրակացություններ</w:t>
            </w:r>
            <w:proofErr w:type="spellEnd"/>
            <w:r>
              <w:rPr>
                <w:rFonts w:ascii="GHEA Grapalat" w:hAnsi="GHEA Grapalat" w:cs="Sylfaen"/>
                <w:sz w:val="24"/>
              </w:rPr>
              <w:t xml:space="preserve">՝ </w:t>
            </w:r>
            <w:r w:rsidR="00A77A42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նորմատիվ իրավական ակտերի նախագծերի, </w:t>
            </w:r>
            <w:r w:rsidR="00A77A42">
              <w:rPr>
                <w:rFonts w:ascii="GHEA Grapalat" w:hAnsi="GHEA Grapalat" w:cs="Sylfaen"/>
                <w:sz w:val="24"/>
                <w:szCs w:val="24"/>
                <w:shd w:val="clear" w:color="auto" w:fill="FFFFFF"/>
                <w:lang w:val="hy-AM"/>
              </w:rPr>
              <w:t xml:space="preserve">անհատական և ներքին իրավական ակտերի </w:t>
            </w:r>
            <w:r w:rsidR="00A77A42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նախագծերի</w:t>
            </w:r>
            <w:r w:rsidR="00A77A42"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, Հայաստանի Հանրապետության </w:t>
            </w:r>
            <w:r w:rsidR="00A77A42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գործող իրավական ակտերի</w:t>
            </w:r>
            <w:r w:rsidR="003522AB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 նախագծերի</w:t>
            </w:r>
            <w:r w:rsidR="00A77A42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, </w:t>
            </w:r>
            <w:r w:rsidR="00A77A42">
              <w:rPr>
                <w:rFonts w:ascii="GHEA Grapalat" w:hAnsi="GHEA Grapalat"/>
                <w:sz w:val="24"/>
                <w:lang w:val="hy-AM"/>
              </w:rPr>
              <w:lastRenderedPageBreak/>
              <w:t>պ</w:t>
            </w:r>
            <w:r w:rsidR="00A77A42"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 xml:space="preserve">ետական կառավարման մարմինների ղեկավարների ենթաօրենսդրական նորմատիվ իրավական ակտերի նախագծերի, </w:t>
            </w:r>
            <w:r w:rsidR="00A77A42">
              <w:rPr>
                <w:rFonts w:ascii="GHEA Grapalat" w:hAnsi="GHEA Grapalat"/>
                <w:sz w:val="24"/>
                <w:lang w:val="hy-AM"/>
              </w:rPr>
              <w:t>պ</w:t>
            </w:r>
            <w:r w:rsidR="00A77A42"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 xml:space="preserve">ետական կառավարման մարմինների ղեկավարների ենթաօրենսդրական նորմատիվ իրավական ակտերի նախագծերի, տեղական ինքնակառավարման մարմինների ենթաօրենսդրական նորմատիվ իրավական ակտերի նախագծերի՝ </w:t>
            </w:r>
            <w:r w:rsidR="00A77A42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Սահմանադրությանը, օրենքներին և այլ իրավական ակտերին համապատասխանության վերաբերյալ</w:t>
            </w:r>
            <w:r w:rsidR="00A77A42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, ինչպես նաև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տրամադրել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3522AB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կարծիք</w:t>
            </w:r>
            <w:r w:rsidR="00A77A42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 </w:t>
            </w:r>
            <w:r w:rsidR="00A77A42">
              <w:rPr>
                <w:rFonts w:ascii="GHEA Grapalat" w:hAnsi="GHEA Grapalat"/>
                <w:color w:val="000000" w:themeColor="text1"/>
                <w:sz w:val="24"/>
                <w:szCs w:val="24"/>
                <w:shd w:val="clear" w:color="auto" w:fill="FFFFFF"/>
                <w:lang w:val="hy-AM"/>
              </w:rPr>
              <w:t xml:space="preserve">և </w:t>
            </w:r>
            <w:proofErr w:type="spellStart"/>
            <w:r>
              <w:rPr>
                <w:rFonts w:ascii="GHEA Grapalat" w:hAnsi="GHEA Grapalat"/>
                <w:color w:val="000000" w:themeColor="text1"/>
                <w:sz w:val="24"/>
                <w:szCs w:val="24"/>
                <w:shd w:val="clear" w:color="auto" w:fill="FFFFFF"/>
              </w:rPr>
              <w:t>ներկայացնել</w:t>
            </w:r>
            <w:proofErr w:type="spellEnd"/>
            <w:r>
              <w:rPr>
                <w:rFonts w:ascii="GHEA Grapalat" w:hAnsi="GHEA Grapalat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="00A77A42">
              <w:rPr>
                <w:rFonts w:ascii="GHEA Grapalat" w:hAnsi="GHEA Grapalat"/>
                <w:color w:val="000000" w:themeColor="text1"/>
                <w:sz w:val="24"/>
                <w:szCs w:val="24"/>
                <w:shd w:val="clear" w:color="auto" w:fill="FFFFFF"/>
                <w:lang w:val="hy-AM"/>
              </w:rPr>
              <w:t>համապատասխան առաջարկություններ.</w:t>
            </w:r>
          </w:p>
          <w:p w:rsidR="00A77A42" w:rsidRDefault="00312D30" w:rsidP="001F7F28">
            <w:pPr>
              <w:pStyle w:val="ListParagraph"/>
              <w:numPr>
                <w:ilvl w:val="0"/>
                <w:numId w:val="30"/>
              </w:numPr>
              <w:spacing w:line="276" w:lineRule="auto"/>
              <w:ind w:left="0" w:right="14" w:firstLine="567"/>
              <w:jc w:val="both"/>
              <w:rPr>
                <w:rFonts w:ascii="GHEA Grapalat" w:hAnsi="GHEA Grapalat"/>
                <w:color w:val="000000" w:themeColor="text1"/>
                <w:sz w:val="24"/>
                <w:szCs w:val="24"/>
                <w:shd w:val="clear" w:color="auto" w:fill="FFFFFF"/>
                <w:lang w:val="hy-AM"/>
              </w:rPr>
            </w:pPr>
            <w:r w:rsidRPr="00F03DE8">
              <w:rPr>
                <w:rFonts w:ascii="GHEA Grapalat" w:hAnsi="GHEA Grapalat" w:cs="Sylfaen"/>
                <w:sz w:val="24"/>
                <w:lang w:val="hy-AM"/>
              </w:rPr>
              <w:t xml:space="preserve">տրամադրել </w:t>
            </w:r>
            <w:r w:rsidR="00A77A42">
              <w:rPr>
                <w:rFonts w:ascii="GHEA Grapalat" w:hAnsi="GHEA Grapalat" w:cs="Sylfaen"/>
                <w:color w:val="000000" w:themeColor="text1"/>
                <w:sz w:val="24"/>
                <w:szCs w:val="24"/>
                <w:lang w:val="hy-AM"/>
              </w:rPr>
              <w:t>Սահմանադրական</w:t>
            </w:r>
            <w:r w:rsidR="00A77A42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 դատարանի ներկայացրած գրությունների կապակցությամբ Կառավարության դիրքորոշման վերաբերյալ առաջարկություններ</w:t>
            </w:r>
            <w:r w:rsidR="00A77A42" w:rsidRPr="00F03DE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.</w:t>
            </w:r>
          </w:p>
          <w:p w:rsidR="00E95AEB" w:rsidRPr="00A31A57" w:rsidRDefault="00312D30" w:rsidP="001F7F28">
            <w:pPr>
              <w:pStyle w:val="ListParagraph"/>
              <w:numPr>
                <w:ilvl w:val="0"/>
                <w:numId w:val="30"/>
              </w:numPr>
              <w:spacing w:line="276" w:lineRule="auto"/>
              <w:ind w:left="0" w:right="14" w:firstLine="567"/>
              <w:jc w:val="both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F03DE8">
              <w:rPr>
                <w:rFonts w:ascii="GHEA Grapalat" w:hAnsi="GHEA Grapalat" w:cs="Sylfaen"/>
                <w:sz w:val="24"/>
                <w:lang w:val="hy-AM"/>
              </w:rPr>
              <w:t>տրամադրել</w:t>
            </w:r>
            <w:r w:rsidR="00A77A42">
              <w:rPr>
                <w:rFonts w:ascii="GHEA Grapalat" w:hAnsi="GHEA Grapalat"/>
                <w:sz w:val="24"/>
                <w:szCs w:val="24"/>
                <w:lang w:val="hy-AM"/>
              </w:rPr>
              <w:t xml:space="preserve"> օրենքով սահմանված կարգով և ժամկետներում</w:t>
            </w:r>
            <w:r w:rsidR="00A77A42"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 Կ</w:t>
            </w:r>
            <w:r w:rsidR="00A77A42">
              <w:rPr>
                <w:rFonts w:ascii="GHEA Grapalat" w:hAnsi="GHEA Grapalat"/>
                <w:sz w:val="24"/>
                <w:szCs w:val="24"/>
                <w:lang w:val="hy-AM"/>
              </w:rPr>
              <w:t>առավարության հանձնարարականների համաձայն իրավական բնույթի</w:t>
            </w:r>
            <w:r w:rsidR="001521BC" w:rsidRPr="00F03DE8">
              <w:rPr>
                <w:rFonts w:ascii="GHEA Grapalat" w:hAnsi="GHEA Grapalat"/>
                <w:sz w:val="24"/>
                <w:szCs w:val="24"/>
                <w:lang w:val="hy-AM"/>
              </w:rPr>
              <w:t>,</w:t>
            </w:r>
            <w:r w:rsidR="00A77A42">
              <w:rPr>
                <w:rFonts w:ascii="GHEA Grapalat" w:hAnsi="GHEA Grapalat"/>
                <w:sz w:val="24"/>
                <w:szCs w:val="24"/>
                <w:lang w:val="hy-AM"/>
              </w:rPr>
              <w:t xml:space="preserve"> </w:t>
            </w:r>
            <w:r w:rsidR="00A77A42">
              <w:rPr>
                <w:rFonts w:ascii="GHEA Grapalat" w:hAnsi="GHEA Grapalat" w:cs="Sylfaen"/>
                <w:sz w:val="24"/>
                <w:szCs w:val="24"/>
                <w:lang w:val="hy-AM"/>
              </w:rPr>
              <w:t>պետական կառավարման համակարգի մարմինների կողմից ներկայացված գրությունների վերաբերյալ պարզաբանումներ, իրավական դիրքորոշումներ և առաջարկություններ</w:t>
            </w:r>
            <w:r w:rsidRPr="00F03DE8">
              <w:rPr>
                <w:rFonts w:ascii="GHEA Grapalat" w:hAnsi="GHEA Grapalat"/>
                <w:sz w:val="24"/>
                <w:szCs w:val="24"/>
                <w:lang w:val="hy-AM"/>
              </w:rPr>
              <w:t>:</w:t>
            </w:r>
          </w:p>
        </w:tc>
      </w:tr>
      <w:tr w:rsidR="002E48E5" w:rsidRPr="003A6E27" w:rsidTr="00883147">
        <w:tc>
          <w:tcPr>
            <w:tcW w:w="9468" w:type="dxa"/>
          </w:tcPr>
          <w:p w:rsidR="002E48E5" w:rsidRDefault="002E48E5" w:rsidP="00082D3D">
            <w:pPr>
              <w:pStyle w:val="ListParagraph"/>
              <w:numPr>
                <w:ilvl w:val="0"/>
                <w:numId w:val="1"/>
              </w:numPr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lastRenderedPageBreak/>
              <w:t>Պաշտոնին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ներկայացվող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պահանջները</w:t>
            </w:r>
            <w:proofErr w:type="spellEnd"/>
          </w:p>
          <w:p w:rsidR="00FA5FE1" w:rsidRPr="003A6E27" w:rsidRDefault="00FA5FE1" w:rsidP="00082D3D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</w:p>
          <w:p w:rsidR="002E48E5" w:rsidRDefault="002E48E5" w:rsidP="00082D3D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3.1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Կրթություն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,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որակավորման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աստիճանը</w:t>
            </w:r>
            <w:proofErr w:type="spellEnd"/>
          </w:p>
          <w:tbl>
            <w:tblPr>
              <w:tblStyle w:val="TableGrid"/>
              <w:tblW w:w="0" w:type="auto"/>
              <w:tblLook w:val="04A0"/>
            </w:tblPr>
            <w:tblGrid>
              <w:gridCol w:w="2391"/>
              <w:gridCol w:w="3166"/>
              <w:gridCol w:w="3685"/>
            </w:tblGrid>
            <w:tr w:rsidR="000353AB" w:rsidTr="007D56A7">
              <w:tc>
                <w:tcPr>
                  <w:tcW w:w="23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353AB" w:rsidRDefault="000353AB">
                  <w:pPr>
                    <w:pStyle w:val="ListParagraph"/>
                    <w:tabs>
                      <w:tab w:val="left" w:pos="567"/>
                    </w:tabs>
                    <w:ind w:left="0" w:right="2079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353AB" w:rsidRDefault="000353AB">
                  <w:pPr>
                    <w:pStyle w:val="ListParagraph"/>
                    <w:tabs>
                      <w:tab w:val="left" w:pos="567"/>
                    </w:tabs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Ուղղություն</w:t>
                  </w:r>
                  <w:proofErr w:type="spellEnd"/>
                </w:p>
              </w:tc>
              <w:tc>
                <w:tcPr>
                  <w:tcW w:w="3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353AB" w:rsidRDefault="000353AB">
                  <w:pPr>
                    <w:pStyle w:val="ListParagraph"/>
                    <w:tabs>
                      <w:tab w:val="left" w:pos="567"/>
                    </w:tabs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Գործարարություն</w:t>
                  </w:r>
                  <w:proofErr w:type="spellEnd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 xml:space="preserve">, </w:t>
                  </w:r>
                  <w:proofErr w:type="spellStart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վարչարարություն</w:t>
                  </w:r>
                  <w:proofErr w:type="spellEnd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 xml:space="preserve"> և </w:t>
                  </w:r>
                  <w:proofErr w:type="spellStart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իրավունք</w:t>
                  </w:r>
                  <w:proofErr w:type="spellEnd"/>
                </w:p>
              </w:tc>
            </w:tr>
            <w:tr w:rsidR="000353AB" w:rsidTr="007D56A7">
              <w:tc>
                <w:tcPr>
                  <w:tcW w:w="23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353AB" w:rsidRDefault="000353AB">
                  <w:pPr>
                    <w:pStyle w:val="ListParagraph"/>
                    <w:tabs>
                      <w:tab w:val="left" w:pos="567"/>
                    </w:tabs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353AB" w:rsidRDefault="000353AB">
                  <w:pPr>
                    <w:pStyle w:val="ListParagraph"/>
                    <w:tabs>
                      <w:tab w:val="left" w:pos="567"/>
                    </w:tabs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Ոլորտ</w:t>
                  </w:r>
                  <w:proofErr w:type="spellEnd"/>
                </w:p>
              </w:tc>
              <w:tc>
                <w:tcPr>
                  <w:tcW w:w="3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353AB" w:rsidRDefault="000353AB">
                  <w:pPr>
                    <w:pStyle w:val="ListParagraph"/>
                    <w:tabs>
                      <w:tab w:val="left" w:pos="567"/>
                    </w:tabs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Գործարարություն</w:t>
                  </w:r>
                  <w:proofErr w:type="spellEnd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 xml:space="preserve"> և </w:t>
                  </w:r>
                  <w:proofErr w:type="spellStart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վարչարարություն</w:t>
                  </w:r>
                  <w:proofErr w:type="spellEnd"/>
                </w:p>
              </w:tc>
            </w:tr>
            <w:tr w:rsidR="000353AB" w:rsidTr="007D56A7">
              <w:tc>
                <w:tcPr>
                  <w:tcW w:w="23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353AB" w:rsidRDefault="000353AB">
                  <w:pPr>
                    <w:pStyle w:val="ListParagraph"/>
                    <w:tabs>
                      <w:tab w:val="left" w:pos="567"/>
                    </w:tabs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353AB" w:rsidRDefault="000353AB">
                  <w:pPr>
                    <w:pStyle w:val="ListParagraph"/>
                    <w:tabs>
                      <w:tab w:val="left" w:pos="567"/>
                    </w:tabs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Ենթոլորտ</w:t>
                  </w:r>
                  <w:proofErr w:type="spellEnd"/>
                </w:p>
              </w:tc>
              <w:tc>
                <w:tcPr>
                  <w:tcW w:w="3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353AB" w:rsidRDefault="000353AB">
                  <w:pPr>
                    <w:pStyle w:val="ListParagraph"/>
                    <w:tabs>
                      <w:tab w:val="left" w:pos="567"/>
                    </w:tabs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Իրավունք</w:t>
                  </w:r>
                  <w:proofErr w:type="spellEnd"/>
                </w:p>
              </w:tc>
            </w:tr>
          </w:tbl>
          <w:p w:rsidR="00526CB0" w:rsidRDefault="00526CB0" w:rsidP="00082D3D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</w:p>
          <w:p w:rsidR="002E48E5" w:rsidRDefault="002E48E5" w:rsidP="00082D3D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3.2.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Մասնագիտական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գիտելիքները</w:t>
            </w:r>
            <w:proofErr w:type="spellEnd"/>
          </w:p>
          <w:p w:rsidR="00996A62" w:rsidRDefault="00996A62" w:rsidP="00082D3D">
            <w:pPr>
              <w:tabs>
                <w:tab w:val="left" w:pos="567"/>
                <w:tab w:val="left" w:pos="851"/>
              </w:tabs>
              <w:spacing w:line="276" w:lineRule="auto"/>
              <w:ind w:firstLine="426"/>
              <w:jc w:val="both"/>
              <w:rPr>
                <w:rFonts w:ascii="GHEA Grapalat" w:eastAsia="Calibri" w:hAnsi="GHEA Grapalat"/>
                <w:sz w:val="24"/>
                <w:szCs w:val="24"/>
              </w:rPr>
            </w:pPr>
            <w:r w:rsidRPr="003A6E27">
              <w:rPr>
                <w:rFonts w:ascii="GHEA Grapalat" w:eastAsia="Calibri" w:hAnsi="GHEA Grapalat"/>
                <w:sz w:val="24"/>
                <w:szCs w:val="24"/>
                <w:lang w:val="hy-AM"/>
              </w:rPr>
              <w:t>Ունի գործառույթների իրականացման համար անհրաժեշտ գիտելիքներ։</w:t>
            </w:r>
          </w:p>
          <w:p w:rsidR="00FA5FE1" w:rsidRPr="00FA5FE1" w:rsidRDefault="00FA5FE1" w:rsidP="00082D3D">
            <w:pPr>
              <w:tabs>
                <w:tab w:val="left" w:pos="567"/>
                <w:tab w:val="left" w:pos="851"/>
              </w:tabs>
              <w:spacing w:line="276" w:lineRule="auto"/>
              <w:ind w:firstLine="426"/>
              <w:jc w:val="both"/>
              <w:rPr>
                <w:rFonts w:ascii="GHEA Grapalat" w:eastAsia="Calibri" w:hAnsi="GHEA Grapalat"/>
                <w:sz w:val="24"/>
                <w:szCs w:val="24"/>
              </w:rPr>
            </w:pPr>
          </w:p>
          <w:p w:rsidR="002E48E5" w:rsidRDefault="00781FB4" w:rsidP="00082D3D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  <w:lang w:val="hy-AM"/>
              </w:rPr>
              <w:t>3.3. Աշխատանքային ստաժը, աշխատանքի բնագավառում փորձը</w:t>
            </w:r>
          </w:p>
          <w:p w:rsidR="00781FB4" w:rsidRPr="000A6DFE" w:rsidRDefault="00781FB4" w:rsidP="00082D3D">
            <w:pPr>
              <w:tabs>
                <w:tab w:val="left" w:pos="567"/>
                <w:tab w:val="left" w:pos="851"/>
              </w:tabs>
              <w:spacing w:line="276" w:lineRule="auto"/>
              <w:ind w:firstLine="426"/>
              <w:jc w:val="both"/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</w:pPr>
            <w:r w:rsidRPr="000A6DFE"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  <w:t>Հանրային</w:t>
            </w:r>
            <w:r w:rsidRPr="000A6DF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0A6DF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ծառայության</w:t>
            </w:r>
            <w:r w:rsidRPr="000A6DF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0A6DF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առնվազն</w:t>
            </w:r>
            <w:r w:rsidRPr="000A6DF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="003A6E27" w:rsidRPr="000A6DF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>եր</w:t>
            </w:r>
            <w:r w:rsidR="00104324" w:rsidRPr="000A6DF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կու </w:t>
            </w:r>
            <w:r w:rsidRPr="000A6DF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տարվա</w:t>
            </w:r>
            <w:r w:rsidRPr="000A6DF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0A6DF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ստաժ</w:t>
            </w:r>
            <w:r w:rsidRPr="000A6DF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0A6DF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կամ</w:t>
            </w:r>
            <w:r w:rsidRPr="000A6DF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="00AE7AD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երեք</w:t>
            </w:r>
            <w:r w:rsidRPr="000A6DF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0A6DF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տարվա</w:t>
            </w:r>
            <w:r w:rsidRPr="000A6DF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0A6DF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մասնագիտական</w:t>
            </w:r>
            <w:r w:rsidRPr="000A6DF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0A6DF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աշխատանքային</w:t>
            </w:r>
            <w:r w:rsidRPr="000A6DF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0A6DF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ստաժ</w:t>
            </w:r>
            <w:r w:rsidRPr="000A6DF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0A6DF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կամ</w:t>
            </w:r>
            <w:r w:rsidRPr="000A6DF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="00173DB7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իրավունքի </w:t>
            </w:r>
            <w:r w:rsidRPr="000A6DFE">
              <w:rPr>
                <w:rFonts w:ascii="GHEA Grapalat" w:eastAsia="Calibri" w:hAnsi="GHEA Grapalat" w:cs="ArTarumianTimes"/>
                <w:sz w:val="24"/>
                <w:szCs w:val="24"/>
                <w:lang w:val="hy-AM"/>
              </w:rPr>
              <w:t>բնագավառում</w:t>
            </w:r>
            <w:r w:rsidR="00104324" w:rsidRPr="000A6DFE">
              <w:rPr>
                <w:rFonts w:ascii="GHEA Grapalat" w:eastAsia="Calibri" w:hAnsi="GHEA Grapalat" w:cs="ArTarumianTimes"/>
                <w:sz w:val="24"/>
                <w:szCs w:val="24"/>
              </w:rPr>
              <w:t>՝</w:t>
            </w:r>
            <w:r w:rsidRPr="000A6DFE">
              <w:rPr>
                <w:rFonts w:ascii="GHEA Grapalat" w:eastAsia="Calibri" w:hAnsi="GHEA Grapalat" w:cs="ArTarumianTimes"/>
                <w:sz w:val="24"/>
                <w:szCs w:val="24"/>
                <w:lang w:val="hy-AM"/>
              </w:rPr>
              <w:t xml:space="preserve"> </w:t>
            </w:r>
            <w:r w:rsidR="00AE7AD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երեք</w:t>
            </w:r>
            <w:r w:rsidR="00104324" w:rsidRPr="000A6DFE">
              <w:rPr>
                <w:rFonts w:ascii="GHEA Grapalat" w:eastAsia="Calibri" w:hAnsi="GHEA Grapalat" w:cs="ArTarumianTimes"/>
                <w:sz w:val="24"/>
                <w:szCs w:val="24"/>
              </w:rPr>
              <w:t xml:space="preserve"> </w:t>
            </w:r>
            <w:r w:rsidRPr="000A6DF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տարվա</w:t>
            </w:r>
            <w:r w:rsidRPr="000A6DF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0A6DF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աշխատանքային</w:t>
            </w:r>
            <w:r w:rsidRPr="000A6DF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0A6DF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ստաժ</w:t>
            </w:r>
            <w:r w:rsidRPr="000A6DFE"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  <w:t>։</w:t>
            </w:r>
          </w:p>
          <w:p w:rsidR="00781FB4" w:rsidRPr="003A6E27" w:rsidRDefault="00781FB4" w:rsidP="00082D3D">
            <w:pPr>
              <w:tabs>
                <w:tab w:val="left" w:pos="567"/>
                <w:tab w:val="left" w:pos="851"/>
              </w:tabs>
              <w:spacing w:line="276" w:lineRule="auto"/>
              <w:ind w:firstLine="426"/>
              <w:jc w:val="both"/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</w:pPr>
          </w:p>
          <w:p w:rsidR="00781FB4" w:rsidRDefault="00781FB4" w:rsidP="00082D3D">
            <w:pPr>
              <w:tabs>
                <w:tab w:val="left" w:pos="210"/>
                <w:tab w:val="left" w:pos="567"/>
                <w:tab w:val="left" w:pos="851"/>
              </w:tabs>
              <w:spacing w:line="276" w:lineRule="auto"/>
              <w:ind w:firstLine="426"/>
              <w:jc w:val="both"/>
              <w:rPr>
                <w:rFonts w:ascii="GHEA Grapalat" w:eastAsia="Calibri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  <w:t>3.4 Անհրաժեշտ կոմպետենցիաներ</w:t>
            </w:r>
          </w:p>
          <w:p w:rsidR="000A6DFE" w:rsidRPr="000A6DFE" w:rsidRDefault="000A6DFE" w:rsidP="00082D3D">
            <w:pPr>
              <w:tabs>
                <w:tab w:val="left" w:pos="210"/>
                <w:tab w:val="left" w:pos="567"/>
                <w:tab w:val="left" w:pos="851"/>
              </w:tabs>
              <w:spacing w:line="276" w:lineRule="auto"/>
              <w:ind w:firstLine="426"/>
              <w:jc w:val="both"/>
              <w:rPr>
                <w:rFonts w:ascii="GHEA Grapalat" w:eastAsia="Calibri" w:hAnsi="GHEA Grapalat"/>
                <w:b/>
                <w:sz w:val="24"/>
                <w:szCs w:val="24"/>
              </w:rPr>
            </w:pPr>
          </w:p>
          <w:p w:rsidR="00781FB4" w:rsidRPr="003A6E27" w:rsidRDefault="00781FB4" w:rsidP="00082D3D">
            <w:pPr>
              <w:tabs>
                <w:tab w:val="left" w:pos="210"/>
                <w:tab w:val="left" w:pos="567"/>
                <w:tab w:val="left" w:pos="851"/>
              </w:tabs>
              <w:spacing w:line="276" w:lineRule="auto"/>
              <w:ind w:firstLine="426"/>
              <w:jc w:val="both"/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  <w:t>Ընդհանրական կոմպետենցիաներ՝</w:t>
            </w:r>
          </w:p>
          <w:p w:rsidR="009A05EC" w:rsidRPr="009A05EC" w:rsidRDefault="009A05EC" w:rsidP="00082D3D">
            <w:pPr>
              <w:pStyle w:val="ListParagraph"/>
              <w:numPr>
                <w:ilvl w:val="0"/>
                <w:numId w:val="11"/>
              </w:numPr>
              <w:tabs>
                <w:tab w:val="left" w:pos="851"/>
              </w:tabs>
              <w:spacing w:line="276" w:lineRule="auto"/>
              <w:ind w:left="0" w:firstLine="426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  <w:lang w:val="hy-AM"/>
              </w:rPr>
            </w:pPr>
            <w:r w:rsidRPr="009A05EC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  <w:lang w:val="hy-AM"/>
              </w:rPr>
              <w:t>Ծրագրերի մշակում</w:t>
            </w:r>
          </w:p>
          <w:p w:rsidR="009A05EC" w:rsidRPr="009A05EC" w:rsidRDefault="009A05EC" w:rsidP="00082D3D">
            <w:pPr>
              <w:pStyle w:val="ListParagraph"/>
              <w:numPr>
                <w:ilvl w:val="0"/>
                <w:numId w:val="11"/>
              </w:numPr>
              <w:tabs>
                <w:tab w:val="left" w:pos="851"/>
              </w:tabs>
              <w:spacing w:line="276" w:lineRule="auto"/>
              <w:ind w:left="0" w:firstLine="426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  <w:lang w:val="hy-AM"/>
              </w:rPr>
            </w:pPr>
            <w:r w:rsidRPr="009A05EC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  <w:lang w:val="hy-AM"/>
              </w:rPr>
              <w:t>Խնդրի լուծում</w:t>
            </w:r>
          </w:p>
          <w:p w:rsidR="009A05EC" w:rsidRPr="009A05EC" w:rsidRDefault="009A05EC" w:rsidP="00082D3D">
            <w:pPr>
              <w:pStyle w:val="ListParagraph"/>
              <w:numPr>
                <w:ilvl w:val="0"/>
                <w:numId w:val="11"/>
              </w:numPr>
              <w:tabs>
                <w:tab w:val="left" w:pos="851"/>
              </w:tabs>
              <w:spacing w:line="276" w:lineRule="auto"/>
              <w:ind w:left="0" w:firstLine="426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</w:pPr>
            <w:proofErr w:type="spellStart"/>
            <w:r w:rsidRPr="009A05EC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lastRenderedPageBreak/>
              <w:t>Հաշվետվությունների</w:t>
            </w:r>
            <w:proofErr w:type="spellEnd"/>
            <w:r w:rsidRPr="009A05EC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A05EC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մշակում</w:t>
            </w:r>
            <w:proofErr w:type="spellEnd"/>
          </w:p>
          <w:p w:rsidR="009A05EC" w:rsidRPr="009A05EC" w:rsidRDefault="009A05EC" w:rsidP="00082D3D">
            <w:pPr>
              <w:pStyle w:val="ListParagraph"/>
              <w:numPr>
                <w:ilvl w:val="0"/>
                <w:numId w:val="11"/>
              </w:numPr>
              <w:tabs>
                <w:tab w:val="left" w:pos="851"/>
              </w:tabs>
              <w:spacing w:line="276" w:lineRule="auto"/>
              <w:ind w:left="0" w:firstLine="426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</w:pPr>
            <w:proofErr w:type="spellStart"/>
            <w:r w:rsidRPr="009A05EC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Տեղեկատվության</w:t>
            </w:r>
            <w:proofErr w:type="spellEnd"/>
            <w:r w:rsidRPr="009A05EC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A05EC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հավաքագրում</w:t>
            </w:r>
            <w:proofErr w:type="spellEnd"/>
            <w:r w:rsidRPr="009A05EC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9A05EC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վերլուծություն</w:t>
            </w:r>
            <w:proofErr w:type="spellEnd"/>
          </w:p>
          <w:p w:rsidR="009A05EC" w:rsidRPr="009A05EC" w:rsidRDefault="009A05EC" w:rsidP="00082D3D">
            <w:pPr>
              <w:pStyle w:val="ListParagraph"/>
              <w:numPr>
                <w:ilvl w:val="0"/>
                <w:numId w:val="11"/>
              </w:numPr>
              <w:tabs>
                <w:tab w:val="left" w:pos="210"/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eastAsia="Calibri" w:hAnsi="GHEA Grapalat"/>
                <w:b/>
                <w:sz w:val="24"/>
                <w:szCs w:val="24"/>
              </w:rPr>
            </w:pPr>
            <w:proofErr w:type="spellStart"/>
            <w:r w:rsidRPr="009A05EC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Բարեվարքություն</w:t>
            </w:r>
            <w:proofErr w:type="spellEnd"/>
          </w:p>
          <w:p w:rsidR="003A6E27" w:rsidRPr="003A6E27" w:rsidRDefault="003A6E27" w:rsidP="00082D3D">
            <w:pPr>
              <w:tabs>
                <w:tab w:val="left" w:pos="240"/>
                <w:tab w:val="left" w:pos="567"/>
                <w:tab w:val="left" w:pos="851"/>
              </w:tabs>
              <w:spacing w:line="276" w:lineRule="auto"/>
              <w:ind w:firstLine="426"/>
              <w:rPr>
                <w:rFonts w:ascii="GHEA Grapalat" w:eastAsia="Calibri" w:hAnsi="GHEA Grapalat"/>
                <w:sz w:val="24"/>
                <w:szCs w:val="24"/>
                <w:lang w:val="hy-AM"/>
              </w:rPr>
            </w:pPr>
          </w:p>
          <w:p w:rsidR="00781FB4" w:rsidRPr="003A6E27" w:rsidRDefault="00781FB4" w:rsidP="00082D3D">
            <w:pPr>
              <w:pStyle w:val="ListParagraph"/>
              <w:tabs>
                <w:tab w:val="left" w:pos="210"/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  <w:t>Ընտրանքային կոմպետենցիաներ՝</w:t>
            </w:r>
          </w:p>
          <w:p w:rsidR="00C62A15" w:rsidRDefault="00C62A15" w:rsidP="00AA75ED">
            <w:pPr>
              <w:pStyle w:val="ListParagraph"/>
              <w:numPr>
                <w:ilvl w:val="0"/>
                <w:numId w:val="26"/>
              </w:numPr>
              <w:spacing w:line="276" w:lineRule="auto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spellStart"/>
            <w:r>
              <w:rPr>
                <w:rFonts w:ascii="GHEA Grapalat" w:hAnsi="GHEA Grapalat"/>
                <w:sz w:val="24"/>
                <w:szCs w:val="24"/>
              </w:rPr>
              <w:t>Բանակցությունների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</w:rPr>
              <w:t>վարում</w:t>
            </w:r>
            <w:proofErr w:type="spellEnd"/>
          </w:p>
          <w:p w:rsidR="00C62A15" w:rsidRDefault="00C62A15" w:rsidP="00AA75ED">
            <w:pPr>
              <w:pStyle w:val="ListParagraph"/>
              <w:numPr>
                <w:ilvl w:val="0"/>
                <w:numId w:val="26"/>
              </w:numPr>
              <w:spacing w:line="276" w:lineRule="auto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spellStart"/>
            <w:r>
              <w:rPr>
                <w:rFonts w:ascii="GHEA Grapalat" w:hAnsi="GHEA Grapalat"/>
                <w:sz w:val="24"/>
                <w:szCs w:val="24"/>
              </w:rPr>
              <w:t>Փոփոխությունների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</w:rPr>
              <w:t>կառավարում</w:t>
            </w:r>
            <w:proofErr w:type="spellEnd"/>
          </w:p>
          <w:p w:rsidR="00C62A15" w:rsidRDefault="00C62A15" w:rsidP="00AA75ED">
            <w:pPr>
              <w:pStyle w:val="ListParagraph"/>
              <w:numPr>
                <w:ilvl w:val="0"/>
                <w:numId w:val="26"/>
              </w:numPr>
              <w:spacing w:line="276" w:lineRule="auto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spellStart"/>
            <w:r>
              <w:rPr>
                <w:rFonts w:ascii="GHEA Grapalat" w:hAnsi="GHEA Grapalat"/>
                <w:sz w:val="24"/>
                <w:szCs w:val="24"/>
              </w:rPr>
              <w:t>Կոնֆլիկտների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</w:rPr>
              <w:t>կառավարում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</w:p>
          <w:p w:rsidR="00C62A15" w:rsidRDefault="00C62A15" w:rsidP="00AA75ED">
            <w:pPr>
              <w:pStyle w:val="ListParagraph"/>
              <w:numPr>
                <w:ilvl w:val="0"/>
                <w:numId w:val="26"/>
              </w:numPr>
              <w:spacing w:line="276" w:lineRule="auto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Ժամանակի կառավարում</w:t>
            </w:r>
          </w:p>
          <w:p w:rsidR="00883147" w:rsidRPr="00180D19" w:rsidRDefault="00C62A15" w:rsidP="00AA75ED">
            <w:pPr>
              <w:pStyle w:val="ListParagraph"/>
              <w:numPr>
                <w:ilvl w:val="0"/>
                <w:numId w:val="26"/>
              </w:numPr>
              <w:tabs>
                <w:tab w:val="left" w:pos="567"/>
                <w:tab w:val="left" w:pos="851"/>
                <w:tab w:val="left" w:pos="1017"/>
              </w:tabs>
              <w:spacing w:line="276" w:lineRule="auto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Փ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>աստաթղթերի նախապատրա</w:t>
            </w:r>
            <w:r>
              <w:rPr>
                <w:rFonts w:ascii="GHEA Grapalat" w:hAnsi="GHEA Grapalat"/>
                <w:sz w:val="24"/>
                <w:szCs w:val="24"/>
              </w:rPr>
              <w:t>ս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>տում</w:t>
            </w:r>
          </w:p>
        </w:tc>
      </w:tr>
      <w:tr w:rsidR="003A6E27" w:rsidRPr="003A6E27" w:rsidTr="00883147">
        <w:tc>
          <w:tcPr>
            <w:tcW w:w="9468" w:type="dxa"/>
          </w:tcPr>
          <w:p w:rsidR="00F95977" w:rsidRPr="008F512E" w:rsidRDefault="00F95977" w:rsidP="002106E4">
            <w:pPr>
              <w:pStyle w:val="ListParagraph"/>
              <w:numPr>
                <w:ilvl w:val="0"/>
                <w:numId w:val="1"/>
              </w:numPr>
              <w:tabs>
                <w:tab w:val="left" w:pos="567"/>
                <w:tab w:val="left" w:pos="851"/>
              </w:tabs>
              <w:spacing w:line="276" w:lineRule="auto"/>
              <w:jc w:val="center"/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8F512E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lastRenderedPageBreak/>
              <w:t>Կազմակերպական</w:t>
            </w:r>
            <w:proofErr w:type="spellEnd"/>
            <w:r w:rsidRPr="008F512E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F512E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>շրջանակը</w:t>
            </w:r>
            <w:proofErr w:type="spellEnd"/>
          </w:p>
          <w:p w:rsidR="00F95977" w:rsidRDefault="00F95977" w:rsidP="00082D3D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</w:p>
          <w:p w:rsidR="00F95977" w:rsidRDefault="00F95977" w:rsidP="00082D3D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  <w:r>
              <w:rPr>
                <w:rFonts w:ascii="GHEA Grapalat" w:hAnsi="GHEA Grapalat"/>
                <w:b/>
                <w:sz w:val="24"/>
                <w:szCs w:val="24"/>
              </w:rPr>
              <w:t xml:space="preserve">4.1.Աշխատանքի </w:t>
            </w:r>
            <w:proofErr w:type="spellStart"/>
            <w:r>
              <w:rPr>
                <w:rFonts w:ascii="GHEA Grapalat" w:hAnsi="GHEA Grapalat"/>
                <w:b/>
                <w:sz w:val="24"/>
                <w:szCs w:val="24"/>
              </w:rPr>
              <w:t>կազմակերպական</w:t>
            </w:r>
            <w:proofErr w:type="spellEnd"/>
            <w:r>
              <w:rPr>
                <w:rFonts w:ascii="GHEA Grapalat" w:hAnsi="GHEA Grapalat"/>
                <w:b/>
                <w:sz w:val="24"/>
                <w:szCs w:val="24"/>
              </w:rPr>
              <w:t xml:space="preserve"> և </w:t>
            </w:r>
            <w:proofErr w:type="spellStart"/>
            <w:r>
              <w:rPr>
                <w:rFonts w:ascii="GHEA Grapalat" w:hAnsi="GHEA Grapalat"/>
                <w:b/>
                <w:sz w:val="24"/>
                <w:szCs w:val="24"/>
              </w:rPr>
              <w:t>ղեկավարման</w:t>
            </w:r>
            <w:proofErr w:type="spellEnd"/>
            <w:r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24"/>
                <w:szCs w:val="24"/>
              </w:rPr>
              <w:t>շրջանակը</w:t>
            </w:r>
            <w:proofErr w:type="spellEnd"/>
          </w:p>
          <w:p w:rsidR="00E11AFD" w:rsidRPr="00740396" w:rsidRDefault="00B26BCF" w:rsidP="00082D3D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hAnsi="GHEA Grapalat"/>
                <w:sz w:val="24"/>
                <w:szCs w:val="24"/>
              </w:rPr>
            </w:pPr>
            <w:proofErr w:type="spellStart"/>
            <w:r w:rsidRPr="00B26BCF">
              <w:rPr>
                <w:rFonts w:ascii="GHEA Grapalat" w:hAnsi="GHEA Grapalat"/>
                <w:sz w:val="24"/>
                <w:szCs w:val="24"/>
              </w:rPr>
              <w:t>Պատասխանատու</w:t>
            </w:r>
            <w:proofErr w:type="spellEnd"/>
            <w:r w:rsidRPr="00B26BCF">
              <w:rPr>
                <w:rFonts w:ascii="GHEA Grapalat" w:hAnsi="GHEA Grapalat"/>
                <w:sz w:val="24"/>
                <w:szCs w:val="24"/>
              </w:rPr>
              <w:t xml:space="preserve"> է </w:t>
            </w:r>
            <w:proofErr w:type="spellStart"/>
            <w:r w:rsidRPr="00B26BCF">
              <w:rPr>
                <w:rFonts w:ascii="GHEA Grapalat" w:hAnsi="GHEA Grapalat"/>
                <w:sz w:val="24"/>
                <w:szCs w:val="24"/>
              </w:rPr>
              <w:t>կառուցվածքային</w:t>
            </w:r>
            <w:proofErr w:type="spellEnd"/>
            <w:r w:rsidRPr="00B26BCF"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 w:rsidRPr="00B26BCF">
              <w:rPr>
                <w:rFonts w:ascii="GHEA Grapalat" w:hAnsi="GHEA Grapalat"/>
                <w:sz w:val="24"/>
                <w:szCs w:val="24"/>
              </w:rPr>
              <w:t>ստորաբաժանման</w:t>
            </w:r>
            <w:proofErr w:type="spellEnd"/>
            <w:r w:rsidRPr="00B26BCF"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 w:rsidRPr="00B26BCF">
              <w:rPr>
                <w:rFonts w:ascii="GHEA Grapalat" w:hAnsi="GHEA Grapalat"/>
                <w:sz w:val="24"/>
                <w:szCs w:val="24"/>
              </w:rPr>
              <w:t>աշխատանքների</w:t>
            </w:r>
            <w:proofErr w:type="spellEnd"/>
            <w:r w:rsidRPr="00B26BCF"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 w:rsidRPr="00B26BCF">
              <w:rPr>
                <w:rFonts w:ascii="GHEA Grapalat" w:hAnsi="GHEA Grapalat"/>
                <w:sz w:val="24"/>
                <w:szCs w:val="24"/>
              </w:rPr>
              <w:t>բնույթով</w:t>
            </w:r>
            <w:proofErr w:type="spellEnd"/>
            <w:r w:rsidRPr="00B26BCF"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 w:rsidRPr="00B26BCF">
              <w:rPr>
                <w:rFonts w:ascii="GHEA Grapalat" w:hAnsi="GHEA Grapalat"/>
                <w:sz w:val="24"/>
                <w:szCs w:val="24"/>
              </w:rPr>
              <w:t>պայմանավորված</w:t>
            </w:r>
            <w:proofErr w:type="spellEnd"/>
            <w:r w:rsidRPr="00B26BCF"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 w:rsidRPr="00B26BCF">
              <w:rPr>
                <w:rFonts w:ascii="GHEA Grapalat" w:hAnsi="GHEA Grapalat"/>
                <w:sz w:val="24"/>
                <w:szCs w:val="24"/>
              </w:rPr>
              <w:t>մասնագիտական</w:t>
            </w:r>
            <w:proofErr w:type="spellEnd"/>
            <w:r w:rsidRPr="00B26BCF"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 w:rsidRPr="00B26BCF">
              <w:rPr>
                <w:rFonts w:ascii="GHEA Grapalat" w:hAnsi="GHEA Grapalat"/>
                <w:sz w:val="24"/>
                <w:szCs w:val="24"/>
              </w:rPr>
              <w:t>գործունեության</w:t>
            </w:r>
            <w:proofErr w:type="spellEnd"/>
            <w:r w:rsidRPr="00B26BCF"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 w:rsidRPr="00B26BCF">
              <w:rPr>
                <w:rFonts w:ascii="GHEA Grapalat" w:hAnsi="GHEA Grapalat"/>
                <w:sz w:val="24"/>
                <w:szCs w:val="24"/>
              </w:rPr>
              <w:t>անմիջական</w:t>
            </w:r>
            <w:proofErr w:type="spellEnd"/>
            <w:r w:rsidRPr="00B26BCF"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 w:rsidRPr="00B26BCF">
              <w:rPr>
                <w:rFonts w:ascii="GHEA Grapalat" w:hAnsi="GHEA Grapalat"/>
                <w:sz w:val="24"/>
                <w:szCs w:val="24"/>
              </w:rPr>
              <w:t>արդյունքի</w:t>
            </w:r>
            <w:proofErr w:type="spellEnd"/>
            <w:r w:rsidRPr="00B26BCF"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 w:rsidRPr="00B26BCF">
              <w:rPr>
                <w:rFonts w:ascii="GHEA Grapalat" w:hAnsi="GHEA Grapalat"/>
                <w:sz w:val="24"/>
                <w:szCs w:val="24"/>
              </w:rPr>
              <w:t>համար</w:t>
            </w:r>
            <w:proofErr w:type="spellEnd"/>
            <w:r w:rsidRPr="00B26BCF">
              <w:rPr>
                <w:rFonts w:ascii="GHEA Grapalat" w:hAnsi="GHEA Grapalat"/>
                <w:sz w:val="24"/>
                <w:szCs w:val="24"/>
              </w:rPr>
              <w:t>։</w:t>
            </w:r>
          </w:p>
          <w:p w:rsidR="00F95977" w:rsidRPr="00E11AFD" w:rsidRDefault="00F95977" w:rsidP="00082D3D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</w:pPr>
            <w:r w:rsidRPr="00E11AFD"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 xml:space="preserve">4.2.Որոշումներ </w:t>
            </w:r>
            <w:proofErr w:type="spellStart"/>
            <w:r w:rsidRPr="00E11AFD"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կայացնելու</w:t>
            </w:r>
            <w:proofErr w:type="spellEnd"/>
            <w:r w:rsidRPr="00E11AFD"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11AFD"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լիազորությունները</w:t>
            </w:r>
            <w:proofErr w:type="spellEnd"/>
          </w:p>
          <w:p w:rsidR="00E11AFD" w:rsidRDefault="001C64E0" w:rsidP="00082D3D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</w:pPr>
            <w:proofErr w:type="spellStart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Կայացնում</w:t>
            </w:r>
            <w:proofErr w:type="spellEnd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է </w:t>
            </w:r>
            <w:proofErr w:type="spellStart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որոշումներ</w:t>
            </w:r>
            <w:proofErr w:type="spellEnd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աշխատանքների</w:t>
            </w:r>
            <w:proofErr w:type="spellEnd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իրականացման</w:t>
            </w:r>
            <w:proofErr w:type="spellEnd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բնույթով</w:t>
            </w:r>
            <w:proofErr w:type="spellEnd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պայմանավորված</w:t>
            </w:r>
            <w:proofErr w:type="spellEnd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մասնագիտական</w:t>
            </w:r>
            <w:proofErr w:type="spellEnd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եզրակացությունների</w:t>
            </w:r>
            <w:proofErr w:type="spellEnd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տրամադրման</w:t>
            </w:r>
            <w:proofErr w:type="spellEnd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և </w:t>
            </w:r>
            <w:proofErr w:type="spellStart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դիմումների</w:t>
            </w:r>
            <w:proofErr w:type="spellEnd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քննարկման</w:t>
            </w:r>
            <w:proofErr w:type="spellEnd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արդյունքո</w:t>
            </w:r>
            <w:r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ւմ</w:t>
            </w:r>
            <w:proofErr w:type="spellEnd"/>
            <w:r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որոշումների</w:t>
            </w:r>
            <w:proofErr w:type="spellEnd"/>
            <w:r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նախապատրաստման</w:t>
            </w:r>
            <w:proofErr w:type="spellEnd"/>
            <w:r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r w:rsidR="000249C6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և</w:t>
            </w:r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ՀՀ </w:t>
            </w:r>
            <w:proofErr w:type="spellStart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օրենսդրությամբ</w:t>
            </w:r>
            <w:proofErr w:type="spellEnd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նախատեսված</w:t>
            </w:r>
            <w:proofErr w:type="spellEnd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դեպքերում</w:t>
            </w:r>
            <w:proofErr w:type="spellEnd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որոշումների</w:t>
            </w:r>
            <w:proofErr w:type="spellEnd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կայացման</w:t>
            </w:r>
            <w:proofErr w:type="spellEnd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շրջանակներում</w:t>
            </w:r>
            <w:proofErr w:type="spellEnd"/>
            <w:r w:rsidRPr="001C64E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:</w:t>
            </w:r>
          </w:p>
          <w:p w:rsidR="00F95977" w:rsidRDefault="00F95977" w:rsidP="00082D3D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 xml:space="preserve">4.3.Գործունեության </w:t>
            </w:r>
            <w:proofErr w:type="spellStart"/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ազդեցությունը</w:t>
            </w:r>
            <w:proofErr w:type="spellEnd"/>
          </w:p>
          <w:p w:rsidR="0022437D" w:rsidRDefault="0022437D" w:rsidP="00082D3D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</w:pP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Ունի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տվյալ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մարմնի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նպատակների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և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խնդիրների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իրականացման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արդյունքների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ապահովման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մասնագիտական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գործունեության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համապետական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ազդեցություն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:</w:t>
            </w:r>
          </w:p>
          <w:p w:rsidR="00F95977" w:rsidRDefault="00F95977" w:rsidP="00082D3D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 xml:space="preserve">4.4.Շփումները և </w:t>
            </w:r>
            <w:proofErr w:type="spellStart"/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ներկայացուցչությունը</w:t>
            </w:r>
            <w:proofErr w:type="spellEnd"/>
          </w:p>
          <w:p w:rsidR="0022437D" w:rsidRDefault="0022437D" w:rsidP="00082D3D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</w:pP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Իր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իրավասությունների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շրջանակներում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շփվում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և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որպես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ներկայացուցիչ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հանդես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է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գալիս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տվյալ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մարմնի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և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այլ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պետական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մարմինների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ներկայացուցիչների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հետ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ինչպես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նաև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մասնակցում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է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տարբեր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մարմինների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ներկայացուցիչներից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ձևավորված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աշխատանքային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խմբերի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աշխատանքներին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միջազգային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կազմակերպությունների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ներկայացուցիչների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հետ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հանդիպումներին</w:t>
            </w:r>
            <w:proofErr w:type="spellEnd"/>
            <w:r w:rsidRPr="0022437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:</w:t>
            </w:r>
          </w:p>
          <w:p w:rsidR="00F95977" w:rsidRDefault="00F95977" w:rsidP="00082D3D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 xml:space="preserve">4.5.Խնդիրների </w:t>
            </w:r>
            <w:proofErr w:type="spellStart"/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բարդությունը</w:t>
            </w:r>
            <w:proofErr w:type="spellEnd"/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 xml:space="preserve"> և </w:t>
            </w:r>
            <w:proofErr w:type="spellStart"/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դրանց</w:t>
            </w:r>
            <w:proofErr w:type="spellEnd"/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լուծումը</w:t>
            </w:r>
            <w:proofErr w:type="spellEnd"/>
          </w:p>
          <w:p w:rsidR="00BE4277" w:rsidRPr="003A6E27" w:rsidRDefault="00082D3D" w:rsidP="00B87899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Իր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լիազորությունների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շրջանակներում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բացահայտում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է </w:t>
            </w: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մասնագիտական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խնդիրներ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և </w:t>
            </w: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այդ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խնդիրներին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տալիս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է </w:t>
            </w: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մասնագիտական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լուծումներ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և  </w:t>
            </w: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մասնակցում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համապատասխան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մարմնի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և </w:t>
            </w: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կառուցվածքային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ստորաբաժանման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առջև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դրված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խնդիրների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լուծմանը</w:t>
            </w:r>
            <w:proofErr w:type="spellEnd"/>
            <w:r w:rsidRPr="00082D3D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:</w:t>
            </w:r>
          </w:p>
        </w:tc>
      </w:tr>
    </w:tbl>
    <w:p w:rsidR="003A6E27" w:rsidRPr="003A6E27" w:rsidRDefault="003A6E27" w:rsidP="007B21D4">
      <w:pPr>
        <w:tabs>
          <w:tab w:val="left" w:pos="567"/>
          <w:tab w:val="left" w:pos="851"/>
        </w:tabs>
        <w:spacing w:after="0"/>
        <w:ind w:firstLine="426"/>
        <w:jc w:val="center"/>
        <w:rPr>
          <w:rFonts w:ascii="GHEA Grapalat" w:hAnsi="GHEA Grapalat"/>
          <w:b/>
          <w:sz w:val="24"/>
          <w:szCs w:val="24"/>
        </w:rPr>
      </w:pPr>
    </w:p>
    <w:sectPr w:rsidR="003A6E27" w:rsidRPr="003A6E27" w:rsidSect="00773340">
      <w:pgSz w:w="12240" w:h="15840"/>
      <w:pgMar w:top="709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Tarumian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60800"/>
    <w:multiLevelType w:val="multilevel"/>
    <w:tmpl w:val="CAB884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054A2288"/>
    <w:multiLevelType w:val="hybridMultilevel"/>
    <w:tmpl w:val="0DC209E0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6622C5"/>
    <w:multiLevelType w:val="hybridMultilevel"/>
    <w:tmpl w:val="44D058C6"/>
    <w:lvl w:ilvl="0" w:tplc="040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5017002"/>
    <w:multiLevelType w:val="hybridMultilevel"/>
    <w:tmpl w:val="8314F446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AB5867"/>
    <w:multiLevelType w:val="hybridMultilevel"/>
    <w:tmpl w:val="62BE9B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D0378ED"/>
    <w:multiLevelType w:val="hybridMultilevel"/>
    <w:tmpl w:val="D976F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4B097A"/>
    <w:multiLevelType w:val="hybridMultilevel"/>
    <w:tmpl w:val="6E8438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7F5357"/>
    <w:multiLevelType w:val="hybridMultilevel"/>
    <w:tmpl w:val="118A54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1B1C5F"/>
    <w:multiLevelType w:val="hybridMultilevel"/>
    <w:tmpl w:val="412C9DE6"/>
    <w:lvl w:ilvl="0" w:tplc="0409000F">
      <w:start w:val="1"/>
      <w:numFmt w:val="decimal"/>
      <w:lvlText w:val="%1."/>
      <w:lvlJc w:val="left"/>
      <w:pPr>
        <w:ind w:left="502" w:hanging="360"/>
      </w:pPr>
      <w:rPr>
        <w:strike w:val="0"/>
        <w:dstrike w:val="0"/>
        <w:u w:val="none"/>
        <w:effect w:val="none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1965C9F"/>
    <w:multiLevelType w:val="hybridMultilevel"/>
    <w:tmpl w:val="2FA05BEA"/>
    <w:lvl w:ilvl="0" w:tplc="0409000F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3735BCB"/>
    <w:multiLevelType w:val="hybridMultilevel"/>
    <w:tmpl w:val="9DFE89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6AA241D"/>
    <w:multiLevelType w:val="multilevel"/>
    <w:tmpl w:val="CAB884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>
    <w:nsid w:val="4F2A3BCE"/>
    <w:multiLevelType w:val="hybridMultilevel"/>
    <w:tmpl w:val="2BCCA6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FA92AB7"/>
    <w:multiLevelType w:val="hybridMultilevel"/>
    <w:tmpl w:val="04BE33F2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631D2CD6"/>
    <w:multiLevelType w:val="hybridMultilevel"/>
    <w:tmpl w:val="2FDA21DA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>
    <w:nsid w:val="65775DEC"/>
    <w:multiLevelType w:val="hybridMultilevel"/>
    <w:tmpl w:val="E1F28E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137EE7"/>
    <w:multiLevelType w:val="hybridMultilevel"/>
    <w:tmpl w:val="6ADCD622"/>
    <w:lvl w:ilvl="0" w:tplc="04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strike w:val="0"/>
        <w:dstrike w:val="0"/>
        <w:u w:val="none"/>
        <w:effect w:val="none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7FB480E"/>
    <w:multiLevelType w:val="hybridMultilevel"/>
    <w:tmpl w:val="FC76CE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AC3044A"/>
    <w:multiLevelType w:val="hybridMultilevel"/>
    <w:tmpl w:val="7E284F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trike w:val="0"/>
        <w:dstrike w:val="0"/>
        <w:u w:val="none"/>
        <w:effect w:val="none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C1A6FAE"/>
    <w:multiLevelType w:val="hybridMultilevel"/>
    <w:tmpl w:val="6D9432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3B94729"/>
    <w:multiLevelType w:val="hybridMultilevel"/>
    <w:tmpl w:val="2424015A"/>
    <w:lvl w:ilvl="0" w:tplc="0409000F">
      <w:start w:val="1"/>
      <w:numFmt w:val="decimal"/>
      <w:lvlText w:val="%1."/>
      <w:lvlJc w:val="left"/>
      <w:pPr>
        <w:ind w:left="1491" w:hanging="10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21">
    <w:nsid w:val="7498462D"/>
    <w:multiLevelType w:val="hybridMultilevel"/>
    <w:tmpl w:val="03C02B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67E017F"/>
    <w:multiLevelType w:val="hybridMultilevel"/>
    <w:tmpl w:val="4A0895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69032B9"/>
    <w:multiLevelType w:val="hybridMultilevel"/>
    <w:tmpl w:val="6ECC0F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96158A1"/>
    <w:multiLevelType w:val="hybridMultilevel"/>
    <w:tmpl w:val="CE30C6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D53219C"/>
    <w:multiLevelType w:val="hybridMultilevel"/>
    <w:tmpl w:val="4D1EC7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1"/>
  </w:num>
  <w:num w:numId="3">
    <w:abstractNumId w:val="10"/>
  </w:num>
  <w:num w:numId="4">
    <w:abstractNumId w:val="2"/>
  </w:num>
  <w:num w:numId="5">
    <w:abstractNumId w:val="11"/>
  </w:num>
  <w:num w:numId="6">
    <w:abstractNumId w:val="23"/>
  </w:num>
  <w:num w:numId="7">
    <w:abstractNumId w:val="20"/>
  </w:num>
  <w:num w:numId="8">
    <w:abstractNumId w:val="14"/>
  </w:num>
  <w:num w:numId="9">
    <w:abstractNumId w:val="13"/>
  </w:num>
  <w:num w:numId="1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22"/>
  </w:num>
  <w:num w:numId="13">
    <w:abstractNumId w:val="15"/>
  </w:num>
  <w:num w:numId="14">
    <w:abstractNumId w:val="4"/>
  </w:num>
  <w:num w:numId="15">
    <w:abstractNumId w:val="17"/>
  </w:num>
  <w:num w:numId="16">
    <w:abstractNumId w:val="0"/>
  </w:num>
  <w:num w:numId="17">
    <w:abstractNumId w:val="24"/>
  </w:num>
  <w:num w:numId="18">
    <w:abstractNumId w:val="19"/>
  </w:num>
  <w:num w:numId="19">
    <w:abstractNumId w:val="6"/>
  </w:num>
  <w:num w:numId="20">
    <w:abstractNumId w:val="7"/>
  </w:num>
  <w:num w:numId="21">
    <w:abstractNumId w:val="25"/>
  </w:num>
  <w:num w:numId="22">
    <w:abstractNumId w:val="3"/>
  </w:num>
  <w:num w:numId="23">
    <w:abstractNumId w:val="9"/>
  </w:num>
  <w:num w:numId="2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"/>
  </w:num>
  <w:num w:numId="26">
    <w:abstractNumId w:val="5"/>
  </w:num>
  <w:num w:numId="2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95DB5"/>
    <w:rsid w:val="00000B09"/>
    <w:rsid w:val="000150CF"/>
    <w:rsid w:val="00020AB5"/>
    <w:rsid w:val="00022A4A"/>
    <w:rsid w:val="00023900"/>
    <w:rsid w:val="000249C6"/>
    <w:rsid w:val="000353AB"/>
    <w:rsid w:val="0004017A"/>
    <w:rsid w:val="00041D74"/>
    <w:rsid w:val="00082D3D"/>
    <w:rsid w:val="00085FCB"/>
    <w:rsid w:val="00091B54"/>
    <w:rsid w:val="000A6DFE"/>
    <w:rsid w:val="000B6C87"/>
    <w:rsid w:val="000C1D4D"/>
    <w:rsid w:val="000E51DB"/>
    <w:rsid w:val="000E75CC"/>
    <w:rsid w:val="0010189A"/>
    <w:rsid w:val="00104324"/>
    <w:rsid w:val="00124D06"/>
    <w:rsid w:val="00126FDF"/>
    <w:rsid w:val="001521BC"/>
    <w:rsid w:val="0017335A"/>
    <w:rsid w:val="00173DB7"/>
    <w:rsid w:val="00180D19"/>
    <w:rsid w:val="001A336C"/>
    <w:rsid w:val="001B4FC8"/>
    <w:rsid w:val="001C64E0"/>
    <w:rsid w:val="001F7F28"/>
    <w:rsid w:val="00204615"/>
    <w:rsid w:val="00206108"/>
    <w:rsid w:val="002106E4"/>
    <w:rsid w:val="002226C8"/>
    <w:rsid w:val="0022437D"/>
    <w:rsid w:val="00227D19"/>
    <w:rsid w:val="0023087C"/>
    <w:rsid w:val="00247146"/>
    <w:rsid w:val="00247259"/>
    <w:rsid w:val="002640A7"/>
    <w:rsid w:val="00276AB6"/>
    <w:rsid w:val="002B5C82"/>
    <w:rsid w:val="002E48E5"/>
    <w:rsid w:val="002E4CAD"/>
    <w:rsid w:val="002F75BC"/>
    <w:rsid w:val="00307521"/>
    <w:rsid w:val="00312D30"/>
    <w:rsid w:val="00317E9C"/>
    <w:rsid w:val="00345DA6"/>
    <w:rsid w:val="003522AB"/>
    <w:rsid w:val="003540B9"/>
    <w:rsid w:val="00393E47"/>
    <w:rsid w:val="003A6E27"/>
    <w:rsid w:val="003E3E29"/>
    <w:rsid w:val="0041295D"/>
    <w:rsid w:val="004204A9"/>
    <w:rsid w:val="00463BF7"/>
    <w:rsid w:val="004A3660"/>
    <w:rsid w:val="004B7066"/>
    <w:rsid w:val="004D6B6A"/>
    <w:rsid w:val="005054C3"/>
    <w:rsid w:val="0052304E"/>
    <w:rsid w:val="00526CB0"/>
    <w:rsid w:val="00534D1E"/>
    <w:rsid w:val="00563034"/>
    <w:rsid w:val="0058204F"/>
    <w:rsid w:val="005826C4"/>
    <w:rsid w:val="00585836"/>
    <w:rsid w:val="005B6D5B"/>
    <w:rsid w:val="005C73E5"/>
    <w:rsid w:val="006011AC"/>
    <w:rsid w:val="0063088E"/>
    <w:rsid w:val="00662AC9"/>
    <w:rsid w:val="006641EE"/>
    <w:rsid w:val="0066793F"/>
    <w:rsid w:val="006755D9"/>
    <w:rsid w:val="00680AFF"/>
    <w:rsid w:val="006852D6"/>
    <w:rsid w:val="006904E4"/>
    <w:rsid w:val="0069591C"/>
    <w:rsid w:val="006B60E1"/>
    <w:rsid w:val="006D3A58"/>
    <w:rsid w:val="006D64C2"/>
    <w:rsid w:val="006E526E"/>
    <w:rsid w:val="006E746F"/>
    <w:rsid w:val="006F5273"/>
    <w:rsid w:val="007133E6"/>
    <w:rsid w:val="00722E5C"/>
    <w:rsid w:val="007245DD"/>
    <w:rsid w:val="007312CE"/>
    <w:rsid w:val="00740396"/>
    <w:rsid w:val="00766F50"/>
    <w:rsid w:val="00773340"/>
    <w:rsid w:val="00776D90"/>
    <w:rsid w:val="00781FB4"/>
    <w:rsid w:val="007A5837"/>
    <w:rsid w:val="007B21D4"/>
    <w:rsid w:val="007B519A"/>
    <w:rsid w:val="007D1AE5"/>
    <w:rsid w:val="007D22C5"/>
    <w:rsid w:val="007D56A7"/>
    <w:rsid w:val="007F3AF8"/>
    <w:rsid w:val="00855EC1"/>
    <w:rsid w:val="00883147"/>
    <w:rsid w:val="008A24F0"/>
    <w:rsid w:val="008F40F4"/>
    <w:rsid w:val="008F512E"/>
    <w:rsid w:val="009026C6"/>
    <w:rsid w:val="00937D7F"/>
    <w:rsid w:val="00960794"/>
    <w:rsid w:val="009873D8"/>
    <w:rsid w:val="00996A62"/>
    <w:rsid w:val="009A05EC"/>
    <w:rsid w:val="009C3236"/>
    <w:rsid w:val="009E66C8"/>
    <w:rsid w:val="00A11D3C"/>
    <w:rsid w:val="00A13CC6"/>
    <w:rsid w:val="00A31A57"/>
    <w:rsid w:val="00A36B68"/>
    <w:rsid w:val="00A41DD8"/>
    <w:rsid w:val="00A65ECC"/>
    <w:rsid w:val="00A66928"/>
    <w:rsid w:val="00A77A42"/>
    <w:rsid w:val="00A92F35"/>
    <w:rsid w:val="00A95DB5"/>
    <w:rsid w:val="00AA75ED"/>
    <w:rsid w:val="00AB4A51"/>
    <w:rsid w:val="00AC2D94"/>
    <w:rsid w:val="00AE0350"/>
    <w:rsid w:val="00AE5DDB"/>
    <w:rsid w:val="00AE75FC"/>
    <w:rsid w:val="00AE7ADE"/>
    <w:rsid w:val="00AF32A5"/>
    <w:rsid w:val="00B136CF"/>
    <w:rsid w:val="00B14B45"/>
    <w:rsid w:val="00B26BCF"/>
    <w:rsid w:val="00B279CE"/>
    <w:rsid w:val="00B40642"/>
    <w:rsid w:val="00B61E75"/>
    <w:rsid w:val="00B62D8A"/>
    <w:rsid w:val="00B87899"/>
    <w:rsid w:val="00BA0822"/>
    <w:rsid w:val="00BC1313"/>
    <w:rsid w:val="00BD03BB"/>
    <w:rsid w:val="00BE4277"/>
    <w:rsid w:val="00BF11E4"/>
    <w:rsid w:val="00BF4126"/>
    <w:rsid w:val="00C069CE"/>
    <w:rsid w:val="00C15CFE"/>
    <w:rsid w:val="00C21582"/>
    <w:rsid w:val="00C4746B"/>
    <w:rsid w:val="00C53AE8"/>
    <w:rsid w:val="00C571E3"/>
    <w:rsid w:val="00C62A15"/>
    <w:rsid w:val="00CC38D8"/>
    <w:rsid w:val="00CE5E55"/>
    <w:rsid w:val="00CF42A1"/>
    <w:rsid w:val="00D25406"/>
    <w:rsid w:val="00D407AC"/>
    <w:rsid w:val="00D87AFD"/>
    <w:rsid w:val="00DC2B6C"/>
    <w:rsid w:val="00E11AFD"/>
    <w:rsid w:val="00E42FBF"/>
    <w:rsid w:val="00E729F4"/>
    <w:rsid w:val="00E95AEB"/>
    <w:rsid w:val="00ED6316"/>
    <w:rsid w:val="00EF42B6"/>
    <w:rsid w:val="00EF56D8"/>
    <w:rsid w:val="00F03DE8"/>
    <w:rsid w:val="00F20F9A"/>
    <w:rsid w:val="00F24D71"/>
    <w:rsid w:val="00F41AF8"/>
    <w:rsid w:val="00F80408"/>
    <w:rsid w:val="00F95977"/>
    <w:rsid w:val="00FA5FE1"/>
    <w:rsid w:val="00FD1286"/>
    <w:rsid w:val="00FD1D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40F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95D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Абзац списка,Paragraphe de liste PBLH,Bullets,List Paragraph1,References"/>
    <w:basedOn w:val="Normal"/>
    <w:link w:val="ListParagraphChar"/>
    <w:uiPriority w:val="99"/>
    <w:qFormat/>
    <w:rsid w:val="00A95DB5"/>
    <w:pPr>
      <w:ind w:left="720"/>
      <w:contextualSpacing/>
    </w:p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Абзац списка Char,Bullets Char"/>
    <w:link w:val="ListParagraph"/>
    <w:uiPriority w:val="99"/>
    <w:locked/>
    <w:rsid w:val="00E42FBF"/>
  </w:style>
  <w:style w:type="paragraph" w:customStyle="1" w:styleId="Style7">
    <w:name w:val="Style7"/>
    <w:basedOn w:val="Normal"/>
    <w:uiPriority w:val="99"/>
    <w:rsid w:val="001A336C"/>
    <w:pPr>
      <w:widowControl w:val="0"/>
      <w:autoSpaceDE w:val="0"/>
      <w:autoSpaceDN w:val="0"/>
      <w:adjustRightInd w:val="0"/>
      <w:spacing w:after="0" w:line="480" w:lineRule="exact"/>
      <w:ind w:hanging="1819"/>
    </w:pPr>
    <w:rPr>
      <w:rFonts w:ascii="Tahoma" w:eastAsia="Times New Roman" w:hAnsi="Tahoma" w:cs="Tahoma"/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unhideWhenUsed/>
    <w:rsid w:val="00A31A57"/>
    <w:pPr>
      <w:spacing w:after="120" w:line="259" w:lineRule="auto"/>
      <w:ind w:left="360"/>
    </w:pPr>
    <w:rPr>
      <w:rFonts w:ascii="Calibri" w:eastAsia="Calibri" w:hAnsi="Calibri" w:cs="Times New Roman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A31A57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83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0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4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0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2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2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2A6EDAF-AD86-49B7-8401-522061D9F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281</TotalTime>
  <Pages>1</Pages>
  <Words>1245</Words>
  <Characters>7103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A-Mesropyan</dc:creator>
  <cp:keywords/>
  <dc:description/>
  <cp:lastModifiedBy>A-Mesropyan</cp:lastModifiedBy>
  <cp:revision>133</cp:revision>
  <cp:lastPrinted>2019-06-28T11:00:00Z</cp:lastPrinted>
  <dcterms:created xsi:type="dcterms:W3CDTF">2019-03-13T10:50:00Z</dcterms:created>
  <dcterms:modified xsi:type="dcterms:W3CDTF">2022-08-30T05:50:00Z</dcterms:modified>
</cp:coreProperties>
</file>