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5985" w:rsidRPr="00CC36C8" w:rsidRDefault="00D15985" w:rsidP="00D15985">
      <w:pPr>
        <w:tabs>
          <w:tab w:val="left" w:pos="1080"/>
        </w:tabs>
        <w:spacing w:after="0" w:line="276" w:lineRule="auto"/>
        <w:ind w:firstLine="567"/>
        <w:jc w:val="right"/>
        <w:rPr>
          <w:rFonts w:ascii="GHEA Grapalat" w:hAnsi="GHEA Grapalat" w:cs="Sylfaen"/>
          <w:sz w:val="16"/>
          <w:szCs w:val="16"/>
        </w:rPr>
      </w:pPr>
      <w:r>
        <w:rPr>
          <w:rFonts w:ascii="GHEA Grapalat" w:hAnsi="GHEA Grapalat" w:cs="Sylfaen"/>
          <w:sz w:val="16"/>
          <w:szCs w:val="16"/>
          <w:lang w:val="hy-AM"/>
        </w:rPr>
        <w:t xml:space="preserve">Հավելված N </w:t>
      </w:r>
      <w:r w:rsidR="00675AC9">
        <w:rPr>
          <w:rFonts w:ascii="GHEA Grapalat" w:hAnsi="GHEA Grapalat" w:cs="Sylfaen"/>
          <w:sz w:val="16"/>
          <w:szCs w:val="16"/>
        </w:rPr>
        <w:t>3</w:t>
      </w:r>
    </w:p>
    <w:p w:rsidR="00D15985" w:rsidRDefault="00D15985" w:rsidP="00D15985">
      <w:pPr>
        <w:tabs>
          <w:tab w:val="left" w:pos="1080"/>
        </w:tabs>
        <w:spacing w:after="0" w:line="276" w:lineRule="auto"/>
        <w:ind w:firstLine="567"/>
        <w:jc w:val="right"/>
        <w:rPr>
          <w:rFonts w:ascii="GHEA Grapalat" w:hAnsi="GHEA Grapalat" w:cs="Sylfaen"/>
          <w:sz w:val="16"/>
          <w:szCs w:val="16"/>
        </w:rPr>
      </w:pPr>
      <w:proofErr w:type="spellStart"/>
      <w:r>
        <w:rPr>
          <w:rFonts w:ascii="GHEA Grapalat" w:hAnsi="GHEA Grapalat" w:cs="Sylfaen"/>
          <w:sz w:val="16"/>
          <w:szCs w:val="16"/>
        </w:rPr>
        <w:t>Արդարադատության</w:t>
      </w:r>
      <w:proofErr w:type="spellEnd"/>
      <w:r>
        <w:rPr>
          <w:rFonts w:ascii="GHEA Grapalat" w:hAnsi="GHEA Grapalat" w:cs="Sylfaen"/>
          <w:sz w:val="16"/>
          <w:szCs w:val="16"/>
        </w:rPr>
        <w:t xml:space="preserve"> </w:t>
      </w:r>
      <w:proofErr w:type="spellStart"/>
      <w:r>
        <w:rPr>
          <w:rFonts w:ascii="GHEA Grapalat" w:hAnsi="GHEA Grapalat" w:cs="Sylfaen"/>
          <w:sz w:val="16"/>
          <w:szCs w:val="16"/>
        </w:rPr>
        <w:t>նախարարության</w:t>
      </w:r>
      <w:proofErr w:type="spellEnd"/>
    </w:p>
    <w:p w:rsidR="00D15985" w:rsidRDefault="00D15985" w:rsidP="00D15985">
      <w:pPr>
        <w:tabs>
          <w:tab w:val="left" w:pos="1080"/>
        </w:tabs>
        <w:spacing w:after="0" w:line="276" w:lineRule="auto"/>
        <w:ind w:firstLine="567"/>
        <w:jc w:val="right"/>
        <w:rPr>
          <w:rFonts w:ascii="GHEA Grapalat" w:hAnsi="GHEA Grapalat" w:cs="Sylfaen"/>
          <w:sz w:val="16"/>
          <w:szCs w:val="16"/>
          <w:lang w:val="hy-AM"/>
        </w:rPr>
      </w:pPr>
      <w:proofErr w:type="spellStart"/>
      <w:r>
        <w:rPr>
          <w:rFonts w:ascii="GHEA Grapalat" w:hAnsi="GHEA Grapalat" w:cs="Sylfaen"/>
          <w:sz w:val="16"/>
          <w:szCs w:val="16"/>
        </w:rPr>
        <w:t>գլխավոր</w:t>
      </w:r>
      <w:proofErr w:type="spellEnd"/>
      <w:r>
        <w:rPr>
          <w:rFonts w:ascii="GHEA Grapalat" w:hAnsi="GHEA Grapalat" w:cs="Sylfaen"/>
          <w:sz w:val="16"/>
          <w:szCs w:val="16"/>
        </w:rPr>
        <w:t xml:space="preserve"> </w:t>
      </w:r>
      <w:proofErr w:type="spellStart"/>
      <w:r>
        <w:rPr>
          <w:rFonts w:ascii="GHEA Grapalat" w:hAnsi="GHEA Grapalat" w:cs="Sylfaen"/>
          <w:sz w:val="16"/>
          <w:szCs w:val="16"/>
        </w:rPr>
        <w:t>քարտուղարի</w:t>
      </w:r>
      <w:proofErr w:type="spellEnd"/>
      <w:r>
        <w:rPr>
          <w:rFonts w:ascii="GHEA Grapalat" w:hAnsi="GHEA Grapalat" w:cs="Sylfaen"/>
          <w:sz w:val="16"/>
          <w:szCs w:val="16"/>
          <w:lang w:val="hy-AM"/>
        </w:rPr>
        <w:t xml:space="preserve"> 20</w:t>
      </w:r>
      <w:r>
        <w:rPr>
          <w:rFonts w:ascii="GHEA Grapalat" w:hAnsi="GHEA Grapalat" w:cs="Sylfaen"/>
          <w:sz w:val="16"/>
          <w:szCs w:val="16"/>
        </w:rPr>
        <w:t>19</w:t>
      </w:r>
      <w:r>
        <w:rPr>
          <w:rFonts w:ascii="GHEA Grapalat" w:hAnsi="GHEA Grapalat" w:cs="Sylfaen"/>
          <w:sz w:val="16"/>
          <w:szCs w:val="16"/>
          <w:lang w:val="hy-AM"/>
        </w:rPr>
        <w:t xml:space="preserve"> թ. </w:t>
      </w:r>
    </w:p>
    <w:p w:rsidR="00D15985" w:rsidRPr="00DC46DB" w:rsidRDefault="00D15985" w:rsidP="00D15985">
      <w:pPr>
        <w:tabs>
          <w:tab w:val="left" w:pos="1080"/>
        </w:tabs>
        <w:spacing w:after="0" w:line="276" w:lineRule="auto"/>
        <w:ind w:firstLine="567"/>
        <w:jc w:val="right"/>
        <w:rPr>
          <w:rFonts w:ascii="GHEA Grapalat" w:hAnsi="GHEA Grapalat" w:cs="Sylfaen"/>
          <w:color w:val="000000" w:themeColor="text1"/>
          <w:sz w:val="16"/>
          <w:szCs w:val="16"/>
          <w:lang w:val="hy-AM"/>
        </w:rPr>
      </w:pPr>
      <w:r>
        <w:rPr>
          <w:rFonts w:ascii="GHEA Grapalat" w:hAnsi="GHEA Grapalat" w:cs="Sylfaen"/>
          <w:color w:val="000000" w:themeColor="text1"/>
          <w:sz w:val="16"/>
          <w:szCs w:val="16"/>
          <w:lang w:val="hy-AM"/>
        </w:rPr>
        <w:t>հոկտեմբերի 29-ի N 9</w:t>
      </w:r>
      <w:r w:rsidR="00CC36C8" w:rsidRPr="00DC46DB">
        <w:rPr>
          <w:rFonts w:ascii="GHEA Grapalat" w:hAnsi="GHEA Grapalat" w:cs="Sylfaen"/>
          <w:color w:val="000000" w:themeColor="text1"/>
          <w:sz w:val="16"/>
          <w:szCs w:val="16"/>
          <w:lang w:val="hy-AM"/>
        </w:rPr>
        <w:t>4</w:t>
      </w:r>
      <w:r w:rsidR="004A0414" w:rsidRPr="00DC46DB">
        <w:rPr>
          <w:rFonts w:ascii="GHEA Grapalat" w:hAnsi="GHEA Grapalat" w:cs="Sylfaen"/>
          <w:color w:val="000000" w:themeColor="text1"/>
          <w:sz w:val="16"/>
          <w:szCs w:val="16"/>
          <w:lang w:val="hy-AM"/>
        </w:rPr>
        <w:t>1</w:t>
      </w:r>
      <w:r>
        <w:rPr>
          <w:rFonts w:ascii="GHEA Grapalat" w:hAnsi="GHEA Grapalat" w:cs="Sylfaen"/>
          <w:color w:val="000000" w:themeColor="text1"/>
          <w:sz w:val="16"/>
          <w:szCs w:val="16"/>
          <w:lang w:val="hy-AM"/>
        </w:rPr>
        <w:t>-Ա հրամանի</w:t>
      </w:r>
    </w:p>
    <w:p w:rsidR="00D15985" w:rsidRPr="00DC46DB" w:rsidRDefault="00D15985" w:rsidP="00D15985">
      <w:pPr>
        <w:tabs>
          <w:tab w:val="left" w:pos="1080"/>
        </w:tabs>
        <w:spacing w:after="0" w:line="276" w:lineRule="auto"/>
        <w:ind w:firstLine="567"/>
        <w:jc w:val="right"/>
        <w:rPr>
          <w:rFonts w:ascii="GHEA Grapalat" w:hAnsi="GHEA Grapalat" w:cs="Sylfaen"/>
          <w:color w:val="000000" w:themeColor="text1"/>
          <w:sz w:val="16"/>
          <w:szCs w:val="16"/>
          <w:lang w:val="hy-AM"/>
        </w:rPr>
      </w:pPr>
    </w:p>
    <w:p w:rsidR="00D15985" w:rsidRPr="00DC46DB" w:rsidRDefault="00D15985" w:rsidP="00D15985">
      <w:pPr>
        <w:tabs>
          <w:tab w:val="left" w:pos="1080"/>
        </w:tabs>
        <w:spacing w:after="0" w:line="276" w:lineRule="auto"/>
        <w:ind w:firstLine="567"/>
        <w:jc w:val="right"/>
        <w:rPr>
          <w:rFonts w:ascii="GHEA Grapalat" w:hAnsi="GHEA Grapalat" w:cs="Sylfaen"/>
          <w:color w:val="000000" w:themeColor="text1"/>
          <w:sz w:val="16"/>
          <w:szCs w:val="16"/>
          <w:lang w:val="hy-AM"/>
        </w:rPr>
      </w:pPr>
    </w:p>
    <w:p w:rsidR="00F56BFA" w:rsidRDefault="00AB7051" w:rsidP="00F56BFA">
      <w:pPr>
        <w:pStyle w:val="BodyText"/>
        <w:spacing w:after="0"/>
        <w:jc w:val="center"/>
        <w:rPr>
          <w:rFonts w:ascii="GHEA Grapalat" w:hAnsi="GHEA Grapalat"/>
          <w:caps/>
          <w:noProof/>
          <w:lang w:val="hy-AM"/>
        </w:rPr>
      </w:pPr>
      <w:r>
        <w:rPr>
          <w:rFonts w:ascii="GHEA Grapalat" w:hAnsi="GHEA Grapalat"/>
          <w:noProof/>
          <w:lang w:val="hy-AM"/>
        </w:rPr>
        <w:t>ԱՐԴԱՐԱԴԱՏՈՒԹՅԱՆ ՆԱԽԱՐԱՐՈՒԹՅԱՆ ՔԱՂԱՔԱՑԻԱԿԱՆ ԿԱՑՈՒԹՅԱՆ ԱԿՏԵՐԻ ԳՐԱՆՑՄԱՆ ԳՈՐԾԱԿԱԼՈՒԹՅԱՆ</w:t>
      </w:r>
      <w:r w:rsidRPr="00DC46DB">
        <w:rPr>
          <w:rFonts w:ascii="GHEA Grapalat" w:hAnsi="GHEA Grapalat"/>
          <w:noProof/>
          <w:lang w:val="hy-AM"/>
        </w:rPr>
        <w:t xml:space="preserve"> ՄԻՋԱԶԳԱՅԻՆ </w:t>
      </w:r>
      <w:bookmarkStart w:id="0" w:name="_GoBack"/>
      <w:bookmarkEnd w:id="0"/>
      <w:r w:rsidRPr="00B90D6B">
        <w:rPr>
          <w:rFonts w:ascii="GHEA Grapalat" w:hAnsi="GHEA Grapalat" w:cs="Sylfaen"/>
          <w:lang w:val="hy-AM"/>
        </w:rPr>
        <w:t>ՊԱՐՏԱՎՈՐՈՒԹՅՈՒՆՆԵՐԻ</w:t>
      </w:r>
      <w:r w:rsidRPr="00485A39">
        <w:rPr>
          <w:rFonts w:ascii="GHEA Grapalat" w:hAnsi="GHEA Grapalat" w:cs="Sylfaen"/>
          <w:lang w:val="hy-AM"/>
        </w:rPr>
        <w:t xml:space="preserve"> ԱՊԱՀՈՎՄԱՆ</w:t>
      </w:r>
      <w:r w:rsidRPr="00DC46DB">
        <w:rPr>
          <w:rFonts w:ascii="GHEA Grapalat" w:hAnsi="GHEA Grapalat"/>
          <w:noProof/>
          <w:lang w:val="hy-AM"/>
        </w:rPr>
        <w:t xml:space="preserve"> ԲԱԺՆԻ</w:t>
      </w:r>
      <w:r w:rsidRPr="00F06612">
        <w:rPr>
          <w:rFonts w:ascii="GHEA Grapalat" w:hAnsi="GHEA Grapalat"/>
          <w:noProof/>
          <w:lang w:val="hy-AM"/>
        </w:rPr>
        <w:t xml:space="preserve"> </w:t>
      </w:r>
      <w:r>
        <w:rPr>
          <w:rFonts w:ascii="GHEA Grapalat" w:hAnsi="GHEA Grapalat"/>
          <w:noProof/>
          <w:lang w:val="hy-AM"/>
        </w:rPr>
        <w:t xml:space="preserve">ՔԱՂԱՔԱՑԻԱԿԱՆ ԾԱՌԱՅՈՂՆԵՐԻ </w:t>
      </w:r>
      <w:r>
        <w:rPr>
          <w:rFonts w:ascii="GHEA Grapalat" w:hAnsi="GHEA Grapalat" w:cs="Sylfaen"/>
          <w:noProof/>
          <w:lang w:val="hy-AM"/>
        </w:rPr>
        <w:t>ՄԱՍՆԱԳԻՏԱԿԱՆ ԳԻՏԵԼԻՔՆԵՐԻ ՇՐՋԱՆԱԿ</w:t>
      </w:r>
    </w:p>
    <w:p w:rsidR="00FE21CD" w:rsidRPr="00375C65" w:rsidRDefault="00FE21CD" w:rsidP="000A298D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hAnsi="GHEA Grapalat"/>
          <w:color w:val="000000" w:themeColor="text1"/>
          <w:lang w:val="hy-AM"/>
        </w:rPr>
      </w:pPr>
    </w:p>
    <w:p w:rsidR="00FE21CD" w:rsidRPr="00375C65" w:rsidRDefault="00FE21CD" w:rsidP="000A298D">
      <w:pPr>
        <w:pStyle w:val="ListParagraph"/>
        <w:numPr>
          <w:ilvl w:val="0"/>
          <w:numId w:val="1"/>
        </w:numPr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 w:cs="Sylfaen"/>
          <w:b/>
          <w:i/>
          <w:color w:val="000000" w:themeColor="text1"/>
          <w:lang w:val="hy-AM"/>
        </w:rPr>
      </w:pPr>
      <w:r w:rsidRPr="00375C65">
        <w:rPr>
          <w:rFonts w:ascii="GHEA Grapalat" w:hAnsi="GHEA Grapalat" w:cs="Sylfaen"/>
          <w:b/>
          <w:i/>
          <w:color w:val="000000" w:themeColor="text1"/>
          <w:lang w:val="hy-AM"/>
        </w:rPr>
        <w:t>Իրավական</w:t>
      </w:r>
      <w:r w:rsidRPr="00375C65">
        <w:rPr>
          <w:rFonts w:ascii="GHEA Grapalat" w:hAnsi="GHEA Grapalat"/>
          <w:b/>
          <w:i/>
          <w:color w:val="000000" w:themeColor="text1"/>
          <w:lang w:val="hy-AM"/>
        </w:rPr>
        <w:t xml:space="preserve"> </w:t>
      </w:r>
      <w:r w:rsidRPr="00375C65">
        <w:rPr>
          <w:rFonts w:ascii="GHEA Grapalat" w:hAnsi="GHEA Grapalat" w:cs="Sylfaen"/>
          <w:b/>
          <w:i/>
          <w:color w:val="000000" w:themeColor="text1"/>
          <w:lang w:val="hy-AM"/>
        </w:rPr>
        <w:t>գիտելիքներ</w:t>
      </w:r>
    </w:p>
    <w:p w:rsidR="00086EA3" w:rsidRPr="00375C65" w:rsidRDefault="00086EA3" w:rsidP="000A298D">
      <w:pPr>
        <w:pStyle w:val="ListParagraph"/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 w:cs="Sylfaen"/>
          <w:b/>
          <w:i/>
          <w:color w:val="000000" w:themeColor="text1"/>
          <w:lang w:val="hy-AM"/>
        </w:rPr>
      </w:pPr>
    </w:p>
    <w:p w:rsidR="00137A2C" w:rsidRDefault="00137A2C" w:rsidP="00137A2C">
      <w:pPr>
        <w:pStyle w:val="ListParagraph"/>
        <w:numPr>
          <w:ilvl w:val="0"/>
          <w:numId w:val="22"/>
        </w:numPr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/>
          <w:b/>
          <w:color w:val="000000" w:themeColor="text1"/>
          <w:lang w:val="hy-AM"/>
        </w:rPr>
      </w:pPr>
      <w:r>
        <w:rPr>
          <w:rFonts w:ascii="GHEA Grapalat" w:hAnsi="GHEA Grapalat" w:cs="Sylfaen"/>
          <w:b/>
          <w:color w:val="000000" w:themeColor="text1"/>
          <w:lang w:val="hy-AM"/>
        </w:rPr>
        <w:t xml:space="preserve">Արդարադատության նախարարության </w:t>
      </w:r>
      <w:r>
        <w:rPr>
          <w:rFonts w:ascii="GHEA Grapalat" w:hAnsi="GHEA Grapalat"/>
          <w:b/>
          <w:color w:val="000000" w:themeColor="text1"/>
          <w:lang w:val="hy-AM"/>
        </w:rPr>
        <w:t xml:space="preserve">գործունեության ոլորտը կարգավորող և տվյալ </w:t>
      </w:r>
      <w:r>
        <w:rPr>
          <w:rFonts w:ascii="GHEA Grapalat" w:hAnsi="GHEA Grapalat" w:cs="Sylfaen"/>
          <w:b/>
          <w:color w:val="000000" w:themeColor="text1"/>
          <w:lang w:val="hy-AM"/>
        </w:rPr>
        <w:t xml:space="preserve">բաժնի </w:t>
      </w:r>
      <w:r>
        <w:rPr>
          <w:rFonts w:ascii="GHEA Grapalat" w:hAnsi="GHEA Grapalat"/>
          <w:b/>
          <w:color w:val="000000" w:themeColor="text1"/>
          <w:lang w:val="hy-AM"/>
        </w:rPr>
        <w:t>քաղաքացիական ծառայության պաշտոնների  առանձնահատկություններից բխող օրենքների իմացություն՝</w:t>
      </w:r>
    </w:p>
    <w:p w:rsidR="00C200FE" w:rsidRPr="00375C65" w:rsidRDefault="000920CE" w:rsidP="000A298D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hAnsi="GHEA Grapalat"/>
          <w:iCs/>
          <w:color w:val="000000" w:themeColor="text1"/>
          <w:lang w:val="hy-AM"/>
        </w:rPr>
      </w:pPr>
      <w:r w:rsidRPr="00375C65">
        <w:rPr>
          <w:rFonts w:ascii="GHEA Grapalat" w:hAnsi="GHEA Grapalat" w:cs="Sylfaen"/>
          <w:iCs/>
          <w:color w:val="000000" w:themeColor="text1"/>
          <w:lang w:val="hy-AM"/>
        </w:rPr>
        <w:t xml:space="preserve">ա. </w:t>
      </w:r>
      <w:r w:rsidR="00016479" w:rsidRPr="008B757A">
        <w:rPr>
          <w:rFonts w:ascii="GHEA Grapalat" w:hAnsi="GHEA Grapalat" w:cs="Sylfaen"/>
          <w:iCs/>
          <w:color w:val="000000" w:themeColor="text1"/>
          <w:lang w:val="hy-AM"/>
        </w:rPr>
        <w:t xml:space="preserve">ՀՀ </w:t>
      </w:r>
      <w:r w:rsidR="00C200FE" w:rsidRPr="00375C65">
        <w:rPr>
          <w:rFonts w:ascii="GHEA Grapalat" w:hAnsi="GHEA Grapalat" w:cs="Sylfaen"/>
          <w:iCs/>
          <w:color w:val="000000" w:themeColor="text1"/>
          <w:lang w:val="hy-AM"/>
        </w:rPr>
        <w:t>Սահմանադրություն</w:t>
      </w:r>
      <w:r w:rsidR="00D965C0" w:rsidRPr="00375C65">
        <w:rPr>
          <w:rFonts w:ascii="GHEA Grapalat" w:hAnsi="GHEA Grapalat"/>
          <w:iCs/>
          <w:color w:val="000000" w:themeColor="text1"/>
          <w:lang w:val="hy-AM"/>
        </w:rPr>
        <w:t>.</w:t>
      </w:r>
    </w:p>
    <w:p w:rsidR="000920CE" w:rsidRPr="00434449" w:rsidRDefault="000920CE" w:rsidP="000A298D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hAnsi="GHEA Grapalat"/>
          <w:iCs/>
          <w:lang w:val="hy-AM"/>
        </w:rPr>
      </w:pPr>
      <w:r w:rsidRPr="00434449">
        <w:rPr>
          <w:rFonts w:ascii="GHEA Grapalat" w:hAnsi="GHEA Grapalat"/>
          <w:iCs/>
          <w:lang w:val="hy-AM"/>
        </w:rPr>
        <w:t>բ.</w:t>
      </w:r>
      <w:r w:rsidR="000B1A44" w:rsidRPr="00434449">
        <w:rPr>
          <w:rFonts w:ascii="GHEA Grapalat" w:hAnsi="GHEA Grapalat"/>
          <w:iCs/>
          <w:lang w:val="hy-AM"/>
        </w:rPr>
        <w:t xml:space="preserve"> </w:t>
      </w:r>
      <w:r w:rsidR="00C200FE" w:rsidRPr="00434449">
        <w:rPr>
          <w:rFonts w:ascii="GHEA Grapalat" w:hAnsi="GHEA Grapalat"/>
          <w:iCs/>
          <w:lang w:val="hy-AM"/>
        </w:rPr>
        <w:t xml:space="preserve">«Քաղաքացիական ծառայության մասին» օրենք. </w:t>
      </w:r>
    </w:p>
    <w:p w:rsidR="00C200FE" w:rsidRPr="00434449" w:rsidRDefault="00F56BFA" w:rsidP="000A298D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hAnsi="GHEA Grapalat"/>
          <w:iCs/>
          <w:lang w:val="hy-AM"/>
        </w:rPr>
      </w:pPr>
      <w:r w:rsidRPr="00F56BFA">
        <w:rPr>
          <w:rFonts w:ascii="GHEA Grapalat" w:hAnsi="GHEA Grapalat"/>
          <w:iCs/>
          <w:lang w:val="hy-AM"/>
        </w:rPr>
        <w:t>գ</w:t>
      </w:r>
      <w:r w:rsidR="000920CE" w:rsidRPr="00CC2074">
        <w:rPr>
          <w:rFonts w:ascii="GHEA Grapalat" w:hAnsi="GHEA Grapalat"/>
          <w:iCs/>
          <w:lang w:val="hy-AM"/>
        </w:rPr>
        <w:t xml:space="preserve">. </w:t>
      </w:r>
      <w:r w:rsidR="00C200FE" w:rsidRPr="00434449">
        <w:rPr>
          <w:rFonts w:ascii="GHEA Grapalat" w:hAnsi="GHEA Grapalat"/>
          <w:iCs/>
          <w:lang w:val="hy-AM"/>
        </w:rPr>
        <w:t xml:space="preserve">«Նորմատիվ իրավական ակտերի մասին» օրենք. </w:t>
      </w:r>
    </w:p>
    <w:p w:rsidR="000920CE" w:rsidRPr="00F11D5B" w:rsidRDefault="00F56BFA" w:rsidP="00F56BFA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eastAsiaTheme="minorEastAsia" w:hAnsi="GHEA Grapalat" w:cs="Sylfaen"/>
          <w:lang w:val="hy-AM"/>
        </w:rPr>
      </w:pPr>
      <w:r w:rsidRPr="00F56BFA">
        <w:rPr>
          <w:rFonts w:ascii="GHEA Grapalat" w:hAnsi="GHEA Grapalat"/>
          <w:iCs/>
          <w:lang w:val="hy-AM"/>
        </w:rPr>
        <w:t>դ</w:t>
      </w:r>
      <w:r w:rsidR="000920CE" w:rsidRPr="00434449">
        <w:rPr>
          <w:rFonts w:ascii="GHEA Grapalat" w:hAnsi="GHEA Grapalat"/>
          <w:iCs/>
          <w:lang w:val="hy-AM"/>
        </w:rPr>
        <w:t xml:space="preserve">. </w:t>
      </w:r>
      <w:r w:rsidRPr="00434449">
        <w:rPr>
          <w:rFonts w:ascii="GHEA Grapalat" w:eastAsiaTheme="minorEastAsia" w:hAnsi="GHEA Grapalat" w:cs="Sylfaen"/>
          <w:lang w:val="hy-AM"/>
        </w:rPr>
        <w:t>«</w:t>
      </w:r>
      <w:r w:rsidRPr="00375C65">
        <w:rPr>
          <w:rFonts w:ascii="GHEA Grapalat" w:eastAsiaTheme="minorEastAsia" w:hAnsi="GHEA Grapalat" w:cs="Sylfaen"/>
          <w:lang w:val="hy-AM"/>
        </w:rPr>
        <w:t>Վ</w:t>
      </w:r>
      <w:r w:rsidRPr="00434449">
        <w:rPr>
          <w:rFonts w:ascii="GHEA Grapalat" w:eastAsiaTheme="minorEastAsia" w:hAnsi="GHEA Grapalat" w:cs="Sylfaen"/>
          <w:lang w:val="hy-AM"/>
        </w:rPr>
        <w:t>արչարարության հիմունքների և վարչական վարույթի մասին» օրենք.</w:t>
      </w:r>
    </w:p>
    <w:p w:rsidR="00F56BFA" w:rsidRPr="00F11D5B" w:rsidRDefault="00F56BFA" w:rsidP="00F56BFA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eastAsiaTheme="minorEastAsia" w:hAnsi="GHEA Grapalat" w:cs="Sylfaen"/>
          <w:lang w:val="hy-AM"/>
        </w:rPr>
      </w:pPr>
      <w:r w:rsidRPr="00F11D5B">
        <w:rPr>
          <w:rFonts w:ascii="GHEA Grapalat" w:eastAsiaTheme="minorEastAsia" w:hAnsi="GHEA Grapalat" w:cs="Sylfaen"/>
          <w:lang w:val="hy-AM"/>
        </w:rPr>
        <w:t>ե. ՀՀ ընտանեկան օրենսգիրք</w:t>
      </w:r>
      <w:r w:rsidR="00AF2ADD" w:rsidRPr="00F11D5B">
        <w:rPr>
          <w:rFonts w:ascii="GHEA Grapalat" w:eastAsiaTheme="minorEastAsia" w:hAnsi="GHEA Grapalat" w:cs="Sylfaen"/>
          <w:lang w:val="hy-AM"/>
        </w:rPr>
        <w:t>.</w:t>
      </w:r>
    </w:p>
    <w:p w:rsidR="00F56BFA" w:rsidRPr="00AB7051" w:rsidRDefault="00AF2ADD" w:rsidP="00F56BFA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eastAsiaTheme="minorEastAsia" w:hAnsi="GHEA Grapalat" w:cs="Sylfaen"/>
          <w:lang w:val="hy-AM"/>
        </w:rPr>
      </w:pPr>
      <w:r w:rsidRPr="00F11D5B">
        <w:rPr>
          <w:rFonts w:ascii="GHEA Grapalat" w:eastAsiaTheme="minorEastAsia" w:hAnsi="GHEA Grapalat" w:cs="Sylfaen"/>
          <w:lang w:val="hy-AM"/>
        </w:rPr>
        <w:t xml:space="preserve">զ. </w:t>
      </w:r>
      <w:r w:rsidRPr="00434449">
        <w:rPr>
          <w:rFonts w:ascii="GHEA Grapalat" w:hAnsi="GHEA Grapalat"/>
          <w:iCs/>
          <w:lang w:val="hy-AM"/>
        </w:rPr>
        <w:t>«</w:t>
      </w:r>
      <w:r w:rsidRPr="00F11D5B">
        <w:rPr>
          <w:rFonts w:ascii="GHEA Grapalat" w:hAnsi="GHEA Grapalat"/>
          <w:iCs/>
          <w:lang w:val="hy-AM"/>
        </w:rPr>
        <w:t>Քաղաքացիական կացության ակտերի մասին</w:t>
      </w:r>
      <w:r w:rsidRPr="00434449">
        <w:rPr>
          <w:rFonts w:ascii="GHEA Grapalat" w:hAnsi="GHEA Grapalat"/>
          <w:iCs/>
          <w:lang w:val="hy-AM"/>
        </w:rPr>
        <w:t>»</w:t>
      </w:r>
      <w:r w:rsidRPr="00F11D5B">
        <w:rPr>
          <w:rFonts w:ascii="GHEA Grapalat" w:hAnsi="GHEA Grapalat"/>
          <w:iCs/>
          <w:lang w:val="hy-AM"/>
        </w:rPr>
        <w:t xml:space="preserve"> օրենք</w:t>
      </w:r>
      <w:r w:rsidR="00AB7051" w:rsidRPr="00AB7051">
        <w:rPr>
          <w:rFonts w:ascii="GHEA Grapalat" w:eastAsiaTheme="minorEastAsia" w:hAnsi="GHEA Grapalat" w:cs="Sylfaen"/>
          <w:lang w:val="hy-AM"/>
        </w:rPr>
        <w:t>.</w:t>
      </w:r>
    </w:p>
    <w:p w:rsidR="00AB7051" w:rsidRPr="001E0A4E" w:rsidRDefault="00AB7051" w:rsidP="00AB7051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hAnsi="GHEA Grapalat"/>
          <w:iCs/>
          <w:lang w:val="hy-AM"/>
        </w:rPr>
      </w:pPr>
      <w:r w:rsidRPr="00AB7051">
        <w:rPr>
          <w:rFonts w:ascii="GHEA Grapalat" w:eastAsiaTheme="minorEastAsia" w:hAnsi="GHEA Grapalat" w:cs="Sylfaen"/>
          <w:lang w:val="hy-AM"/>
        </w:rPr>
        <w:t xml:space="preserve">է. </w:t>
      </w:r>
      <w:r w:rsidRPr="001E0A4E">
        <w:rPr>
          <w:rFonts w:ascii="GHEA Grapalat" w:hAnsi="GHEA Grapalat"/>
          <w:iCs/>
          <w:lang w:val="hy-AM"/>
        </w:rPr>
        <w:t>ՀՀ քաղաքացիական օրենսգիրք.</w:t>
      </w:r>
    </w:p>
    <w:p w:rsidR="00AB7051" w:rsidRPr="001E0A4E" w:rsidRDefault="00AB7051" w:rsidP="00AB7051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hAnsi="GHEA Grapalat"/>
          <w:iCs/>
          <w:lang w:val="hy-AM"/>
        </w:rPr>
      </w:pPr>
      <w:r w:rsidRPr="00AB7051">
        <w:rPr>
          <w:rFonts w:ascii="GHEA Grapalat" w:eastAsiaTheme="minorEastAsia" w:hAnsi="GHEA Grapalat" w:cs="Sylfaen"/>
          <w:lang w:val="hy-AM"/>
        </w:rPr>
        <w:t>ը</w:t>
      </w:r>
      <w:r w:rsidRPr="001E0A4E">
        <w:rPr>
          <w:rFonts w:ascii="GHEA Grapalat" w:eastAsiaTheme="minorEastAsia" w:hAnsi="GHEA Grapalat" w:cs="Sylfaen"/>
          <w:lang w:val="hy-AM"/>
        </w:rPr>
        <w:t xml:space="preserve">. </w:t>
      </w:r>
      <w:r w:rsidRPr="001E0A4E">
        <w:rPr>
          <w:rFonts w:ascii="GHEA Grapalat" w:hAnsi="GHEA Grapalat"/>
          <w:iCs/>
          <w:lang w:val="hy-AM"/>
        </w:rPr>
        <w:t>ՀՀ քաղաքացիական դատավարության օրենսգիրք:</w:t>
      </w:r>
    </w:p>
    <w:p w:rsidR="00DE4514" w:rsidRPr="00AB7051" w:rsidRDefault="00DE4514" w:rsidP="00F56BFA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eastAsiaTheme="minorEastAsia" w:hAnsi="GHEA Grapalat" w:cs="Sylfaen"/>
          <w:lang w:val="hy-AM"/>
        </w:rPr>
      </w:pPr>
    </w:p>
    <w:p w:rsidR="000A19AF" w:rsidRPr="000A19AF" w:rsidRDefault="000A19AF" w:rsidP="000A298D">
      <w:pPr>
        <w:tabs>
          <w:tab w:val="left" w:pos="630"/>
          <w:tab w:val="left" w:pos="990"/>
          <w:tab w:val="left" w:pos="1080"/>
          <w:tab w:val="left" w:pos="5175"/>
        </w:tabs>
        <w:spacing w:after="0" w:line="276" w:lineRule="auto"/>
        <w:ind w:firstLine="567"/>
        <w:jc w:val="both"/>
        <w:rPr>
          <w:rFonts w:ascii="GHEA Grapalat" w:hAnsi="GHEA Grapalat"/>
          <w:b/>
          <w:iCs/>
          <w:lang w:val="hy-AM"/>
        </w:rPr>
      </w:pPr>
      <w:r w:rsidRPr="000A19AF">
        <w:rPr>
          <w:rFonts w:ascii="GHEA Grapalat" w:hAnsi="GHEA Grapalat" w:cs="Sylfaen"/>
          <w:b/>
          <w:color w:val="000000" w:themeColor="text1"/>
          <w:lang w:val="hy-AM"/>
        </w:rPr>
        <w:t xml:space="preserve">2) </w:t>
      </w:r>
      <w:r>
        <w:rPr>
          <w:rFonts w:ascii="GHEA Grapalat" w:hAnsi="GHEA Grapalat" w:cs="Sylfaen"/>
          <w:b/>
          <w:color w:val="000000" w:themeColor="text1"/>
          <w:lang w:val="hy-AM"/>
        </w:rPr>
        <w:t>Արդարադատության նախարարության</w:t>
      </w:r>
      <w:r>
        <w:rPr>
          <w:rFonts w:ascii="GHEA Grapalat" w:hAnsi="GHEA Grapalat" w:cs="Sylfaen"/>
          <w:b/>
          <w:color w:val="00B0F0"/>
          <w:lang w:val="hy-AM"/>
        </w:rPr>
        <w:t xml:space="preserve"> </w:t>
      </w:r>
      <w:r>
        <w:rPr>
          <w:rFonts w:ascii="GHEA Grapalat" w:hAnsi="GHEA Grapalat"/>
          <w:b/>
          <w:iCs/>
          <w:lang w:val="hy-AM"/>
        </w:rPr>
        <w:t>գործունեության ոլորտը կարգավորող և տվյալ</w:t>
      </w:r>
      <w:r>
        <w:rPr>
          <w:rFonts w:ascii="GHEA Grapalat" w:hAnsi="GHEA Grapalat" w:cs="Sylfaen"/>
          <w:b/>
          <w:color w:val="000000" w:themeColor="text1"/>
          <w:lang w:val="hy-AM"/>
        </w:rPr>
        <w:t xml:space="preserve"> բաժնի </w:t>
      </w:r>
      <w:r>
        <w:rPr>
          <w:rFonts w:ascii="GHEA Grapalat" w:hAnsi="GHEA Grapalat"/>
          <w:b/>
          <w:color w:val="000000" w:themeColor="text1"/>
          <w:lang w:val="hy-AM"/>
        </w:rPr>
        <w:t xml:space="preserve"> քաղաքացիական ծառայության պաշտոնների</w:t>
      </w:r>
      <w:r>
        <w:rPr>
          <w:rFonts w:ascii="GHEA Grapalat" w:hAnsi="GHEA Grapalat"/>
          <w:b/>
          <w:iCs/>
          <w:lang w:val="hy-AM"/>
        </w:rPr>
        <w:t xml:space="preserve"> առանձնահատկություններից բխող ենթաօրենսդրական ակտերի իմացություն՝</w:t>
      </w:r>
    </w:p>
    <w:p w:rsidR="00DE1663" w:rsidRPr="00434449" w:rsidRDefault="00DE1663" w:rsidP="000A298D">
      <w:pPr>
        <w:tabs>
          <w:tab w:val="left" w:pos="630"/>
          <w:tab w:val="left" w:pos="990"/>
          <w:tab w:val="left" w:pos="1080"/>
          <w:tab w:val="left" w:pos="5175"/>
        </w:tabs>
        <w:spacing w:after="0" w:line="276" w:lineRule="auto"/>
        <w:ind w:firstLine="567"/>
        <w:jc w:val="both"/>
        <w:rPr>
          <w:rFonts w:ascii="GHEA Grapalat" w:eastAsia="Times New Roman" w:hAnsi="GHEA Grapalat" w:cs="Times New Roman"/>
          <w:bCs/>
          <w:color w:val="000000"/>
          <w:lang w:val="hy-AM"/>
        </w:rPr>
      </w:pPr>
      <w:r w:rsidRPr="00434449">
        <w:rPr>
          <w:rFonts w:ascii="GHEA Grapalat" w:hAnsi="GHEA Grapalat" w:cs="Sylfaen"/>
          <w:iCs/>
          <w:lang w:val="hy-AM"/>
        </w:rPr>
        <w:t>ա.</w:t>
      </w:r>
      <w:r w:rsidR="000B1A44" w:rsidRPr="00434449">
        <w:rPr>
          <w:rFonts w:ascii="GHEA Grapalat" w:hAnsi="GHEA Grapalat" w:cs="Sylfaen"/>
          <w:iCs/>
          <w:lang w:val="hy-AM"/>
        </w:rPr>
        <w:t xml:space="preserve"> </w:t>
      </w:r>
      <w:r w:rsidRPr="00434449">
        <w:rPr>
          <w:rFonts w:ascii="GHEA Grapalat" w:hAnsi="GHEA Grapalat" w:cs="Sylfaen"/>
          <w:iCs/>
          <w:lang w:val="hy-AM"/>
        </w:rPr>
        <w:t xml:space="preserve">Հայաստանի </w:t>
      </w:r>
      <w:r w:rsidR="0044596B" w:rsidRPr="00434449">
        <w:rPr>
          <w:rFonts w:ascii="GHEA Grapalat" w:hAnsi="GHEA Grapalat" w:cs="Sylfaen"/>
          <w:iCs/>
          <w:lang w:val="hy-AM"/>
        </w:rPr>
        <w:t>Հ</w:t>
      </w:r>
      <w:r w:rsidRPr="00434449">
        <w:rPr>
          <w:rFonts w:ascii="GHEA Grapalat" w:hAnsi="GHEA Grapalat" w:cs="Sylfaen"/>
          <w:iCs/>
          <w:lang w:val="hy-AM"/>
        </w:rPr>
        <w:t xml:space="preserve">անրապետության վարչապետի 2018 թվականի հունիսի 11-ի </w:t>
      </w:r>
      <w:r w:rsidRPr="00434449">
        <w:rPr>
          <w:rFonts w:ascii="GHEA Grapalat" w:hAnsi="GHEA Grapalat"/>
          <w:lang w:val="hy-AM"/>
        </w:rPr>
        <w:t>«</w:t>
      </w:r>
      <w:r w:rsidRPr="00434449">
        <w:rPr>
          <w:rFonts w:ascii="GHEA Grapalat" w:eastAsia="Times New Roman" w:hAnsi="GHEA Grapalat" w:cs="Times New Roman"/>
          <w:bCs/>
          <w:color w:val="000000"/>
          <w:lang w:val="hy-AM"/>
        </w:rPr>
        <w:t>Հայաստանի Հանրապետության արդարադատության նախարարության կանոնադրությունը հաստատելու մասին</w:t>
      </w:r>
      <w:r w:rsidRPr="00434449">
        <w:rPr>
          <w:rFonts w:ascii="GHEA Grapalat" w:hAnsi="GHEA Grapalat"/>
          <w:lang w:val="hy-AM"/>
        </w:rPr>
        <w:t>»</w:t>
      </w:r>
      <w:r w:rsidRPr="00434449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 </w:t>
      </w:r>
      <w:hyperlink r:id="rId6" w:history="1">
        <w:r w:rsidRPr="00434449">
          <w:rPr>
            <w:rStyle w:val="Hyperlink"/>
            <w:rFonts w:ascii="GHEA Grapalat" w:eastAsia="Times New Roman" w:hAnsi="GHEA Grapalat" w:cs="Times New Roman"/>
            <w:bCs/>
            <w:lang w:val="hy-AM"/>
          </w:rPr>
          <w:t>N 7</w:t>
        </w:r>
        <w:r w:rsidR="0044596B" w:rsidRPr="00434449">
          <w:rPr>
            <w:rStyle w:val="Hyperlink"/>
            <w:rFonts w:ascii="GHEA Grapalat" w:eastAsia="Times New Roman" w:hAnsi="GHEA Grapalat" w:cs="Times New Roman"/>
            <w:bCs/>
            <w:lang w:val="hy-AM"/>
          </w:rPr>
          <w:t>04</w:t>
        </w:r>
        <w:r w:rsidRPr="00434449">
          <w:rPr>
            <w:rStyle w:val="Hyperlink"/>
            <w:rFonts w:ascii="GHEA Grapalat" w:eastAsia="Times New Roman" w:hAnsi="GHEA Grapalat" w:cs="Times New Roman"/>
            <w:bCs/>
            <w:lang w:val="hy-AM"/>
          </w:rPr>
          <w:t>-</w:t>
        </w:r>
      </w:hyperlink>
      <w:r w:rsidR="0044596B" w:rsidRPr="00434449">
        <w:rPr>
          <w:rFonts w:ascii="GHEA Grapalat" w:hAnsi="GHEA Grapalat"/>
          <w:lang w:val="hy-AM"/>
        </w:rPr>
        <w:t>Լ</w:t>
      </w:r>
      <w:r w:rsidR="00D14C46" w:rsidRPr="00434449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 որոշում.</w:t>
      </w:r>
    </w:p>
    <w:p w:rsidR="00AB7051" w:rsidRPr="00A92EA6" w:rsidRDefault="0044596B" w:rsidP="00AB7051">
      <w:pPr>
        <w:tabs>
          <w:tab w:val="left" w:pos="630"/>
          <w:tab w:val="left" w:pos="990"/>
          <w:tab w:val="left" w:pos="1080"/>
          <w:tab w:val="left" w:pos="5175"/>
        </w:tabs>
        <w:spacing w:after="0" w:line="276" w:lineRule="auto"/>
        <w:ind w:firstLine="567"/>
        <w:jc w:val="both"/>
        <w:rPr>
          <w:rFonts w:ascii="GHEA Grapalat" w:eastAsia="Times New Roman" w:hAnsi="GHEA Grapalat" w:cs="Times New Roman"/>
          <w:bCs/>
          <w:color w:val="000000"/>
          <w:lang w:val="hy-AM"/>
        </w:rPr>
      </w:pPr>
      <w:r w:rsidRPr="00434449">
        <w:rPr>
          <w:rFonts w:ascii="GHEA Grapalat" w:eastAsia="Times New Roman" w:hAnsi="GHEA Grapalat" w:cs="Times New Roman"/>
          <w:bCs/>
          <w:color w:val="000000" w:themeColor="text1"/>
          <w:lang w:val="hy-AM"/>
        </w:rPr>
        <w:t>բ.</w:t>
      </w:r>
      <w:r w:rsidR="00C36661" w:rsidRPr="00C36661">
        <w:rPr>
          <w:rFonts w:ascii="GHEA Grapalat" w:eastAsia="Times New Roman" w:hAnsi="GHEA Grapalat" w:cs="Times New Roman"/>
          <w:bCs/>
          <w:color w:val="000000" w:themeColor="text1"/>
          <w:lang w:val="hy-AM"/>
        </w:rPr>
        <w:t xml:space="preserve"> </w:t>
      </w:r>
      <w:r w:rsidR="00AB7051" w:rsidRPr="00434449">
        <w:rPr>
          <w:rFonts w:ascii="GHEA Grapalat" w:hAnsi="GHEA Grapalat" w:cs="Sylfaen"/>
          <w:iCs/>
          <w:color w:val="000000" w:themeColor="text1"/>
          <w:lang w:val="hy-AM"/>
        </w:rPr>
        <w:t xml:space="preserve">Հայաստանի Հանրապետության </w:t>
      </w:r>
      <w:r w:rsidR="00AB7051" w:rsidRPr="003B0157">
        <w:rPr>
          <w:rFonts w:ascii="GHEA Grapalat" w:hAnsi="GHEA Grapalat" w:cs="Sylfaen"/>
          <w:iCs/>
          <w:color w:val="000000" w:themeColor="text1"/>
          <w:lang w:val="hy-AM"/>
        </w:rPr>
        <w:t>վարչապետի 2020 թվականի մարտի 12-ի</w:t>
      </w:r>
      <w:r w:rsidR="00AB7051" w:rsidRPr="00434449">
        <w:rPr>
          <w:rFonts w:ascii="GHEA Grapalat" w:hAnsi="GHEA Grapalat" w:cs="Sylfaen"/>
          <w:iCs/>
          <w:lang w:val="hy-AM"/>
        </w:rPr>
        <w:t xml:space="preserve"> </w:t>
      </w:r>
      <w:r w:rsidR="00AB7051" w:rsidRPr="00434449">
        <w:rPr>
          <w:rFonts w:ascii="GHEA Grapalat" w:hAnsi="GHEA Grapalat"/>
          <w:lang w:val="hy-AM"/>
        </w:rPr>
        <w:t>«</w:t>
      </w:r>
      <w:r w:rsidR="00AB7051" w:rsidRPr="00C36661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Հայաստանի Հանրապետության արդարադատության նախարարության քաղաքացիական կացության ակտերի գրանցման գործակալության կանոնադրությունը </w:t>
      </w:r>
      <w:r w:rsidR="00AB7051" w:rsidRPr="003B0157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հաստատելու </w:t>
      </w:r>
      <w:r w:rsidR="00AB7051" w:rsidRPr="00C36661">
        <w:rPr>
          <w:rFonts w:ascii="GHEA Grapalat" w:eastAsia="Times New Roman" w:hAnsi="GHEA Grapalat" w:cs="Times New Roman"/>
          <w:bCs/>
          <w:color w:val="000000"/>
          <w:lang w:val="hy-AM"/>
        </w:rPr>
        <w:t>մասին</w:t>
      </w:r>
      <w:r w:rsidR="00AB7051" w:rsidRPr="00434449">
        <w:rPr>
          <w:rFonts w:ascii="GHEA Grapalat" w:hAnsi="GHEA Grapalat"/>
          <w:lang w:val="hy-AM"/>
        </w:rPr>
        <w:t>»</w:t>
      </w:r>
      <w:r w:rsidR="00A31D23" w:rsidRPr="00A31D23">
        <w:rPr>
          <w:rFonts w:ascii="GHEA Grapalat" w:hAnsi="GHEA Grapalat"/>
          <w:lang w:val="hy-AM"/>
        </w:rPr>
        <w:t xml:space="preserve">         </w:t>
      </w:r>
      <w:r w:rsidR="00AB7051" w:rsidRPr="00434449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 </w:t>
      </w:r>
      <w:r w:rsidR="00AB7051" w:rsidRPr="003B0157">
        <w:rPr>
          <w:rFonts w:ascii="GHEA Grapalat" w:eastAsia="Times New Roman" w:hAnsi="GHEA Grapalat" w:cs="Times New Roman"/>
          <w:bCs/>
          <w:color w:val="5B9BD5" w:themeColor="accent1"/>
          <w:u w:val="single"/>
          <w:lang w:val="hy-AM"/>
        </w:rPr>
        <w:t>N 343-Լ</w:t>
      </w:r>
      <w:r w:rsidR="00AB7051" w:rsidRPr="00434449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 որոշում.</w:t>
      </w:r>
    </w:p>
    <w:p w:rsidR="00A92EA6" w:rsidRPr="00A92EA6" w:rsidRDefault="00A92EA6" w:rsidP="00AB7051">
      <w:pPr>
        <w:tabs>
          <w:tab w:val="left" w:pos="630"/>
          <w:tab w:val="left" w:pos="990"/>
          <w:tab w:val="left" w:pos="1080"/>
          <w:tab w:val="left" w:pos="5175"/>
        </w:tabs>
        <w:spacing w:after="0" w:line="276" w:lineRule="auto"/>
        <w:ind w:firstLine="567"/>
        <w:jc w:val="both"/>
        <w:rPr>
          <w:rFonts w:ascii="GHEA Grapalat" w:eastAsia="Times New Roman" w:hAnsi="GHEA Grapalat" w:cs="Times New Roman"/>
          <w:bCs/>
          <w:color w:val="000000"/>
          <w:lang w:val="hy-AM"/>
        </w:rPr>
      </w:pPr>
      <w:r w:rsidRPr="00AB7051">
        <w:rPr>
          <w:rFonts w:ascii="GHEA Grapalat" w:eastAsia="Times New Roman" w:hAnsi="GHEA Grapalat" w:cs="Times New Roman"/>
          <w:bCs/>
          <w:color w:val="000000"/>
          <w:lang w:val="hy-AM"/>
        </w:rPr>
        <w:t>գ</w:t>
      </w:r>
      <w:r w:rsidRPr="00434449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. </w:t>
      </w:r>
      <w:r>
        <w:rPr>
          <w:rFonts w:ascii="GHEA Grapalat" w:hAnsi="GHEA Grapalat"/>
          <w:bCs/>
          <w:color w:val="000000"/>
          <w:lang w:val="hy-AM"/>
        </w:rPr>
        <w:t xml:space="preserve">Արդարադատության նախարարի 2020 թվականի ապրիլի 6-ի </w:t>
      </w:r>
      <w:r>
        <w:rPr>
          <w:rFonts w:ascii="GHEA Grapalat" w:hAnsi="GHEA Grapalat"/>
          <w:lang w:val="hy-AM"/>
        </w:rPr>
        <w:t>«Ա</w:t>
      </w:r>
      <w:r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րդարադատության նախարարության քաղաքացիական կացության ակտերի գրանցման գործակալության </w:t>
      </w:r>
      <w:r w:rsidRPr="00A92EA6">
        <w:rPr>
          <w:rFonts w:ascii="GHEA Grapalat" w:eastAsia="Times New Roman" w:hAnsi="GHEA Grapalat" w:cs="Times New Roman"/>
          <w:bCs/>
          <w:color w:val="000000"/>
          <w:lang w:val="hy-AM"/>
        </w:rPr>
        <w:t>միջազգային պարտավորությունների ապահովման</w:t>
      </w:r>
      <w:r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 բաժնի կանոնադրությունը հաստատելու մասին</w:t>
      </w:r>
      <w:r>
        <w:rPr>
          <w:rFonts w:ascii="GHEA Grapalat" w:hAnsi="GHEA Grapalat"/>
          <w:lang w:val="hy-AM"/>
        </w:rPr>
        <w:t>»</w:t>
      </w:r>
      <w:r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 </w:t>
      </w:r>
      <w:r>
        <w:rPr>
          <w:rFonts w:ascii="GHEA Grapalat" w:eastAsia="Times New Roman" w:hAnsi="GHEA Grapalat" w:cs="Times New Roman"/>
          <w:bCs/>
          <w:color w:val="5B9BD5" w:themeColor="accent1"/>
          <w:u w:val="single"/>
          <w:lang w:val="hy-AM"/>
        </w:rPr>
        <w:t>N 139-Լ</w:t>
      </w:r>
      <w:r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 հրամանով հաստատված N</w:t>
      </w:r>
      <w:r w:rsidRPr="00A92EA6">
        <w:rPr>
          <w:rFonts w:ascii="GHEA Grapalat" w:eastAsia="Times New Roman" w:hAnsi="GHEA Grapalat" w:cs="Times New Roman"/>
          <w:bCs/>
          <w:color w:val="000000"/>
          <w:lang w:val="hy-AM"/>
        </w:rPr>
        <w:t>2</w:t>
      </w:r>
      <w:r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 Հավելված.</w:t>
      </w:r>
    </w:p>
    <w:p w:rsidR="00A5123C" w:rsidRPr="00AB7051" w:rsidRDefault="00A92EA6" w:rsidP="000A298D">
      <w:pPr>
        <w:pStyle w:val="ListParagraph"/>
        <w:spacing w:after="0" w:line="276" w:lineRule="auto"/>
        <w:ind w:left="0" w:firstLine="567"/>
        <w:jc w:val="both"/>
        <w:rPr>
          <w:rFonts w:ascii="GHEA Grapalat" w:eastAsia="Times New Roman" w:hAnsi="GHEA Grapalat" w:cs="Times New Roman"/>
          <w:bCs/>
          <w:color w:val="000000"/>
          <w:lang w:val="hy-AM"/>
        </w:rPr>
      </w:pPr>
      <w:r w:rsidRPr="00AB7051">
        <w:rPr>
          <w:rFonts w:ascii="GHEA Grapalat" w:hAnsi="GHEA Grapalat"/>
          <w:lang w:val="hy-AM"/>
        </w:rPr>
        <w:t>դ.</w:t>
      </w:r>
      <w:r w:rsidRPr="00434449">
        <w:rPr>
          <w:rFonts w:ascii="GHEA Grapalat" w:hAnsi="GHEA Grapalat"/>
          <w:lang w:val="hy-AM"/>
        </w:rPr>
        <w:t>«</w:t>
      </w:r>
      <w:r w:rsidR="00621D82" w:rsidRPr="00621D82">
        <w:rPr>
          <w:rFonts w:ascii="GHEA Grapalat" w:eastAsia="Times New Roman" w:hAnsi="GHEA Grapalat" w:cs="Times New Roman"/>
          <w:bCs/>
          <w:color w:val="000000"/>
          <w:lang w:val="hy-AM"/>
        </w:rPr>
        <w:t>Երեխայի միջազգային առևանգման քաղաքացիական մոտեցումների մասին Կոնվենցիա</w:t>
      </w:r>
      <w:r w:rsidR="001A0253" w:rsidRPr="001A0253">
        <w:rPr>
          <w:rFonts w:ascii="GHEA Grapalat" w:eastAsia="Times New Roman" w:hAnsi="GHEA Grapalat" w:cs="Times New Roman"/>
          <w:bCs/>
          <w:color w:val="000000"/>
          <w:lang w:val="hy-AM"/>
        </w:rPr>
        <w:t>.</w:t>
      </w:r>
    </w:p>
    <w:p w:rsidR="00AB7051" w:rsidRPr="00AB7051" w:rsidRDefault="00A92EA6" w:rsidP="000A298D">
      <w:pPr>
        <w:pStyle w:val="ListParagraph"/>
        <w:spacing w:after="0" w:line="276" w:lineRule="auto"/>
        <w:ind w:left="0" w:firstLine="567"/>
        <w:jc w:val="both"/>
        <w:rPr>
          <w:rFonts w:ascii="GHEA Grapalat" w:eastAsia="Times New Roman" w:hAnsi="GHEA Grapalat" w:cs="Times New Roman"/>
          <w:bCs/>
          <w:color w:val="000000"/>
          <w:lang w:val="hy-AM"/>
        </w:rPr>
      </w:pPr>
      <w:r w:rsidRPr="00AB7051">
        <w:rPr>
          <w:rFonts w:ascii="GHEA Grapalat" w:eastAsia="Times New Roman" w:hAnsi="GHEA Grapalat" w:cs="Times New Roman"/>
          <w:bCs/>
          <w:color w:val="000000"/>
          <w:lang w:val="hy-AM"/>
        </w:rPr>
        <w:t>ե</w:t>
      </w:r>
      <w:r w:rsidRPr="00434449">
        <w:rPr>
          <w:rFonts w:ascii="GHEA Grapalat" w:eastAsia="Times New Roman" w:hAnsi="GHEA Grapalat" w:cs="Times New Roman"/>
          <w:bCs/>
          <w:color w:val="000000"/>
          <w:lang w:val="hy-AM"/>
        </w:rPr>
        <w:t>.</w:t>
      </w:r>
      <w:r w:rsidRPr="00256B48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 </w:t>
      </w:r>
      <w:r w:rsidR="00AB7051" w:rsidRPr="001E0A4E">
        <w:rPr>
          <w:rFonts w:ascii="GHEA Grapalat" w:eastAsia="Times New Roman" w:hAnsi="GHEA Grapalat" w:cs="Times New Roman"/>
          <w:bCs/>
          <w:color w:val="000000"/>
          <w:lang w:val="hy-AM"/>
        </w:rPr>
        <w:t>Երեխայի իրավունքների մասին</w:t>
      </w:r>
      <w:r w:rsidR="00AB7051" w:rsidRPr="00434449">
        <w:rPr>
          <w:rFonts w:ascii="GHEA Grapalat" w:hAnsi="GHEA Grapalat"/>
          <w:lang w:val="hy-AM"/>
        </w:rPr>
        <w:t>»</w:t>
      </w:r>
      <w:r w:rsidR="00AB7051" w:rsidRPr="001E0A4E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 ՄԱԿ-ի Կոնվենցիա</w:t>
      </w:r>
      <w:r w:rsidR="00AB7051" w:rsidRPr="008C3DF0">
        <w:rPr>
          <w:rFonts w:ascii="GHEA Grapalat" w:eastAsia="Times New Roman" w:hAnsi="GHEA Grapalat" w:cs="Times New Roman"/>
          <w:bCs/>
          <w:color w:val="000000"/>
          <w:lang w:val="hy-AM"/>
        </w:rPr>
        <w:t>.</w:t>
      </w:r>
    </w:p>
    <w:p w:rsidR="00434449" w:rsidRPr="001A0253" w:rsidRDefault="00A92EA6" w:rsidP="000A298D">
      <w:pPr>
        <w:pStyle w:val="ListParagraph"/>
        <w:spacing w:after="0" w:line="276" w:lineRule="auto"/>
        <w:ind w:left="0" w:firstLine="567"/>
        <w:jc w:val="both"/>
        <w:rPr>
          <w:rFonts w:ascii="GHEA Grapalat" w:eastAsia="Times New Roman" w:hAnsi="GHEA Grapalat" w:cs="Times New Roman"/>
          <w:bCs/>
          <w:color w:val="000000"/>
          <w:lang w:val="hy-AM"/>
        </w:rPr>
      </w:pPr>
      <w:r w:rsidRPr="00AB7051">
        <w:rPr>
          <w:rFonts w:ascii="GHEA Grapalat" w:eastAsia="Times New Roman" w:hAnsi="GHEA Grapalat" w:cs="Times New Roman"/>
          <w:bCs/>
          <w:color w:val="000000"/>
          <w:lang w:val="hy-AM"/>
        </w:rPr>
        <w:t>զ</w:t>
      </w:r>
      <w:r w:rsidRPr="00434449">
        <w:rPr>
          <w:rFonts w:ascii="GHEA Grapalat" w:hAnsi="GHEA Grapalat"/>
          <w:bCs/>
          <w:color w:val="000000"/>
          <w:lang w:val="hy-AM"/>
        </w:rPr>
        <w:t>.</w:t>
      </w:r>
      <w:r w:rsidRPr="00434449">
        <w:rPr>
          <w:rFonts w:ascii="GHEA Grapalat" w:eastAsia="Times New Roman" w:hAnsi="GHEA Grapalat" w:cs="Times New Roman"/>
          <w:bCs/>
          <w:color w:val="000000"/>
          <w:lang w:val="hy-AM"/>
        </w:rPr>
        <w:t xml:space="preserve"> </w:t>
      </w:r>
      <w:r w:rsidR="00621D82" w:rsidRPr="00621D82">
        <w:rPr>
          <w:rFonts w:ascii="GHEA Grapalat" w:hAnsi="GHEA Grapalat" w:cs="Sylfaen"/>
          <w:lang w:val="hy-AM"/>
        </w:rPr>
        <w:t>Երեխաների պաշտպանության և օտարերկրյա որդերման բնագավառում համագործակցության մասին Կոնվենցիա</w:t>
      </w:r>
      <w:r w:rsidR="001A0253" w:rsidRPr="001A0253">
        <w:rPr>
          <w:rFonts w:ascii="GHEA Grapalat" w:hAnsi="GHEA Grapalat" w:cs="Sylfaen"/>
          <w:lang w:val="hy-AM"/>
        </w:rPr>
        <w:t>.</w:t>
      </w:r>
    </w:p>
    <w:p w:rsidR="00A5123C" w:rsidRPr="001A0253" w:rsidRDefault="00434449" w:rsidP="00256B48">
      <w:pPr>
        <w:pStyle w:val="ListParagraph"/>
        <w:spacing w:after="0" w:line="276" w:lineRule="auto"/>
        <w:ind w:left="0" w:firstLine="567"/>
        <w:jc w:val="both"/>
        <w:rPr>
          <w:rFonts w:ascii="GHEA Grapalat" w:eastAsia="Times New Roman" w:hAnsi="GHEA Grapalat" w:cs="Times New Roman"/>
          <w:bCs/>
          <w:color w:val="000000"/>
          <w:lang w:val="hy-AM"/>
        </w:rPr>
      </w:pPr>
      <w:r w:rsidRPr="00434449">
        <w:rPr>
          <w:rFonts w:ascii="GHEA Grapalat" w:eastAsia="Times New Roman" w:hAnsi="GHEA Grapalat" w:cs="Times New Roman"/>
          <w:bCs/>
          <w:color w:val="000000"/>
          <w:lang w:val="hy-AM"/>
        </w:rPr>
        <w:lastRenderedPageBreak/>
        <w:t xml:space="preserve"> </w:t>
      </w:r>
      <w:r w:rsidR="00A92EA6" w:rsidRPr="00AB7051">
        <w:rPr>
          <w:rFonts w:ascii="GHEA Grapalat" w:hAnsi="GHEA Grapalat" w:cs="Sylfaen"/>
          <w:lang w:val="hy-AM"/>
        </w:rPr>
        <w:t>է</w:t>
      </w:r>
      <w:r w:rsidR="00A92EA6" w:rsidRPr="007F2AD2">
        <w:rPr>
          <w:rFonts w:ascii="GHEA Grapalat" w:hAnsi="GHEA Grapalat" w:cs="Sylfaen"/>
          <w:lang w:val="hy-AM"/>
        </w:rPr>
        <w:t xml:space="preserve">. </w:t>
      </w:r>
      <w:r w:rsidR="00621D82" w:rsidRPr="00621D82">
        <w:rPr>
          <w:rFonts w:ascii="GHEA Grapalat" w:eastAsia="Times New Roman" w:hAnsi="GHEA Grapalat" w:cs="Times New Roman"/>
          <w:bCs/>
          <w:color w:val="000000"/>
          <w:lang w:val="hy-AM"/>
        </w:rPr>
        <w:t>Ծնողական պարտականությունների և երեխայի պաշտպանությանն ուղղված միջոցների առնչությամբ իր</w:t>
      </w:r>
      <w:r w:rsidR="001A0253" w:rsidRPr="001A0253">
        <w:rPr>
          <w:rFonts w:ascii="GHEA Grapalat" w:eastAsia="Times New Roman" w:hAnsi="GHEA Grapalat" w:cs="Times New Roman"/>
          <w:bCs/>
          <w:color w:val="000000"/>
          <w:lang w:val="hy-AM"/>
        </w:rPr>
        <w:t>ավասության, կիրառելի իրավունքի, ճանաչման, իրականացման և համագործակցության մասին Հաագայի կոնվենցիա.</w:t>
      </w:r>
    </w:p>
    <w:p w:rsidR="007F2AD2" w:rsidRPr="00F11D5B" w:rsidRDefault="00A92EA6" w:rsidP="000A298D">
      <w:pPr>
        <w:pStyle w:val="NormalWeb"/>
        <w:tabs>
          <w:tab w:val="left" w:pos="1080"/>
        </w:tabs>
        <w:spacing w:before="0" w:beforeAutospacing="0" w:after="0" w:afterAutospacing="0" w:line="276" w:lineRule="auto"/>
        <w:ind w:firstLine="567"/>
        <w:jc w:val="both"/>
        <w:rPr>
          <w:rFonts w:ascii="GHEA Grapalat" w:hAnsi="GHEA Grapalat" w:cs="Sylfaen"/>
          <w:sz w:val="22"/>
          <w:szCs w:val="22"/>
          <w:lang w:val="hy-AM"/>
        </w:rPr>
      </w:pPr>
      <w:r w:rsidRPr="00A31D23">
        <w:rPr>
          <w:rFonts w:ascii="GHEA Grapalat" w:hAnsi="GHEA Grapalat" w:cs="Sylfaen"/>
          <w:sz w:val="22"/>
          <w:szCs w:val="22"/>
          <w:lang w:val="hy-AM"/>
        </w:rPr>
        <w:t>ը</w:t>
      </w:r>
      <w:r w:rsidRPr="009A2657">
        <w:rPr>
          <w:rFonts w:ascii="GHEA Grapalat" w:hAnsi="GHEA Grapalat" w:cs="Sylfaen"/>
          <w:sz w:val="22"/>
          <w:szCs w:val="22"/>
          <w:lang w:val="hy-AM"/>
        </w:rPr>
        <w:t>.</w:t>
      </w:r>
      <w:r w:rsidRPr="00434449">
        <w:rPr>
          <w:rFonts w:ascii="GHEA Grapalat" w:hAnsi="GHEA Grapalat" w:cs="Sylfaen"/>
          <w:sz w:val="22"/>
          <w:szCs w:val="22"/>
          <w:lang w:val="hy-AM"/>
        </w:rPr>
        <w:t xml:space="preserve">  </w:t>
      </w:r>
      <w:r w:rsidR="007F2AD2" w:rsidRPr="007F2AD2">
        <w:rPr>
          <w:rFonts w:ascii="GHEA Grapalat" w:hAnsi="GHEA Grapalat" w:cs="Sylfaen"/>
          <w:sz w:val="22"/>
          <w:szCs w:val="22"/>
          <w:lang w:val="hy-AM"/>
        </w:rPr>
        <w:t>Օտարերկրյա պաշտոնական փաստաթղթերի օրինականացման պահանջը չեղյալ հայտարարելու մասին Հաագայի կոնվենցիա.</w:t>
      </w:r>
    </w:p>
    <w:p w:rsidR="00A5123C" w:rsidRPr="007F2AD2" w:rsidRDefault="00A92EA6" w:rsidP="000A298D">
      <w:pPr>
        <w:pStyle w:val="NormalWeb"/>
        <w:tabs>
          <w:tab w:val="left" w:pos="1080"/>
        </w:tabs>
        <w:spacing w:before="0" w:beforeAutospacing="0" w:after="0" w:afterAutospacing="0" w:line="276" w:lineRule="auto"/>
        <w:ind w:firstLine="567"/>
        <w:jc w:val="both"/>
        <w:rPr>
          <w:rFonts w:ascii="GHEA Grapalat" w:hAnsi="GHEA Grapalat" w:cs="Sylfaen"/>
          <w:sz w:val="22"/>
          <w:szCs w:val="22"/>
          <w:lang w:val="hy-AM"/>
        </w:rPr>
      </w:pPr>
      <w:r w:rsidRPr="00AB7051">
        <w:rPr>
          <w:rFonts w:ascii="GHEA Grapalat" w:hAnsi="GHEA Grapalat" w:cs="Sylfaen"/>
          <w:sz w:val="22"/>
          <w:szCs w:val="22"/>
          <w:lang w:val="hy-AM"/>
        </w:rPr>
        <w:t>թ</w:t>
      </w:r>
      <w:r w:rsidRPr="009A2657">
        <w:rPr>
          <w:rFonts w:ascii="GHEA Grapalat" w:hAnsi="GHEA Grapalat" w:cs="Sylfaen"/>
          <w:sz w:val="22"/>
          <w:szCs w:val="22"/>
          <w:lang w:val="hy-AM"/>
        </w:rPr>
        <w:t xml:space="preserve">. </w:t>
      </w:r>
      <w:r w:rsidR="007F2AD2" w:rsidRPr="007F2AD2">
        <w:rPr>
          <w:rFonts w:ascii="GHEA Grapalat" w:hAnsi="GHEA Grapalat" w:cs="Sylfaen"/>
          <w:sz w:val="22"/>
          <w:szCs w:val="22"/>
          <w:lang w:val="hy-AM"/>
        </w:rPr>
        <w:t>Քաղաքացիական, ընտանեկան և քրեական գործերով իրավական օգնության և իրավական հարաբերությունների մասին Մինսկի 1994թ. և Քիշինևի 2002թ. Կոնվենցիաներ.</w:t>
      </w:r>
    </w:p>
    <w:p w:rsidR="00745074" w:rsidRPr="00745074" w:rsidRDefault="00A92EA6" w:rsidP="000A298D">
      <w:pPr>
        <w:pStyle w:val="NormalWeb"/>
        <w:tabs>
          <w:tab w:val="left" w:pos="1080"/>
        </w:tabs>
        <w:spacing w:before="0" w:beforeAutospacing="0" w:after="0" w:afterAutospacing="0" w:line="276" w:lineRule="auto"/>
        <w:ind w:firstLine="567"/>
        <w:jc w:val="both"/>
        <w:rPr>
          <w:rFonts w:ascii="GHEA Grapalat" w:hAnsi="GHEA Grapalat"/>
          <w:bCs/>
          <w:color w:val="000000"/>
          <w:sz w:val="22"/>
          <w:szCs w:val="22"/>
          <w:lang w:val="hy-AM"/>
        </w:rPr>
      </w:pPr>
      <w:r w:rsidRPr="00A92EA6">
        <w:rPr>
          <w:rFonts w:ascii="GHEA Grapalat" w:hAnsi="GHEA Grapalat"/>
          <w:bCs/>
          <w:color w:val="000000"/>
          <w:sz w:val="22"/>
          <w:szCs w:val="22"/>
          <w:lang w:val="hy-AM"/>
        </w:rPr>
        <w:t>ժ</w:t>
      </w:r>
      <w:r w:rsidRPr="009A2657">
        <w:rPr>
          <w:rFonts w:ascii="GHEA Grapalat" w:hAnsi="GHEA Grapalat"/>
          <w:bCs/>
          <w:color w:val="000000"/>
          <w:sz w:val="22"/>
          <w:szCs w:val="22"/>
          <w:lang w:val="hy-AM"/>
        </w:rPr>
        <w:t>.</w:t>
      </w:r>
      <w:r w:rsidRPr="00745074">
        <w:rPr>
          <w:rFonts w:ascii="GHEA Grapalat" w:hAnsi="GHEA Grapalat"/>
          <w:lang w:val="hy-AM"/>
        </w:rPr>
        <w:t xml:space="preserve"> </w:t>
      </w:r>
      <w:r w:rsidR="00745074" w:rsidRPr="00434449">
        <w:rPr>
          <w:rFonts w:ascii="GHEA Grapalat" w:hAnsi="GHEA Grapalat"/>
          <w:lang w:val="hy-AM"/>
        </w:rPr>
        <w:t>«</w:t>
      </w:r>
      <w:r w:rsidR="007F2AD2" w:rsidRPr="007F2AD2">
        <w:rPr>
          <w:rFonts w:ascii="GHEA Grapalat" w:hAnsi="GHEA Grapalat" w:cs="Sylfaen"/>
          <w:sz w:val="22"/>
          <w:szCs w:val="22"/>
          <w:lang w:val="hy-AM"/>
        </w:rPr>
        <w:t>Քաղաքացիակա կացության ակտերի գրանցման գործակալության պետի կարգադրությունների գրանցամատյանի ձևը և վարման կարգը հաստատելու մասին</w:t>
      </w:r>
      <w:r w:rsidR="00745074" w:rsidRPr="00434449">
        <w:rPr>
          <w:rFonts w:ascii="GHEA Grapalat" w:hAnsi="GHEA Grapalat"/>
          <w:lang w:val="hy-AM"/>
        </w:rPr>
        <w:t>»</w:t>
      </w:r>
      <w:r w:rsidR="00745074" w:rsidRPr="00220277">
        <w:rPr>
          <w:rFonts w:ascii="GHEA Grapalat" w:hAnsi="GHEA Grapalat"/>
          <w:lang w:val="hy-AM"/>
        </w:rPr>
        <w:t xml:space="preserve"> </w:t>
      </w:r>
      <w:r w:rsidR="00745074" w:rsidRPr="00745074">
        <w:rPr>
          <w:rFonts w:ascii="GHEA Grapalat" w:hAnsi="GHEA Grapalat" w:cs="Sylfaen"/>
          <w:iCs/>
          <w:color w:val="000000" w:themeColor="text1"/>
          <w:sz w:val="22"/>
          <w:szCs w:val="22"/>
          <w:lang w:val="hy-AM"/>
        </w:rPr>
        <w:t>Հայաստանի Հանրապետության արդարադատության նախարարի 2003 թվականի փետրվարի 7-ի</w:t>
      </w:r>
      <w:r w:rsidR="00745074" w:rsidRPr="00745074">
        <w:rPr>
          <w:rFonts w:ascii="GHEA Grapalat" w:hAnsi="GHEA Grapalat" w:cs="Sylfaen"/>
          <w:iCs/>
          <w:sz w:val="22"/>
          <w:szCs w:val="22"/>
          <w:lang w:val="hy-AM"/>
        </w:rPr>
        <w:t xml:space="preserve">   </w:t>
      </w:r>
      <w:hyperlink r:id="rId7" w:history="1">
        <w:r w:rsidR="00745074" w:rsidRPr="00745074">
          <w:rPr>
            <w:rStyle w:val="Hyperlink"/>
            <w:rFonts w:ascii="GHEA Grapalat" w:hAnsi="GHEA Grapalat"/>
            <w:bCs/>
            <w:sz w:val="22"/>
            <w:szCs w:val="22"/>
            <w:lang w:val="hy-AM"/>
          </w:rPr>
          <w:t>N 67-</w:t>
        </w:r>
      </w:hyperlink>
      <w:r w:rsidR="00745074" w:rsidRPr="00745074">
        <w:rPr>
          <w:rFonts w:ascii="GHEA Grapalat" w:hAnsi="GHEA Grapalat"/>
          <w:sz w:val="22"/>
          <w:szCs w:val="22"/>
          <w:lang w:val="hy-AM"/>
        </w:rPr>
        <w:t>Ն</w:t>
      </w:r>
      <w:r w:rsidR="00745074" w:rsidRPr="00745074">
        <w:rPr>
          <w:rFonts w:ascii="GHEA Grapalat" w:hAnsi="GHEA Grapalat"/>
          <w:bCs/>
          <w:color w:val="000000"/>
          <w:sz w:val="22"/>
          <w:szCs w:val="22"/>
          <w:lang w:val="hy-AM"/>
        </w:rPr>
        <w:t xml:space="preserve"> հրաման.</w:t>
      </w:r>
    </w:p>
    <w:p w:rsidR="00745074" w:rsidRPr="00DE4514" w:rsidRDefault="00745074" w:rsidP="000A298D">
      <w:pPr>
        <w:pStyle w:val="NormalWeb"/>
        <w:tabs>
          <w:tab w:val="left" w:pos="1080"/>
        </w:tabs>
        <w:spacing w:before="0" w:beforeAutospacing="0" w:after="0" w:afterAutospacing="0" w:line="276" w:lineRule="auto"/>
        <w:ind w:firstLine="567"/>
        <w:jc w:val="both"/>
        <w:rPr>
          <w:rFonts w:ascii="GHEA Grapalat" w:hAnsi="GHEA Grapalat"/>
          <w:bCs/>
          <w:color w:val="000000"/>
          <w:sz w:val="22"/>
          <w:szCs w:val="22"/>
          <w:lang w:val="hy-AM"/>
        </w:rPr>
      </w:pPr>
      <w:r w:rsidRPr="00A92EA6">
        <w:rPr>
          <w:rFonts w:ascii="GHEA Grapalat" w:hAnsi="GHEA Grapalat"/>
          <w:lang w:val="hy-AM"/>
        </w:rPr>
        <w:t xml:space="preserve"> </w:t>
      </w:r>
      <w:r w:rsidR="00A92EA6">
        <w:rPr>
          <w:rFonts w:ascii="GHEA Grapalat" w:hAnsi="GHEA Grapalat"/>
        </w:rPr>
        <w:t>ժ</w:t>
      </w:r>
      <w:r w:rsidR="00A92EA6" w:rsidRPr="00A92EA6">
        <w:rPr>
          <w:rFonts w:ascii="GHEA Grapalat" w:hAnsi="GHEA Grapalat"/>
          <w:lang w:val="hy-AM"/>
        </w:rPr>
        <w:t xml:space="preserve">ա. </w:t>
      </w:r>
      <w:r w:rsidRPr="00A92EA6">
        <w:rPr>
          <w:rFonts w:ascii="GHEA Grapalat" w:hAnsi="GHEA Grapalat"/>
          <w:lang w:val="hy-AM"/>
        </w:rPr>
        <w:t>«</w:t>
      </w:r>
      <w:r w:rsidRPr="00A92EA6">
        <w:rPr>
          <w:rFonts w:ascii="GHEA Grapalat" w:hAnsi="GHEA Grapalat" w:cs="Sylfaen"/>
          <w:sz w:val="22"/>
          <w:szCs w:val="22"/>
          <w:lang w:val="hy-AM"/>
        </w:rPr>
        <w:t>Քաղաքացիակա</w:t>
      </w:r>
      <w:r w:rsidR="00FF0BF3" w:rsidRPr="00A92EA6">
        <w:rPr>
          <w:rFonts w:ascii="GHEA Grapalat" w:hAnsi="GHEA Grapalat" w:cs="Sylfaen"/>
          <w:sz w:val="22"/>
          <w:szCs w:val="22"/>
          <w:lang w:val="hy-AM"/>
        </w:rPr>
        <w:t>ն</w:t>
      </w:r>
      <w:r w:rsidRPr="00A92EA6">
        <w:rPr>
          <w:rFonts w:ascii="GHEA Grapalat" w:hAnsi="GHEA Grapalat" w:cs="Sylfaen"/>
          <w:sz w:val="22"/>
          <w:szCs w:val="22"/>
          <w:lang w:val="hy-AM"/>
        </w:rPr>
        <w:t xml:space="preserve"> կացության ակտերի</w:t>
      </w:r>
      <w:r w:rsidR="0095676F" w:rsidRPr="00A92EA6">
        <w:rPr>
          <w:rFonts w:ascii="GHEA Grapalat" w:hAnsi="GHEA Grapalat" w:cs="Sylfaen"/>
          <w:sz w:val="22"/>
          <w:szCs w:val="22"/>
          <w:lang w:val="hy-AM"/>
        </w:rPr>
        <w:t xml:space="preserve"> գրանցումների հետ կապված հրահանգչական</w:t>
      </w:r>
      <w:r w:rsidR="0095676F" w:rsidRPr="00F11D5B">
        <w:rPr>
          <w:rFonts w:ascii="GHEA Grapalat" w:hAnsi="GHEA Grapalat" w:cs="Sylfaen"/>
          <w:sz w:val="22"/>
          <w:szCs w:val="22"/>
          <w:lang w:val="hy-AM"/>
        </w:rPr>
        <w:t xml:space="preserve"> ցուցումները հաստատելու մասին</w:t>
      </w:r>
      <w:r w:rsidR="0095676F" w:rsidRPr="00434449">
        <w:rPr>
          <w:rFonts w:ascii="GHEA Grapalat" w:hAnsi="GHEA Grapalat"/>
          <w:lang w:val="hy-AM"/>
        </w:rPr>
        <w:t>»</w:t>
      </w:r>
      <w:r w:rsidR="0095676F" w:rsidRPr="00745074">
        <w:rPr>
          <w:rFonts w:ascii="GHEA Grapalat" w:hAnsi="GHEA Grapalat"/>
          <w:lang w:val="hy-AM"/>
        </w:rPr>
        <w:t xml:space="preserve"> </w:t>
      </w:r>
      <w:r w:rsidR="0095676F" w:rsidRPr="00745074">
        <w:rPr>
          <w:rFonts w:ascii="GHEA Grapalat" w:hAnsi="GHEA Grapalat" w:cs="Sylfaen"/>
          <w:iCs/>
          <w:color w:val="000000" w:themeColor="text1"/>
          <w:sz w:val="22"/>
          <w:szCs w:val="22"/>
          <w:lang w:val="hy-AM"/>
        </w:rPr>
        <w:t>Հայաստանի Հանրապետության արդարադատության նախարարի 2005 թվականի հուլիսի 2-ի</w:t>
      </w:r>
      <w:r w:rsidR="0095676F" w:rsidRPr="00745074">
        <w:rPr>
          <w:rFonts w:ascii="GHEA Grapalat" w:hAnsi="GHEA Grapalat" w:cs="Sylfaen"/>
          <w:iCs/>
          <w:sz w:val="22"/>
          <w:szCs w:val="22"/>
          <w:lang w:val="hy-AM"/>
        </w:rPr>
        <w:t xml:space="preserve">   </w:t>
      </w:r>
      <w:hyperlink r:id="rId8" w:history="1">
        <w:r w:rsidR="0095676F" w:rsidRPr="00745074">
          <w:rPr>
            <w:rStyle w:val="Hyperlink"/>
            <w:rFonts w:ascii="GHEA Grapalat" w:hAnsi="GHEA Grapalat"/>
            <w:bCs/>
            <w:sz w:val="22"/>
            <w:szCs w:val="22"/>
            <w:lang w:val="hy-AM"/>
          </w:rPr>
          <w:t>N 9</w:t>
        </w:r>
        <w:r w:rsidR="00AB7051" w:rsidRPr="00AB7051">
          <w:rPr>
            <w:rStyle w:val="Hyperlink"/>
            <w:rFonts w:ascii="GHEA Grapalat" w:hAnsi="GHEA Grapalat"/>
            <w:bCs/>
            <w:sz w:val="22"/>
            <w:szCs w:val="22"/>
            <w:lang w:val="hy-AM"/>
          </w:rPr>
          <w:t>7</w:t>
        </w:r>
        <w:r w:rsidR="0095676F" w:rsidRPr="00745074">
          <w:rPr>
            <w:rStyle w:val="Hyperlink"/>
            <w:rFonts w:ascii="GHEA Grapalat" w:hAnsi="GHEA Grapalat"/>
            <w:bCs/>
            <w:sz w:val="22"/>
            <w:szCs w:val="22"/>
            <w:lang w:val="hy-AM"/>
          </w:rPr>
          <w:t>-</w:t>
        </w:r>
      </w:hyperlink>
      <w:r w:rsidR="0095676F" w:rsidRPr="00745074">
        <w:rPr>
          <w:rFonts w:ascii="GHEA Grapalat" w:hAnsi="GHEA Grapalat"/>
          <w:sz w:val="22"/>
          <w:szCs w:val="22"/>
          <w:lang w:val="hy-AM"/>
        </w:rPr>
        <w:t>Ն</w:t>
      </w:r>
      <w:r w:rsidR="0095676F" w:rsidRPr="00745074">
        <w:rPr>
          <w:rFonts w:ascii="GHEA Grapalat" w:hAnsi="GHEA Grapalat"/>
          <w:bCs/>
          <w:color w:val="000000"/>
          <w:sz w:val="22"/>
          <w:szCs w:val="22"/>
          <w:lang w:val="hy-AM"/>
        </w:rPr>
        <w:t xml:space="preserve"> հրաման</w:t>
      </w:r>
      <w:r w:rsidR="009A2657" w:rsidRPr="009A2657">
        <w:rPr>
          <w:rFonts w:ascii="GHEA Grapalat" w:hAnsi="GHEA Grapalat"/>
          <w:bCs/>
          <w:color w:val="000000"/>
          <w:sz w:val="22"/>
          <w:szCs w:val="22"/>
          <w:lang w:val="hy-AM"/>
        </w:rPr>
        <w:t>:</w:t>
      </w:r>
    </w:p>
    <w:p w:rsidR="009A2657" w:rsidRPr="00DE4514" w:rsidRDefault="009A2657" w:rsidP="000A298D">
      <w:pPr>
        <w:pStyle w:val="NormalWeb"/>
        <w:tabs>
          <w:tab w:val="left" w:pos="1080"/>
        </w:tabs>
        <w:spacing w:before="0" w:beforeAutospacing="0" w:after="0" w:afterAutospacing="0" w:line="276" w:lineRule="auto"/>
        <w:ind w:firstLine="567"/>
        <w:jc w:val="both"/>
        <w:rPr>
          <w:rFonts w:ascii="GHEA Grapalat" w:hAnsi="GHEA Grapalat" w:cs="Sylfaen"/>
          <w:sz w:val="22"/>
          <w:szCs w:val="22"/>
          <w:lang w:val="hy-AM"/>
        </w:rPr>
      </w:pPr>
    </w:p>
    <w:p w:rsidR="00247D3D" w:rsidRPr="000A298D" w:rsidRDefault="00FE21CD" w:rsidP="000A298D">
      <w:pPr>
        <w:pStyle w:val="ListParagraph"/>
        <w:numPr>
          <w:ilvl w:val="0"/>
          <w:numId w:val="1"/>
        </w:numPr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 w:cs="Sylfaen"/>
          <w:b/>
          <w:i/>
          <w:iCs/>
          <w:lang w:val="hy-AM"/>
        </w:rPr>
      </w:pPr>
      <w:r w:rsidRPr="00434449">
        <w:rPr>
          <w:rFonts w:ascii="GHEA Grapalat" w:hAnsi="GHEA Grapalat" w:cs="Sylfaen"/>
          <w:b/>
          <w:i/>
          <w:iCs/>
          <w:lang w:val="hy-AM"/>
        </w:rPr>
        <w:t>Այլ</w:t>
      </w:r>
      <w:r w:rsidRPr="00434449">
        <w:rPr>
          <w:rFonts w:ascii="GHEA Grapalat" w:hAnsi="GHEA Grapalat"/>
          <w:b/>
          <w:i/>
          <w:iCs/>
          <w:lang w:val="hy-AM"/>
        </w:rPr>
        <w:t xml:space="preserve"> </w:t>
      </w:r>
      <w:r w:rsidRPr="00434449">
        <w:rPr>
          <w:rFonts w:ascii="GHEA Grapalat" w:hAnsi="GHEA Grapalat" w:cs="Sylfaen"/>
          <w:b/>
          <w:i/>
          <w:iCs/>
          <w:lang w:val="hy-AM"/>
        </w:rPr>
        <w:t>գիտելիքներ</w:t>
      </w:r>
    </w:p>
    <w:p w:rsidR="000A298D" w:rsidRPr="00434449" w:rsidRDefault="000A298D" w:rsidP="000A298D">
      <w:pPr>
        <w:pStyle w:val="ListParagraph"/>
        <w:tabs>
          <w:tab w:val="left" w:pos="1080"/>
        </w:tabs>
        <w:spacing w:after="0" w:line="276" w:lineRule="auto"/>
        <w:ind w:left="567"/>
        <w:jc w:val="both"/>
        <w:rPr>
          <w:rFonts w:ascii="GHEA Grapalat" w:hAnsi="GHEA Grapalat" w:cs="Sylfaen"/>
          <w:b/>
          <w:i/>
          <w:iCs/>
          <w:lang w:val="hy-AM"/>
        </w:rPr>
      </w:pPr>
    </w:p>
    <w:p w:rsidR="003B40A6" w:rsidRPr="00434449" w:rsidRDefault="008E3D52" w:rsidP="000A298D">
      <w:pPr>
        <w:numPr>
          <w:ilvl w:val="0"/>
          <w:numId w:val="18"/>
        </w:numPr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/>
          <w:b/>
          <w:lang w:val="hy-AM"/>
        </w:rPr>
      </w:pPr>
      <w:r w:rsidRPr="00434449">
        <w:rPr>
          <w:rFonts w:ascii="GHEA Grapalat" w:hAnsi="GHEA Grapalat"/>
          <w:b/>
          <w:lang w:val="hy-AM"/>
        </w:rPr>
        <w:t>Համակարգչ</w:t>
      </w:r>
      <w:r w:rsidR="006B5E1A" w:rsidRPr="00434449">
        <w:rPr>
          <w:rFonts w:ascii="GHEA Grapalat" w:hAnsi="GHEA Grapalat"/>
          <w:b/>
          <w:lang w:val="hy-AM"/>
        </w:rPr>
        <w:t>ից և այլ տեխնիկ</w:t>
      </w:r>
      <w:r w:rsidR="00CB4966" w:rsidRPr="00434449">
        <w:rPr>
          <w:rFonts w:ascii="GHEA Grapalat" w:hAnsi="GHEA Grapalat"/>
          <w:b/>
          <w:lang w:val="hy-AM"/>
        </w:rPr>
        <w:t>ական միջոցներից</w:t>
      </w:r>
      <w:r w:rsidR="006B5E1A" w:rsidRPr="00434449">
        <w:rPr>
          <w:rFonts w:ascii="GHEA Grapalat" w:hAnsi="GHEA Grapalat"/>
          <w:b/>
          <w:lang w:val="hy-AM"/>
        </w:rPr>
        <w:t xml:space="preserve"> օգտվելու համար անհրաժեշտ ծրագրերի </w:t>
      </w:r>
      <w:r w:rsidR="003312BB" w:rsidRPr="00434449">
        <w:rPr>
          <w:rFonts w:ascii="GHEA Grapalat" w:hAnsi="GHEA Grapalat"/>
          <w:b/>
          <w:lang w:val="hy-AM"/>
        </w:rPr>
        <w:t xml:space="preserve"> իմացություն</w:t>
      </w:r>
    </w:p>
    <w:p w:rsidR="003B40A6" w:rsidRPr="00434449" w:rsidRDefault="000B1A44" w:rsidP="000A298D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hAnsi="GHEA Grapalat" w:cs="Sylfaen"/>
          <w:lang w:val="hy-AM"/>
        </w:rPr>
      </w:pPr>
      <w:r w:rsidRPr="00434449">
        <w:rPr>
          <w:rFonts w:ascii="GHEA Grapalat" w:hAnsi="GHEA Grapalat" w:cs="Sylfaen"/>
          <w:lang w:val="hy-AM"/>
        </w:rPr>
        <w:t xml:space="preserve">ա) </w:t>
      </w:r>
      <w:r w:rsidR="003B40A6" w:rsidRPr="00434449">
        <w:rPr>
          <w:rFonts w:ascii="GHEA Grapalat" w:hAnsi="GHEA Grapalat" w:cs="Sylfaen"/>
          <w:lang w:val="hy-AM"/>
        </w:rPr>
        <w:t xml:space="preserve">Ինֆորմատիկա </w:t>
      </w:r>
      <w:r w:rsidR="004F3679" w:rsidRPr="00434449">
        <w:rPr>
          <w:rFonts w:ascii="GHEA Grapalat" w:hAnsi="GHEA Grapalat" w:cs="Sylfaen"/>
          <w:lang w:val="hy-AM"/>
        </w:rPr>
        <w:t>7</w:t>
      </w:r>
      <w:r w:rsidR="003B40A6" w:rsidRPr="00434449">
        <w:rPr>
          <w:rFonts w:ascii="GHEA Grapalat" w:hAnsi="GHEA Grapalat" w:cs="Sylfaen"/>
          <w:lang w:val="hy-AM"/>
        </w:rPr>
        <w:t xml:space="preserve">-րդ դասարան։ Դասագիրք հանրակրթական դպրոցի համար։ Ս.Ս.Ավետիսյան, Ա.Վ.Դանիելյան։ Մասնագիտական խմբագիր՝ </w:t>
      </w:r>
      <w:r w:rsidR="004F3679" w:rsidRPr="00434449">
        <w:rPr>
          <w:rFonts w:ascii="GHEA Grapalat" w:hAnsi="GHEA Grapalat" w:cs="Sylfaen"/>
          <w:lang w:val="hy-AM"/>
        </w:rPr>
        <w:t>Ռ.Վ. Աղգաշյան</w:t>
      </w:r>
      <w:r w:rsidR="003B40A6" w:rsidRPr="00434449">
        <w:rPr>
          <w:rFonts w:ascii="GHEA Grapalat" w:hAnsi="GHEA Grapalat" w:cs="Sylfaen"/>
          <w:lang w:val="hy-AM"/>
        </w:rPr>
        <w:t>։ Երևան 201</w:t>
      </w:r>
      <w:r w:rsidR="004F3679" w:rsidRPr="00434449">
        <w:rPr>
          <w:rFonts w:ascii="GHEA Grapalat" w:hAnsi="GHEA Grapalat" w:cs="Sylfaen"/>
          <w:lang w:val="hy-AM"/>
        </w:rPr>
        <w:t>2</w:t>
      </w:r>
      <w:r w:rsidR="003B40A6" w:rsidRPr="00434449">
        <w:rPr>
          <w:rFonts w:ascii="GHEA Grapalat" w:hAnsi="GHEA Grapalat" w:cs="Sylfaen"/>
          <w:lang w:val="hy-AM"/>
        </w:rPr>
        <w:t>։</w:t>
      </w:r>
    </w:p>
    <w:p w:rsidR="004F3679" w:rsidRPr="00434449" w:rsidRDefault="00351A6B" w:rsidP="000A298D">
      <w:pPr>
        <w:pStyle w:val="ListParagraph"/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/>
          <w:color w:val="0070C0"/>
          <w:lang w:val="hy-AM"/>
        </w:rPr>
      </w:pPr>
      <w:hyperlink r:id="rId9" w:history="1">
        <w:r w:rsidR="004F3679" w:rsidRPr="00434449">
          <w:rPr>
            <w:rFonts w:ascii="GHEA Grapalat" w:hAnsi="GHEA Grapalat"/>
            <w:color w:val="0070C0"/>
            <w:u w:val="single"/>
            <w:lang w:val="hy-AM"/>
          </w:rPr>
          <w:t>http://fliphtml5.com/fumf/egdx</w:t>
        </w:r>
      </w:hyperlink>
    </w:p>
    <w:p w:rsidR="003B40A6" w:rsidRPr="00434449" w:rsidRDefault="000B1A44" w:rsidP="000A298D">
      <w:pPr>
        <w:tabs>
          <w:tab w:val="left" w:pos="1080"/>
          <w:tab w:val="left" w:pos="1170"/>
        </w:tabs>
        <w:spacing w:after="0" w:line="276" w:lineRule="auto"/>
        <w:ind w:firstLine="567"/>
        <w:jc w:val="both"/>
        <w:rPr>
          <w:rFonts w:ascii="GHEA Grapalat" w:hAnsi="GHEA Grapalat" w:cs="Sylfaen"/>
          <w:lang w:val="hy-AM"/>
        </w:rPr>
      </w:pPr>
      <w:r w:rsidRPr="00434449">
        <w:rPr>
          <w:rFonts w:ascii="GHEA Grapalat" w:hAnsi="GHEA Grapalat" w:cs="Sylfaen"/>
          <w:color w:val="0070C0"/>
          <w:lang w:val="hy-AM"/>
        </w:rPr>
        <w:t xml:space="preserve"> </w:t>
      </w:r>
      <w:r w:rsidRPr="00434449">
        <w:rPr>
          <w:rFonts w:ascii="GHEA Grapalat" w:hAnsi="GHEA Grapalat" w:cs="Sylfaen"/>
          <w:color w:val="000000" w:themeColor="text1"/>
          <w:lang w:val="hy-AM"/>
        </w:rPr>
        <w:t>բ</w:t>
      </w:r>
      <w:r w:rsidRPr="00434449">
        <w:rPr>
          <w:rFonts w:ascii="GHEA Grapalat" w:hAnsi="GHEA Grapalat" w:cs="Sylfaen"/>
          <w:lang w:val="hy-AM"/>
        </w:rPr>
        <w:t xml:space="preserve">) </w:t>
      </w:r>
      <w:r w:rsidR="003B40A6" w:rsidRPr="00434449">
        <w:rPr>
          <w:rFonts w:ascii="GHEA Grapalat" w:hAnsi="GHEA Grapalat" w:cs="Sylfaen"/>
          <w:lang w:val="hy-AM"/>
        </w:rPr>
        <w:t>Ինֆորմատիկա</w:t>
      </w:r>
      <w:r w:rsidR="004F3679" w:rsidRPr="00434449">
        <w:rPr>
          <w:rFonts w:ascii="GHEA Grapalat" w:hAnsi="GHEA Grapalat" w:cs="Sylfaen"/>
          <w:lang w:val="hy-AM"/>
        </w:rPr>
        <w:t xml:space="preserve"> 8</w:t>
      </w:r>
      <w:r w:rsidR="003B40A6" w:rsidRPr="00434449">
        <w:rPr>
          <w:rFonts w:ascii="GHEA Grapalat" w:hAnsi="GHEA Grapalat" w:cs="Sylfaen"/>
          <w:lang w:val="hy-AM"/>
        </w:rPr>
        <w:t xml:space="preserve">-րդ դասարան։ Հանրակրթական ավագ դպրոցի ընդհանուր և հումանիտար հոսքերի համար։ Ս.Ս.Ավետիսյան, Ա.Վ.Դանիելյան։ Մասնագիտական խմբագիր՝ </w:t>
      </w:r>
      <w:r w:rsidR="004F3679" w:rsidRPr="00434449">
        <w:rPr>
          <w:rFonts w:ascii="GHEA Grapalat" w:hAnsi="GHEA Grapalat" w:cs="Sylfaen"/>
          <w:lang w:val="hy-AM"/>
        </w:rPr>
        <w:t>Ռ.Վ. Աղգաշյան։</w:t>
      </w:r>
      <w:r w:rsidR="003B40A6" w:rsidRPr="00434449">
        <w:rPr>
          <w:rFonts w:ascii="GHEA Grapalat" w:hAnsi="GHEA Grapalat" w:cs="Sylfaen"/>
          <w:lang w:val="hy-AM"/>
        </w:rPr>
        <w:t xml:space="preserve"> Երևան 201</w:t>
      </w:r>
      <w:r w:rsidR="004F3679" w:rsidRPr="00434449">
        <w:rPr>
          <w:rFonts w:ascii="GHEA Grapalat" w:hAnsi="GHEA Grapalat" w:cs="Sylfaen"/>
          <w:lang w:val="hy-AM"/>
        </w:rPr>
        <w:t>3</w:t>
      </w:r>
      <w:r w:rsidR="003B40A6" w:rsidRPr="00434449">
        <w:rPr>
          <w:rFonts w:ascii="GHEA Grapalat" w:hAnsi="GHEA Grapalat" w:cs="Sylfaen"/>
          <w:lang w:val="hy-AM"/>
        </w:rPr>
        <w:t>։</w:t>
      </w:r>
    </w:p>
    <w:p w:rsidR="004F3679" w:rsidRPr="00434449" w:rsidRDefault="00351A6B" w:rsidP="000A298D">
      <w:pPr>
        <w:pStyle w:val="ListParagraph"/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/>
          <w:color w:val="0070C0"/>
          <w:lang w:val="hy-AM"/>
        </w:rPr>
      </w:pPr>
      <w:hyperlink r:id="rId10" w:anchor="p=2" w:history="1">
        <w:r w:rsidR="004F3679" w:rsidRPr="00434449">
          <w:rPr>
            <w:rFonts w:ascii="GHEA Grapalat" w:hAnsi="GHEA Grapalat"/>
            <w:color w:val="0070C0"/>
            <w:u w:val="single"/>
            <w:lang w:val="hy-AM"/>
          </w:rPr>
          <w:t>http://online.fliphtml5.com/fumf/irey/#p=2</w:t>
        </w:r>
      </w:hyperlink>
    </w:p>
    <w:p w:rsidR="00987260" w:rsidRPr="00434449" w:rsidRDefault="006B5E1A" w:rsidP="000A298D">
      <w:pPr>
        <w:numPr>
          <w:ilvl w:val="0"/>
          <w:numId w:val="18"/>
        </w:numPr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/>
          <w:b/>
          <w:lang w:val="hy-AM"/>
        </w:rPr>
      </w:pPr>
      <w:r w:rsidRPr="00434449">
        <w:rPr>
          <w:rFonts w:ascii="GHEA Grapalat" w:hAnsi="GHEA Grapalat"/>
          <w:b/>
          <w:lang w:val="hy-AM"/>
        </w:rPr>
        <w:t>Գործնական գրագրության, փաստաթղթերի, գրավոր տեքստերի գրագետ  շարադրման սկզբունքների և կանոնների իմացություն</w:t>
      </w:r>
    </w:p>
    <w:p w:rsidR="00726EDF" w:rsidRPr="00434449" w:rsidRDefault="00007652" w:rsidP="000A298D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hAnsi="GHEA Grapalat" w:cs="Sylfaen"/>
          <w:lang w:val="hy-AM"/>
        </w:rPr>
      </w:pPr>
      <w:r w:rsidRPr="00434449">
        <w:rPr>
          <w:rFonts w:ascii="GHEA Grapalat" w:hAnsi="GHEA Grapalat" w:cs="Sylfaen"/>
          <w:lang w:val="hy-AM"/>
        </w:rPr>
        <w:t>ա)</w:t>
      </w:r>
      <w:r w:rsidR="00726EDF" w:rsidRPr="00434449">
        <w:rPr>
          <w:rFonts w:ascii="GHEA Grapalat" w:hAnsi="GHEA Grapalat"/>
          <w:lang w:val="hy-AM"/>
        </w:rPr>
        <w:t xml:space="preserve"> «</w:t>
      </w:r>
      <w:r w:rsidR="00726EDF" w:rsidRPr="00434449">
        <w:rPr>
          <w:rFonts w:ascii="GHEA Grapalat" w:hAnsi="GHEA Grapalat" w:cs="Sylfaen"/>
          <w:lang w:val="hy-AM"/>
        </w:rPr>
        <w:t xml:space="preserve">Գրավոր խոսք», Վազգեն Գաբրիելյան, երրորդ լրամշակված հրատարակությունուն, Լիմուշ հրատարակչություն, Երևան 2012 թ., էջեր՝ 70-129, </w:t>
      </w:r>
    </w:p>
    <w:p w:rsidR="00726EDF" w:rsidRPr="00434449" w:rsidRDefault="00726EDF" w:rsidP="000A298D">
      <w:pPr>
        <w:pStyle w:val="ListParagraph"/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/>
          <w:color w:val="0070C0"/>
          <w:u w:val="single"/>
          <w:lang w:val="hy-AM"/>
        </w:rPr>
      </w:pPr>
      <w:r w:rsidRPr="00434449">
        <w:rPr>
          <w:rFonts w:ascii="GHEA Grapalat" w:hAnsi="GHEA Grapalat" w:cs="Sylfaen"/>
          <w:lang w:val="hy-AM"/>
        </w:rPr>
        <w:t xml:space="preserve"> </w:t>
      </w:r>
      <w:hyperlink r:id="rId11" w:history="1">
        <w:r w:rsidRPr="00434449">
          <w:rPr>
            <w:rFonts w:ascii="GHEA Grapalat" w:hAnsi="GHEA Grapalat"/>
            <w:color w:val="0070C0"/>
            <w:u w:val="single"/>
            <w:lang w:val="hy-AM"/>
          </w:rPr>
          <w:t>http://www.parliament.am/library/books/gravor-khosq.pdf</w:t>
        </w:r>
      </w:hyperlink>
    </w:p>
    <w:p w:rsidR="003E79CE" w:rsidRPr="00DF6ED5" w:rsidRDefault="00556945" w:rsidP="000A298D">
      <w:pPr>
        <w:pStyle w:val="ListParagraph"/>
        <w:numPr>
          <w:ilvl w:val="0"/>
          <w:numId w:val="18"/>
        </w:numPr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 w:cs="Sylfaen"/>
          <w:b/>
          <w:lang w:val="hy-AM"/>
        </w:rPr>
      </w:pPr>
      <w:r w:rsidRPr="00DF6ED5">
        <w:rPr>
          <w:rFonts w:ascii="GHEA Grapalat" w:hAnsi="GHEA Grapalat" w:cs="Sylfaen"/>
          <w:b/>
          <w:lang w:val="hy-AM"/>
        </w:rPr>
        <w:t xml:space="preserve">Ռուսերենի </w:t>
      </w:r>
      <w:r w:rsidR="0095676F" w:rsidRPr="0095676F">
        <w:rPr>
          <w:rFonts w:ascii="GHEA Grapalat" w:hAnsi="GHEA Grapalat" w:cs="Sylfaen"/>
          <w:b/>
          <w:lang w:val="hy-AM"/>
        </w:rPr>
        <w:t xml:space="preserve">կամ անգլերենի </w:t>
      </w:r>
      <w:proofErr w:type="spellStart"/>
      <w:r w:rsidR="0095676F">
        <w:rPr>
          <w:rFonts w:ascii="GHEA Grapalat" w:hAnsi="GHEA Grapalat" w:cs="Sylfaen"/>
          <w:b/>
        </w:rPr>
        <w:t>իմացություն</w:t>
      </w:r>
      <w:proofErr w:type="spellEnd"/>
      <w:r w:rsidR="00375C65" w:rsidRPr="0095676F">
        <w:rPr>
          <w:rFonts w:ascii="GHEA Grapalat" w:hAnsi="GHEA Grapalat" w:cs="Sylfaen"/>
          <w:b/>
          <w:lang w:val="hy-AM"/>
        </w:rPr>
        <w:t>:</w:t>
      </w:r>
    </w:p>
    <w:sectPr w:rsidR="003E79CE" w:rsidRPr="00DF6ED5" w:rsidSect="00D15985">
      <w:pgSz w:w="11906" w:h="16838" w:code="9"/>
      <w:pgMar w:top="567" w:right="849" w:bottom="1350" w:left="127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B36669"/>
    <w:multiLevelType w:val="hybridMultilevel"/>
    <w:tmpl w:val="46FCA95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7955EE"/>
    <w:multiLevelType w:val="hybridMultilevel"/>
    <w:tmpl w:val="126E69CA"/>
    <w:lvl w:ilvl="0" w:tplc="2C5C3502">
      <w:start w:val="1"/>
      <w:numFmt w:val="decimal"/>
      <w:lvlText w:val="%1)"/>
      <w:lvlJc w:val="left"/>
      <w:pPr>
        <w:ind w:left="149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6" w:hanging="360"/>
      </w:pPr>
    </w:lvl>
    <w:lvl w:ilvl="2" w:tplc="0409001B" w:tentative="1">
      <w:start w:val="1"/>
      <w:numFmt w:val="lowerRoman"/>
      <w:lvlText w:val="%3."/>
      <w:lvlJc w:val="right"/>
      <w:pPr>
        <w:ind w:left="2936" w:hanging="180"/>
      </w:pPr>
    </w:lvl>
    <w:lvl w:ilvl="3" w:tplc="0409000F" w:tentative="1">
      <w:start w:val="1"/>
      <w:numFmt w:val="decimal"/>
      <w:lvlText w:val="%4."/>
      <w:lvlJc w:val="left"/>
      <w:pPr>
        <w:ind w:left="3656" w:hanging="360"/>
      </w:pPr>
    </w:lvl>
    <w:lvl w:ilvl="4" w:tplc="04090019" w:tentative="1">
      <w:start w:val="1"/>
      <w:numFmt w:val="lowerLetter"/>
      <w:lvlText w:val="%5."/>
      <w:lvlJc w:val="left"/>
      <w:pPr>
        <w:ind w:left="4376" w:hanging="360"/>
      </w:pPr>
    </w:lvl>
    <w:lvl w:ilvl="5" w:tplc="0409001B" w:tentative="1">
      <w:start w:val="1"/>
      <w:numFmt w:val="lowerRoman"/>
      <w:lvlText w:val="%6."/>
      <w:lvlJc w:val="right"/>
      <w:pPr>
        <w:ind w:left="5096" w:hanging="180"/>
      </w:pPr>
    </w:lvl>
    <w:lvl w:ilvl="6" w:tplc="0409000F" w:tentative="1">
      <w:start w:val="1"/>
      <w:numFmt w:val="decimal"/>
      <w:lvlText w:val="%7."/>
      <w:lvlJc w:val="left"/>
      <w:pPr>
        <w:ind w:left="5816" w:hanging="360"/>
      </w:pPr>
    </w:lvl>
    <w:lvl w:ilvl="7" w:tplc="04090019" w:tentative="1">
      <w:start w:val="1"/>
      <w:numFmt w:val="lowerLetter"/>
      <w:lvlText w:val="%8."/>
      <w:lvlJc w:val="left"/>
      <w:pPr>
        <w:ind w:left="6536" w:hanging="360"/>
      </w:pPr>
    </w:lvl>
    <w:lvl w:ilvl="8" w:tplc="0409001B" w:tentative="1">
      <w:start w:val="1"/>
      <w:numFmt w:val="lowerRoman"/>
      <w:lvlText w:val="%9."/>
      <w:lvlJc w:val="right"/>
      <w:pPr>
        <w:ind w:left="7256" w:hanging="180"/>
      </w:pPr>
    </w:lvl>
  </w:abstractNum>
  <w:abstractNum w:abstractNumId="2" w15:restartNumberingAfterBreak="0">
    <w:nsid w:val="0E200923"/>
    <w:multiLevelType w:val="hybridMultilevel"/>
    <w:tmpl w:val="A5729DF8"/>
    <w:lvl w:ilvl="0" w:tplc="C3BEE12A">
      <w:start w:val="1"/>
      <w:numFmt w:val="decimal"/>
      <w:lvlText w:val="%1)"/>
      <w:lvlJc w:val="left"/>
      <w:pPr>
        <w:ind w:left="149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6" w:hanging="360"/>
      </w:pPr>
    </w:lvl>
    <w:lvl w:ilvl="2" w:tplc="0409001B" w:tentative="1">
      <w:start w:val="1"/>
      <w:numFmt w:val="lowerRoman"/>
      <w:lvlText w:val="%3."/>
      <w:lvlJc w:val="right"/>
      <w:pPr>
        <w:ind w:left="2936" w:hanging="180"/>
      </w:pPr>
    </w:lvl>
    <w:lvl w:ilvl="3" w:tplc="0409000F" w:tentative="1">
      <w:start w:val="1"/>
      <w:numFmt w:val="decimal"/>
      <w:lvlText w:val="%4."/>
      <w:lvlJc w:val="left"/>
      <w:pPr>
        <w:ind w:left="3656" w:hanging="360"/>
      </w:pPr>
    </w:lvl>
    <w:lvl w:ilvl="4" w:tplc="04090019" w:tentative="1">
      <w:start w:val="1"/>
      <w:numFmt w:val="lowerLetter"/>
      <w:lvlText w:val="%5."/>
      <w:lvlJc w:val="left"/>
      <w:pPr>
        <w:ind w:left="4376" w:hanging="360"/>
      </w:pPr>
    </w:lvl>
    <w:lvl w:ilvl="5" w:tplc="0409001B" w:tentative="1">
      <w:start w:val="1"/>
      <w:numFmt w:val="lowerRoman"/>
      <w:lvlText w:val="%6."/>
      <w:lvlJc w:val="right"/>
      <w:pPr>
        <w:ind w:left="5096" w:hanging="180"/>
      </w:pPr>
    </w:lvl>
    <w:lvl w:ilvl="6" w:tplc="0409000F" w:tentative="1">
      <w:start w:val="1"/>
      <w:numFmt w:val="decimal"/>
      <w:lvlText w:val="%7."/>
      <w:lvlJc w:val="left"/>
      <w:pPr>
        <w:ind w:left="5816" w:hanging="360"/>
      </w:pPr>
    </w:lvl>
    <w:lvl w:ilvl="7" w:tplc="04090019" w:tentative="1">
      <w:start w:val="1"/>
      <w:numFmt w:val="lowerLetter"/>
      <w:lvlText w:val="%8."/>
      <w:lvlJc w:val="left"/>
      <w:pPr>
        <w:ind w:left="6536" w:hanging="360"/>
      </w:pPr>
    </w:lvl>
    <w:lvl w:ilvl="8" w:tplc="0409001B" w:tentative="1">
      <w:start w:val="1"/>
      <w:numFmt w:val="lowerRoman"/>
      <w:lvlText w:val="%9."/>
      <w:lvlJc w:val="right"/>
      <w:pPr>
        <w:ind w:left="7256" w:hanging="180"/>
      </w:pPr>
    </w:lvl>
  </w:abstractNum>
  <w:abstractNum w:abstractNumId="3" w15:restartNumberingAfterBreak="0">
    <w:nsid w:val="120E43DD"/>
    <w:multiLevelType w:val="hybridMultilevel"/>
    <w:tmpl w:val="75B644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022511"/>
    <w:multiLevelType w:val="hybridMultilevel"/>
    <w:tmpl w:val="EDAC7342"/>
    <w:lvl w:ilvl="0" w:tplc="25383D0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63066EA"/>
    <w:multiLevelType w:val="hybridMultilevel"/>
    <w:tmpl w:val="583C5638"/>
    <w:lvl w:ilvl="0" w:tplc="A0DA79A6">
      <w:start w:val="1"/>
      <w:numFmt w:val="decimal"/>
      <w:lvlText w:val="%1."/>
      <w:lvlJc w:val="left"/>
      <w:pPr>
        <w:ind w:left="149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6" w:hanging="360"/>
      </w:pPr>
    </w:lvl>
    <w:lvl w:ilvl="2" w:tplc="0409001B" w:tentative="1">
      <w:start w:val="1"/>
      <w:numFmt w:val="lowerRoman"/>
      <w:lvlText w:val="%3."/>
      <w:lvlJc w:val="right"/>
      <w:pPr>
        <w:ind w:left="2936" w:hanging="180"/>
      </w:pPr>
    </w:lvl>
    <w:lvl w:ilvl="3" w:tplc="0409000F" w:tentative="1">
      <w:start w:val="1"/>
      <w:numFmt w:val="decimal"/>
      <w:lvlText w:val="%4."/>
      <w:lvlJc w:val="left"/>
      <w:pPr>
        <w:ind w:left="3656" w:hanging="360"/>
      </w:pPr>
    </w:lvl>
    <w:lvl w:ilvl="4" w:tplc="04090019" w:tentative="1">
      <w:start w:val="1"/>
      <w:numFmt w:val="lowerLetter"/>
      <w:lvlText w:val="%5."/>
      <w:lvlJc w:val="left"/>
      <w:pPr>
        <w:ind w:left="4376" w:hanging="360"/>
      </w:pPr>
    </w:lvl>
    <w:lvl w:ilvl="5" w:tplc="0409001B" w:tentative="1">
      <w:start w:val="1"/>
      <w:numFmt w:val="lowerRoman"/>
      <w:lvlText w:val="%6."/>
      <w:lvlJc w:val="right"/>
      <w:pPr>
        <w:ind w:left="5096" w:hanging="180"/>
      </w:pPr>
    </w:lvl>
    <w:lvl w:ilvl="6" w:tplc="0409000F" w:tentative="1">
      <w:start w:val="1"/>
      <w:numFmt w:val="decimal"/>
      <w:lvlText w:val="%7."/>
      <w:lvlJc w:val="left"/>
      <w:pPr>
        <w:ind w:left="5816" w:hanging="360"/>
      </w:pPr>
    </w:lvl>
    <w:lvl w:ilvl="7" w:tplc="04090019" w:tentative="1">
      <w:start w:val="1"/>
      <w:numFmt w:val="lowerLetter"/>
      <w:lvlText w:val="%8."/>
      <w:lvlJc w:val="left"/>
      <w:pPr>
        <w:ind w:left="6536" w:hanging="360"/>
      </w:pPr>
    </w:lvl>
    <w:lvl w:ilvl="8" w:tplc="0409001B" w:tentative="1">
      <w:start w:val="1"/>
      <w:numFmt w:val="lowerRoman"/>
      <w:lvlText w:val="%9."/>
      <w:lvlJc w:val="right"/>
      <w:pPr>
        <w:ind w:left="7256" w:hanging="180"/>
      </w:pPr>
    </w:lvl>
  </w:abstractNum>
  <w:abstractNum w:abstractNumId="6" w15:restartNumberingAfterBreak="0">
    <w:nsid w:val="237B67DB"/>
    <w:multiLevelType w:val="hybridMultilevel"/>
    <w:tmpl w:val="7ACA19FA"/>
    <w:lvl w:ilvl="0" w:tplc="E284A828">
      <w:start w:val="1"/>
      <w:numFmt w:val="decimal"/>
      <w:lvlText w:val="%1)"/>
      <w:lvlJc w:val="left"/>
      <w:pPr>
        <w:ind w:left="144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29D10407"/>
    <w:multiLevelType w:val="hybridMultilevel"/>
    <w:tmpl w:val="82DE134A"/>
    <w:lvl w:ilvl="0" w:tplc="04090011">
      <w:start w:val="1"/>
      <w:numFmt w:val="decimal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D465704"/>
    <w:multiLevelType w:val="hybridMultilevel"/>
    <w:tmpl w:val="0EECC62E"/>
    <w:lvl w:ilvl="0" w:tplc="3CF29290">
      <w:start w:val="1"/>
      <w:numFmt w:val="decimal"/>
      <w:lvlText w:val="%1)"/>
      <w:lvlJc w:val="left"/>
      <w:pPr>
        <w:ind w:left="72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DB04119"/>
    <w:multiLevelType w:val="hybridMultilevel"/>
    <w:tmpl w:val="364ECF84"/>
    <w:lvl w:ilvl="0" w:tplc="96445B04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3ECB3010"/>
    <w:multiLevelType w:val="hybridMultilevel"/>
    <w:tmpl w:val="FC12013A"/>
    <w:lvl w:ilvl="0" w:tplc="26C0DF02">
      <w:start w:val="2"/>
      <w:numFmt w:val="decimal"/>
      <w:lvlText w:val="%1)"/>
      <w:lvlJc w:val="left"/>
      <w:pPr>
        <w:ind w:left="502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222" w:hanging="360"/>
      </w:pPr>
    </w:lvl>
    <w:lvl w:ilvl="2" w:tplc="0409001B" w:tentative="1">
      <w:start w:val="1"/>
      <w:numFmt w:val="lowerRoman"/>
      <w:lvlText w:val="%3."/>
      <w:lvlJc w:val="right"/>
      <w:pPr>
        <w:ind w:left="1942" w:hanging="180"/>
      </w:pPr>
    </w:lvl>
    <w:lvl w:ilvl="3" w:tplc="0409000F" w:tentative="1">
      <w:start w:val="1"/>
      <w:numFmt w:val="decimal"/>
      <w:lvlText w:val="%4."/>
      <w:lvlJc w:val="left"/>
      <w:pPr>
        <w:ind w:left="2662" w:hanging="360"/>
      </w:pPr>
    </w:lvl>
    <w:lvl w:ilvl="4" w:tplc="04090019" w:tentative="1">
      <w:start w:val="1"/>
      <w:numFmt w:val="lowerLetter"/>
      <w:lvlText w:val="%5."/>
      <w:lvlJc w:val="left"/>
      <w:pPr>
        <w:ind w:left="3382" w:hanging="360"/>
      </w:pPr>
    </w:lvl>
    <w:lvl w:ilvl="5" w:tplc="0409001B" w:tentative="1">
      <w:start w:val="1"/>
      <w:numFmt w:val="lowerRoman"/>
      <w:lvlText w:val="%6."/>
      <w:lvlJc w:val="right"/>
      <w:pPr>
        <w:ind w:left="4102" w:hanging="180"/>
      </w:pPr>
    </w:lvl>
    <w:lvl w:ilvl="6" w:tplc="0409000F" w:tentative="1">
      <w:start w:val="1"/>
      <w:numFmt w:val="decimal"/>
      <w:lvlText w:val="%7."/>
      <w:lvlJc w:val="left"/>
      <w:pPr>
        <w:ind w:left="4822" w:hanging="360"/>
      </w:pPr>
    </w:lvl>
    <w:lvl w:ilvl="7" w:tplc="04090019" w:tentative="1">
      <w:start w:val="1"/>
      <w:numFmt w:val="lowerLetter"/>
      <w:lvlText w:val="%8."/>
      <w:lvlJc w:val="left"/>
      <w:pPr>
        <w:ind w:left="5542" w:hanging="360"/>
      </w:pPr>
    </w:lvl>
    <w:lvl w:ilvl="8" w:tplc="040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 w15:restartNumberingAfterBreak="0">
    <w:nsid w:val="545C09F6"/>
    <w:multiLevelType w:val="hybridMultilevel"/>
    <w:tmpl w:val="BEA0702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B9077CC"/>
    <w:multiLevelType w:val="hybridMultilevel"/>
    <w:tmpl w:val="C6C630C0"/>
    <w:lvl w:ilvl="0" w:tplc="04090011">
      <w:start w:val="1"/>
      <w:numFmt w:val="decimal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5E0C4DAA"/>
    <w:multiLevelType w:val="hybridMultilevel"/>
    <w:tmpl w:val="FC12013A"/>
    <w:lvl w:ilvl="0" w:tplc="26C0DF02">
      <w:start w:val="2"/>
      <w:numFmt w:val="decimal"/>
      <w:lvlText w:val="%1)"/>
      <w:lvlJc w:val="left"/>
      <w:pPr>
        <w:ind w:left="72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2B16F4D"/>
    <w:multiLevelType w:val="hybridMultilevel"/>
    <w:tmpl w:val="82CAF6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3806DF2"/>
    <w:multiLevelType w:val="hybridMultilevel"/>
    <w:tmpl w:val="AF747B4E"/>
    <w:lvl w:ilvl="0" w:tplc="04090011">
      <w:start w:val="1"/>
      <w:numFmt w:val="decimal"/>
      <w:lvlText w:val="%1)"/>
      <w:lvlJc w:val="left"/>
      <w:pPr>
        <w:ind w:left="1496" w:hanging="360"/>
      </w:pPr>
    </w:lvl>
    <w:lvl w:ilvl="1" w:tplc="04090019" w:tentative="1">
      <w:start w:val="1"/>
      <w:numFmt w:val="lowerLetter"/>
      <w:lvlText w:val="%2."/>
      <w:lvlJc w:val="left"/>
      <w:pPr>
        <w:ind w:left="2216" w:hanging="360"/>
      </w:pPr>
    </w:lvl>
    <w:lvl w:ilvl="2" w:tplc="0409001B" w:tentative="1">
      <w:start w:val="1"/>
      <w:numFmt w:val="lowerRoman"/>
      <w:lvlText w:val="%3."/>
      <w:lvlJc w:val="right"/>
      <w:pPr>
        <w:ind w:left="2936" w:hanging="180"/>
      </w:pPr>
    </w:lvl>
    <w:lvl w:ilvl="3" w:tplc="0409000F" w:tentative="1">
      <w:start w:val="1"/>
      <w:numFmt w:val="decimal"/>
      <w:lvlText w:val="%4."/>
      <w:lvlJc w:val="left"/>
      <w:pPr>
        <w:ind w:left="3656" w:hanging="360"/>
      </w:pPr>
    </w:lvl>
    <w:lvl w:ilvl="4" w:tplc="04090019" w:tentative="1">
      <w:start w:val="1"/>
      <w:numFmt w:val="lowerLetter"/>
      <w:lvlText w:val="%5."/>
      <w:lvlJc w:val="left"/>
      <w:pPr>
        <w:ind w:left="4376" w:hanging="360"/>
      </w:pPr>
    </w:lvl>
    <w:lvl w:ilvl="5" w:tplc="0409001B" w:tentative="1">
      <w:start w:val="1"/>
      <w:numFmt w:val="lowerRoman"/>
      <w:lvlText w:val="%6."/>
      <w:lvlJc w:val="right"/>
      <w:pPr>
        <w:ind w:left="5096" w:hanging="180"/>
      </w:pPr>
    </w:lvl>
    <w:lvl w:ilvl="6" w:tplc="0409000F" w:tentative="1">
      <w:start w:val="1"/>
      <w:numFmt w:val="decimal"/>
      <w:lvlText w:val="%7."/>
      <w:lvlJc w:val="left"/>
      <w:pPr>
        <w:ind w:left="5816" w:hanging="360"/>
      </w:pPr>
    </w:lvl>
    <w:lvl w:ilvl="7" w:tplc="04090019" w:tentative="1">
      <w:start w:val="1"/>
      <w:numFmt w:val="lowerLetter"/>
      <w:lvlText w:val="%8."/>
      <w:lvlJc w:val="left"/>
      <w:pPr>
        <w:ind w:left="6536" w:hanging="360"/>
      </w:pPr>
    </w:lvl>
    <w:lvl w:ilvl="8" w:tplc="0409001B" w:tentative="1">
      <w:start w:val="1"/>
      <w:numFmt w:val="lowerRoman"/>
      <w:lvlText w:val="%9."/>
      <w:lvlJc w:val="right"/>
      <w:pPr>
        <w:ind w:left="7256" w:hanging="180"/>
      </w:pPr>
    </w:lvl>
  </w:abstractNum>
  <w:abstractNum w:abstractNumId="16" w15:restartNumberingAfterBreak="0">
    <w:nsid w:val="6BC5220E"/>
    <w:multiLevelType w:val="hybridMultilevel"/>
    <w:tmpl w:val="D82EEA44"/>
    <w:lvl w:ilvl="0" w:tplc="BE8818FC">
      <w:start w:val="1"/>
      <w:numFmt w:val="decimal"/>
      <w:lvlText w:val="%1)"/>
      <w:lvlJc w:val="left"/>
      <w:pPr>
        <w:ind w:left="15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50" w:hanging="360"/>
      </w:pPr>
    </w:lvl>
    <w:lvl w:ilvl="2" w:tplc="0409001B" w:tentative="1">
      <w:start w:val="1"/>
      <w:numFmt w:val="lowerRoman"/>
      <w:lvlText w:val="%3."/>
      <w:lvlJc w:val="right"/>
      <w:pPr>
        <w:ind w:left="2970" w:hanging="180"/>
      </w:pPr>
    </w:lvl>
    <w:lvl w:ilvl="3" w:tplc="0409000F" w:tentative="1">
      <w:start w:val="1"/>
      <w:numFmt w:val="decimal"/>
      <w:lvlText w:val="%4."/>
      <w:lvlJc w:val="left"/>
      <w:pPr>
        <w:ind w:left="3690" w:hanging="360"/>
      </w:pPr>
    </w:lvl>
    <w:lvl w:ilvl="4" w:tplc="04090019" w:tentative="1">
      <w:start w:val="1"/>
      <w:numFmt w:val="lowerLetter"/>
      <w:lvlText w:val="%5."/>
      <w:lvlJc w:val="left"/>
      <w:pPr>
        <w:ind w:left="4410" w:hanging="360"/>
      </w:pPr>
    </w:lvl>
    <w:lvl w:ilvl="5" w:tplc="0409001B" w:tentative="1">
      <w:start w:val="1"/>
      <w:numFmt w:val="lowerRoman"/>
      <w:lvlText w:val="%6."/>
      <w:lvlJc w:val="right"/>
      <w:pPr>
        <w:ind w:left="5130" w:hanging="180"/>
      </w:pPr>
    </w:lvl>
    <w:lvl w:ilvl="6" w:tplc="0409000F" w:tentative="1">
      <w:start w:val="1"/>
      <w:numFmt w:val="decimal"/>
      <w:lvlText w:val="%7."/>
      <w:lvlJc w:val="left"/>
      <w:pPr>
        <w:ind w:left="5850" w:hanging="360"/>
      </w:pPr>
    </w:lvl>
    <w:lvl w:ilvl="7" w:tplc="04090019" w:tentative="1">
      <w:start w:val="1"/>
      <w:numFmt w:val="lowerLetter"/>
      <w:lvlText w:val="%8."/>
      <w:lvlJc w:val="left"/>
      <w:pPr>
        <w:ind w:left="6570" w:hanging="360"/>
      </w:pPr>
    </w:lvl>
    <w:lvl w:ilvl="8" w:tplc="0409001B" w:tentative="1">
      <w:start w:val="1"/>
      <w:numFmt w:val="lowerRoman"/>
      <w:lvlText w:val="%9."/>
      <w:lvlJc w:val="right"/>
      <w:pPr>
        <w:ind w:left="7290" w:hanging="180"/>
      </w:pPr>
    </w:lvl>
  </w:abstractNum>
  <w:abstractNum w:abstractNumId="17" w15:restartNumberingAfterBreak="0">
    <w:nsid w:val="6F9F6733"/>
    <w:multiLevelType w:val="hybridMultilevel"/>
    <w:tmpl w:val="6FB60CD0"/>
    <w:lvl w:ilvl="0" w:tplc="8AF66158">
      <w:start w:val="1"/>
      <w:numFmt w:val="decimal"/>
      <w:lvlText w:val="%1."/>
      <w:lvlJc w:val="left"/>
      <w:pPr>
        <w:ind w:left="720" w:hanging="360"/>
      </w:pPr>
      <w:rPr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37F1D22"/>
    <w:multiLevelType w:val="hybridMultilevel"/>
    <w:tmpl w:val="30EAE366"/>
    <w:lvl w:ilvl="0" w:tplc="29BED2E4">
      <w:start w:val="1"/>
      <w:numFmt w:val="decimal"/>
      <w:lvlText w:val="%1)"/>
      <w:lvlJc w:val="left"/>
      <w:pPr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9" w15:restartNumberingAfterBreak="0">
    <w:nsid w:val="75D9498E"/>
    <w:multiLevelType w:val="hybridMultilevel"/>
    <w:tmpl w:val="36A84F10"/>
    <w:lvl w:ilvl="0" w:tplc="A93CD48E">
      <w:start w:val="1"/>
      <w:numFmt w:val="decimal"/>
      <w:lvlText w:val="%1)"/>
      <w:lvlJc w:val="left"/>
      <w:pPr>
        <w:ind w:left="644" w:hanging="360"/>
      </w:pPr>
      <w:rPr>
        <w:rFonts w:ascii="GHEA Grapalat" w:hAnsi="GHEA Grapalat" w:cs="Sylfaen" w:hint="default"/>
      </w:rPr>
    </w:lvl>
    <w:lvl w:ilvl="1" w:tplc="042B0019" w:tentative="1">
      <w:start w:val="1"/>
      <w:numFmt w:val="lowerLetter"/>
      <w:lvlText w:val="%2."/>
      <w:lvlJc w:val="left"/>
      <w:pPr>
        <w:ind w:left="1440" w:hanging="360"/>
      </w:pPr>
    </w:lvl>
    <w:lvl w:ilvl="2" w:tplc="042B001B" w:tentative="1">
      <w:start w:val="1"/>
      <w:numFmt w:val="lowerRoman"/>
      <w:lvlText w:val="%3."/>
      <w:lvlJc w:val="right"/>
      <w:pPr>
        <w:ind w:left="2160" w:hanging="180"/>
      </w:pPr>
    </w:lvl>
    <w:lvl w:ilvl="3" w:tplc="042B000F" w:tentative="1">
      <w:start w:val="1"/>
      <w:numFmt w:val="decimal"/>
      <w:lvlText w:val="%4."/>
      <w:lvlJc w:val="left"/>
      <w:pPr>
        <w:ind w:left="2880" w:hanging="360"/>
      </w:pPr>
    </w:lvl>
    <w:lvl w:ilvl="4" w:tplc="042B0019" w:tentative="1">
      <w:start w:val="1"/>
      <w:numFmt w:val="lowerLetter"/>
      <w:lvlText w:val="%5."/>
      <w:lvlJc w:val="left"/>
      <w:pPr>
        <w:ind w:left="3600" w:hanging="360"/>
      </w:pPr>
    </w:lvl>
    <w:lvl w:ilvl="5" w:tplc="042B001B" w:tentative="1">
      <w:start w:val="1"/>
      <w:numFmt w:val="lowerRoman"/>
      <w:lvlText w:val="%6."/>
      <w:lvlJc w:val="right"/>
      <w:pPr>
        <w:ind w:left="4320" w:hanging="180"/>
      </w:pPr>
    </w:lvl>
    <w:lvl w:ilvl="6" w:tplc="042B000F" w:tentative="1">
      <w:start w:val="1"/>
      <w:numFmt w:val="decimal"/>
      <w:lvlText w:val="%7."/>
      <w:lvlJc w:val="left"/>
      <w:pPr>
        <w:ind w:left="5040" w:hanging="360"/>
      </w:pPr>
    </w:lvl>
    <w:lvl w:ilvl="7" w:tplc="042B0019" w:tentative="1">
      <w:start w:val="1"/>
      <w:numFmt w:val="lowerLetter"/>
      <w:lvlText w:val="%8."/>
      <w:lvlJc w:val="left"/>
      <w:pPr>
        <w:ind w:left="5760" w:hanging="360"/>
      </w:pPr>
    </w:lvl>
    <w:lvl w:ilvl="8" w:tplc="042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C146A5A"/>
    <w:multiLevelType w:val="hybridMultilevel"/>
    <w:tmpl w:val="89CCD12C"/>
    <w:lvl w:ilvl="0" w:tplc="04090001">
      <w:start w:val="1"/>
      <w:numFmt w:val="bullet"/>
      <w:lvlText w:val=""/>
      <w:lvlJc w:val="left"/>
      <w:pPr>
        <w:ind w:left="433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5050"/>
        </w:tabs>
        <w:ind w:left="5050" w:hanging="360"/>
      </w:pPr>
    </w:lvl>
    <w:lvl w:ilvl="2" w:tplc="04090005">
      <w:start w:val="1"/>
      <w:numFmt w:val="decimal"/>
      <w:lvlText w:val="%3."/>
      <w:lvlJc w:val="left"/>
      <w:pPr>
        <w:tabs>
          <w:tab w:val="num" w:pos="5770"/>
        </w:tabs>
        <w:ind w:left="5770" w:hanging="360"/>
      </w:pPr>
    </w:lvl>
    <w:lvl w:ilvl="3" w:tplc="04090001">
      <w:start w:val="1"/>
      <w:numFmt w:val="decimal"/>
      <w:lvlText w:val="%4."/>
      <w:lvlJc w:val="left"/>
      <w:pPr>
        <w:tabs>
          <w:tab w:val="num" w:pos="6490"/>
        </w:tabs>
        <w:ind w:left="6490" w:hanging="360"/>
      </w:pPr>
    </w:lvl>
    <w:lvl w:ilvl="4" w:tplc="04090003">
      <w:start w:val="1"/>
      <w:numFmt w:val="decimal"/>
      <w:lvlText w:val="%5."/>
      <w:lvlJc w:val="left"/>
      <w:pPr>
        <w:tabs>
          <w:tab w:val="num" w:pos="7210"/>
        </w:tabs>
        <w:ind w:left="7210" w:hanging="360"/>
      </w:pPr>
    </w:lvl>
    <w:lvl w:ilvl="5" w:tplc="04090005">
      <w:start w:val="1"/>
      <w:numFmt w:val="decimal"/>
      <w:lvlText w:val="%6."/>
      <w:lvlJc w:val="left"/>
      <w:pPr>
        <w:tabs>
          <w:tab w:val="num" w:pos="7930"/>
        </w:tabs>
        <w:ind w:left="7930" w:hanging="360"/>
      </w:pPr>
    </w:lvl>
    <w:lvl w:ilvl="6" w:tplc="04090001">
      <w:start w:val="1"/>
      <w:numFmt w:val="decimal"/>
      <w:lvlText w:val="%7."/>
      <w:lvlJc w:val="left"/>
      <w:pPr>
        <w:tabs>
          <w:tab w:val="num" w:pos="8650"/>
        </w:tabs>
        <w:ind w:left="8650" w:hanging="360"/>
      </w:pPr>
    </w:lvl>
    <w:lvl w:ilvl="7" w:tplc="04090003">
      <w:start w:val="1"/>
      <w:numFmt w:val="decimal"/>
      <w:lvlText w:val="%8."/>
      <w:lvlJc w:val="left"/>
      <w:pPr>
        <w:tabs>
          <w:tab w:val="num" w:pos="9370"/>
        </w:tabs>
        <w:ind w:left="9370" w:hanging="360"/>
      </w:pPr>
    </w:lvl>
    <w:lvl w:ilvl="8" w:tplc="04090005">
      <w:start w:val="1"/>
      <w:numFmt w:val="decimal"/>
      <w:lvlText w:val="%9."/>
      <w:lvlJc w:val="left"/>
      <w:pPr>
        <w:tabs>
          <w:tab w:val="num" w:pos="10090"/>
        </w:tabs>
        <w:ind w:left="10090" w:hanging="360"/>
      </w:pPr>
    </w:lvl>
  </w:abstractNum>
  <w:num w:numId="1">
    <w:abstractNumId w:val="3"/>
  </w:num>
  <w:num w:numId="2">
    <w:abstractNumId w:val="17"/>
  </w:num>
  <w:num w:numId="3">
    <w:abstractNumId w:val="11"/>
  </w:num>
  <w:num w:numId="4">
    <w:abstractNumId w:val="0"/>
  </w:num>
  <w:num w:numId="5">
    <w:abstractNumId w:val="12"/>
  </w:num>
  <w:num w:numId="6">
    <w:abstractNumId w:val="7"/>
  </w:num>
  <w:num w:numId="7">
    <w:abstractNumId w:val="15"/>
  </w:num>
  <w:num w:numId="8">
    <w:abstractNumId w:val="2"/>
  </w:num>
  <w:num w:numId="9">
    <w:abstractNumId w:val="16"/>
  </w:num>
  <w:num w:numId="10">
    <w:abstractNumId w:val="1"/>
  </w:num>
  <w:num w:numId="11">
    <w:abstractNumId w:val="5"/>
  </w:num>
  <w:num w:numId="12">
    <w:abstractNumId w:val="18"/>
  </w:num>
  <w:num w:numId="13">
    <w:abstractNumId w:val="14"/>
  </w:num>
  <w:num w:numId="14">
    <w:abstractNumId w:val="6"/>
  </w:num>
  <w:num w:numId="15">
    <w:abstractNumId w:val="10"/>
  </w:num>
  <w:num w:numId="16">
    <w:abstractNumId w:val="8"/>
  </w:num>
  <w:num w:numId="17">
    <w:abstractNumId w:val="13"/>
  </w:num>
  <w:num w:numId="18">
    <w:abstractNumId w:val="19"/>
  </w:num>
  <w:num w:numId="19">
    <w:abstractNumId w:val="4"/>
  </w:num>
  <w:num w:numId="20">
    <w:abstractNumId w:val="9"/>
  </w:num>
  <w:num w:numId="21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141"/>
  <w:characterSpacingControl w:val="doNotCompress"/>
  <w:compat>
    <w:compatSetting w:name="compatibilityMode" w:uri="http://schemas.microsoft.com/office/word" w:val="12"/>
  </w:compat>
  <w:rsids>
    <w:rsidRoot w:val="0054775F"/>
    <w:rsid w:val="00007652"/>
    <w:rsid w:val="00016479"/>
    <w:rsid w:val="00045D15"/>
    <w:rsid w:val="00050E25"/>
    <w:rsid w:val="000635F9"/>
    <w:rsid w:val="00086EA3"/>
    <w:rsid w:val="000920CE"/>
    <w:rsid w:val="00097F6D"/>
    <w:rsid w:val="000A19AF"/>
    <w:rsid w:val="000A298D"/>
    <w:rsid w:val="000A586C"/>
    <w:rsid w:val="000B1A44"/>
    <w:rsid w:val="000D5AD1"/>
    <w:rsid w:val="00137A2C"/>
    <w:rsid w:val="00141B1D"/>
    <w:rsid w:val="0016746C"/>
    <w:rsid w:val="001A0253"/>
    <w:rsid w:val="001B399F"/>
    <w:rsid w:val="001E49CB"/>
    <w:rsid w:val="001F5E4A"/>
    <w:rsid w:val="001F641C"/>
    <w:rsid w:val="00212D3A"/>
    <w:rsid w:val="00220277"/>
    <w:rsid w:val="00247D3D"/>
    <w:rsid w:val="00256B48"/>
    <w:rsid w:val="0026653F"/>
    <w:rsid w:val="002B2158"/>
    <w:rsid w:val="002C0EBE"/>
    <w:rsid w:val="002E419B"/>
    <w:rsid w:val="003153B8"/>
    <w:rsid w:val="00323E01"/>
    <w:rsid w:val="003312BB"/>
    <w:rsid w:val="003411DB"/>
    <w:rsid w:val="00351A6B"/>
    <w:rsid w:val="0036780C"/>
    <w:rsid w:val="00375C65"/>
    <w:rsid w:val="003B40A6"/>
    <w:rsid w:val="003E79CE"/>
    <w:rsid w:val="00402A1C"/>
    <w:rsid w:val="00404459"/>
    <w:rsid w:val="00434449"/>
    <w:rsid w:val="004368DF"/>
    <w:rsid w:val="0044596B"/>
    <w:rsid w:val="004A0414"/>
    <w:rsid w:val="004C464D"/>
    <w:rsid w:val="004F3679"/>
    <w:rsid w:val="004F5D70"/>
    <w:rsid w:val="00522867"/>
    <w:rsid w:val="00546B5F"/>
    <w:rsid w:val="0054775F"/>
    <w:rsid w:val="00556945"/>
    <w:rsid w:val="00596099"/>
    <w:rsid w:val="005A26E5"/>
    <w:rsid w:val="005E5C20"/>
    <w:rsid w:val="00611899"/>
    <w:rsid w:val="00621D82"/>
    <w:rsid w:val="00661D5C"/>
    <w:rsid w:val="00675AC9"/>
    <w:rsid w:val="00690E2A"/>
    <w:rsid w:val="0069245E"/>
    <w:rsid w:val="006A2683"/>
    <w:rsid w:val="006B5E1A"/>
    <w:rsid w:val="006B655B"/>
    <w:rsid w:val="006F2951"/>
    <w:rsid w:val="00726EDF"/>
    <w:rsid w:val="00745074"/>
    <w:rsid w:val="0074531B"/>
    <w:rsid w:val="007626C6"/>
    <w:rsid w:val="007736B7"/>
    <w:rsid w:val="00780F69"/>
    <w:rsid w:val="007F2AD2"/>
    <w:rsid w:val="00854450"/>
    <w:rsid w:val="008839D2"/>
    <w:rsid w:val="008A1822"/>
    <w:rsid w:val="008B04FD"/>
    <w:rsid w:val="008B47A3"/>
    <w:rsid w:val="008B757A"/>
    <w:rsid w:val="008D4E83"/>
    <w:rsid w:val="008E3D52"/>
    <w:rsid w:val="009350EB"/>
    <w:rsid w:val="009432BD"/>
    <w:rsid w:val="0095676F"/>
    <w:rsid w:val="00963643"/>
    <w:rsid w:val="00971754"/>
    <w:rsid w:val="00980667"/>
    <w:rsid w:val="00987260"/>
    <w:rsid w:val="00991036"/>
    <w:rsid w:val="009A2657"/>
    <w:rsid w:val="009D2425"/>
    <w:rsid w:val="009E336E"/>
    <w:rsid w:val="009E70F4"/>
    <w:rsid w:val="009F5168"/>
    <w:rsid w:val="00A249A9"/>
    <w:rsid w:val="00A31D23"/>
    <w:rsid w:val="00A450C6"/>
    <w:rsid w:val="00A466FC"/>
    <w:rsid w:val="00A5123C"/>
    <w:rsid w:val="00A90D09"/>
    <w:rsid w:val="00A92EA6"/>
    <w:rsid w:val="00AB6442"/>
    <w:rsid w:val="00AB7051"/>
    <w:rsid w:val="00AD0502"/>
    <w:rsid w:val="00AE52C9"/>
    <w:rsid w:val="00AF2ADD"/>
    <w:rsid w:val="00AF7345"/>
    <w:rsid w:val="00B04727"/>
    <w:rsid w:val="00B21B44"/>
    <w:rsid w:val="00B30327"/>
    <w:rsid w:val="00B40659"/>
    <w:rsid w:val="00B70C01"/>
    <w:rsid w:val="00C16C91"/>
    <w:rsid w:val="00C200FE"/>
    <w:rsid w:val="00C36661"/>
    <w:rsid w:val="00C51860"/>
    <w:rsid w:val="00C56068"/>
    <w:rsid w:val="00C74F1C"/>
    <w:rsid w:val="00C94609"/>
    <w:rsid w:val="00CA4177"/>
    <w:rsid w:val="00CB4966"/>
    <w:rsid w:val="00CC2074"/>
    <w:rsid w:val="00CC36C8"/>
    <w:rsid w:val="00CE0E86"/>
    <w:rsid w:val="00D02AB7"/>
    <w:rsid w:val="00D14C46"/>
    <w:rsid w:val="00D15985"/>
    <w:rsid w:val="00D81535"/>
    <w:rsid w:val="00D965C0"/>
    <w:rsid w:val="00DC46DB"/>
    <w:rsid w:val="00DE1663"/>
    <w:rsid w:val="00DE4514"/>
    <w:rsid w:val="00DF4668"/>
    <w:rsid w:val="00DF6ED5"/>
    <w:rsid w:val="00E46E6F"/>
    <w:rsid w:val="00E75641"/>
    <w:rsid w:val="00EA172D"/>
    <w:rsid w:val="00EA53D6"/>
    <w:rsid w:val="00EB1662"/>
    <w:rsid w:val="00F11D5B"/>
    <w:rsid w:val="00F21085"/>
    <w:rsid w:val="00F27E8A"/>
    <w:rsid w:val="00F56BFA"/>
    <w:rsid w:val="00F76F40"/>
    <w:rsid w:val="00FC6AB2"/>
    <w:rsid w:val="00FE21CD"/>
    <w:rsid w:val="00FF0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701550F9-D2B8-4EA9-BEDB-1A72146BD8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76F4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E21CD"/>
    <w:rPr>
      <w:color w:val="0563C1" w:themeColor="hyperlink"/>
      <w:u w:val="single"/>
    </w:rPr>
  </w:style>
  <w:style w:type="paragraph" w:styleId="ListParagraph">
    <w:name w:val="List Paragraph"/>
    <w:aliases w:val="Akapit z listą BS,List Paragraph 1,List_Paragraph,Multilevel para_II,List Paragraph (numbered (a)),OBC Bullet,List Paragraph11,Normal numbered,Абзац списка1,Абзац списка,Paragraphe de liste PBLH,Bullets,List Paragraph1,References"/>
    <w:basedOn w:val="Normal"/>
    <w:link w:val="ListParagraphChar"/>
    <w:qFormat/>
    <w:rsid w:val="003411D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50E2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50E25"/>
    <w:rPr>
      <w:rFonts w:ascii="Segoe UI" w:hAnsi="Segoe UI" w:cs="Segoe UI"/>
      <w:sz w:val="18"/>
      <w:szCs w:val="18"/>
    </w:rPr>
  </w:style>
  <w:style w:type="character" w:styleId="Strong">
    <w:name w:val="Strong"/>
    <w:basedOn w:val="DefaultParagraphFont"/>
    <w:uiPriority w:val="22"/>
    <w:qFormat/>
    <w:rsid w:val="00780F69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A512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ListParagraphChar">
    <w:name w:val="List Paragraph Char"/>
    <w:aliases w:val="Akapit z listą BS Char,List Paragraph 1 Char,List_Paragraph Char,Multilevel para_II Char,List Paragraph (numbered (a)) Char,OBC Bullet Char,List Paragraph11 Char,Normal numbered Char,Абзац списка1 Char,Абзац списка Char,Bullets Char"/>
    <w:link w:val="ListParagraph"/>
    <w:locked/>
    <w:rsid w:val="00D14C46"/>
  </w:style>
  <w:style w:type="paragraph" w:styleId="BodyText">
    <w:name w:val="Body Text"/>
    <w:basedOn w:val="Normal"/>
    <w:link w:val="BodyTextChar"/>
    <w:rsid w:val="00F56BFA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rsid w:val="00F56BFA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405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94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91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rlis.am/DocumentView.aspx?DocID=125967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https://www.arlis.am/DocumentView.aspx?DocID=125967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arlis.am/DocumentView.aspx?DocID=125967" TargetMode="External"/><Relationship Id="rId11" Type="http://schemas.openxmlformats.org/officeDocument/2006/relationships/hyperlink" Target="http://www.parliament.am/library/books/gravor-khosq.pdf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online.fliphtml5.com/fumf/irey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fliphtml5.com/fumf/egd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A37E6A8-2A24-44F7-BD64-ECAF4E8878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588</Words>
  <Characters>3358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Kara G</dc:creator>
  <cp:keywords>https:/mul2-moj.gov.am/tasks/39021/oneclick/QKAG.docx?token=8eb267bcca558b3e7938413b2742e9c7</cp:keywords>
  <cp:lastModifiedBy>Lilit Avetisyan</cp:lastModifiedBy>
  <cp:revision>36</cp:revision>
  <cp:lastPrinted>2019-04-03T12:21:00Z</cp:lastPrinted>
  <dcterms:created xsi:type="dcterms:W3CDTF">2019-09-30T06:57:00Z</dcterms:created>
  <dcterms:modified xsi:type="dcterms:W3CDTF">2025-03-28T06:38:00Z</dcterms:modified>
</cp:coreProperties>
</file>