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B6" w:rsidRPr="00E20EB6" w:rsidRDefault="00A95DB5" w:rsidP="00E20EB6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 w:rsidRPr="00923A89">
        <w:rPr>
          <w:rFonts w:ascii="GHEA Grapalat" w:hAnsi="GHEA Grapalat"/>
          <w:sz w:val="24"/>
          <w:szCs w:val="24"/>
        </w:rPr>
        <w:t xml:space="preserve">            </w:t>
      </w:r>
      <w:r w:rsidR="00E20EB6">
        <w:rPr>
          <w:rFonts w:ascii="GHEA Grapalat" w:hAnsi="GHEA Grapalat"/>
          <w:sz w:val="24"/>
          <w:szCs w:val="24"/>
        </w:rPr>
        <w:tab/>
      </w:r>
      <w:r w:rsidR="00E20EB6">
        <w:rPr>
          <w:rFonts w:ascii="GHEA Grapalat" w:hAnsi="GHEA Grapalat"/>
          <w:sz w:val="24"/>
          <w:szCs w:val="24"/>
        </w:rPr>
        <w:tab/>
      </w:r>
      <w:r w:rsidR="00E20EB6">
        <w:rPr>
          <w:rFonts w:ascii="GHEA Grapalat" w:hAnsi="GHEA Grapalat"/>
          <w:sz w:val="16"/>
          <w:szCs w:val="16"/>
        </w:rPr>
        <w:t>Հավելված N 1</w:t>
      </w:r>
      <w:r w:rsidR="00E20EB6">
        <w:rPr>
          <w:rFonts w:ascii="GHEA Grapalat" w:hAnsi="GHEA Grapalat"/>
          <w:sz w:val="16"/>
          <w:szCs w:val="16"/>
          <w:lang w:val="hy-AM"/>
        </w:rPr>
        <w:t>2</w:t>
      </w:r>
    </w:p>
    <w:p w:rsidR="00E20EB6" w:rsidRDefault="00E20EB6" w:rsidP="00E20EB6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:rsidR="00E20EB6" w:rsidRDefault="00E20EB6" w:rsidP="00E20EB6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գլխավոր քարտուղարի</w:t>
      </w:r>
    </w:p>
    <w:p w:rsidR="00E20EB6" w:rsidRDefault="00E20EB6" w:rsidP="00E20EB6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թվականի </w:t>
      </w:r>
      <w:r>
        <w:rPr>
          <w:rFonts w:ascii="GHEA Grapalat" w:hAnsi="GHEA Grapalat"/>
          <w:sz w:val="16"/>
          <w:szCs w:val="16"/>
          <w:lang w:val="hy-AM"/>
        </w:rPr>
        <w:t>ապրիլի 6</w:t>
      </w:r>
      <w:r>
        <w:rPr>
          <w:rFonts w:ascii="GHEA Grapalat" w:hAnsi="GHEA Grapalat"/>
          <w:sz w:val="16"/>
          <w:szCs w:val="16"/>
        </w:rPr>
        <w:t>-ի N 273-Ա հրամանի</w:t>
      </w:r>
    </w:p>
    <w:p w:rsidR="00A95DB5" w:rsidRPr="00923A89" w:rsidRDefault="00A95DB5" w:rsidP="00E20EB6">
      <w:pPr>
        <w:tabs>
          <w:tab w:val="left" w:pos="567"/>
          <w:tab w:val="left" w:pos="709"/>
          <w:tab w:val="left" w:pos="993"/>
        </w:tabs>
        <w:spacing w:after="0"/>
        <w:ind w:firstLine="567"/>
        <w:jc w:val="right"/>
        <w:rPr>
          <w:rFonts w:ascii="GHEA Grapalat" w:hAnsi="GHEA Grapalat"/>
          <w:sz w:val="24"/>
          <w:szCs w:val="24"/>
        </w:rPr>
      </w:pPr>
    </w:p>
    <w:p w:rsidR="00A95DB5" w:rsidRPr="00923A89" w:rsidRDefault="00A95DB5" w:rsidP="0031754D">
      <w:pPr>
        <w:tabs>
          <w:tab w:val="left" w:pos="567"/>
          <w:tab w:val="left" w:pos="709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923A89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923A89" w:rsidRDefault="00A95DB5" w:rsidP="0031754D">
      <w:pPr>
        <w:tabs>
          <w:tab w:val="left" w:pos="567"/>
          <w:tab w:val="left" w:pos="709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923A89" w:rsidRDefault="00A95DB5" w:rsidP="0031754D">
      <w:pPr>
        <w:tabs>
          <w:tab w:val="left" w:pos="567"/>
          <w:tab w:val="left" w:pos="709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923A89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CE68A0" w:rsidRPr="00923A89">
        <w:rPr>
          <w:rFonts w:ascii="GHEA Grapalat" w:hAnsi="GHEA Grapalat"/>
          <w:b/>
          <w:sz w:val="24"/>
          <w:szCs w:val="24"/>
          <w:lang w:val="hy-AM"/>
        </w:rPr>
        <w:t>ԻՐԱՎԱԲԱՆԱԿԱՆ ԱՆՁԱՆՑ ՊԵՏԱԿԱՆ ՌԵԳԻՍՏՐԻ ԳՈՐԾԱԿԱԼՈՒԹՅԱՆ</w:t>
      </w:r>
      <w:r w:rsidR="00B9025D" w:rsidRPr="00923A89">
        <w:rPr>
          <w:rFonts w:ascii="GHEA Grapalat" w:hAnsi="GHEA Grapalat"/>
          <w:sz w:val="24"/>
          <w:szCs w:val="24"/>
          <w:lang w:val="hy-AM"/>
        </w:rPr>
        <w:t xml:space="preserve"> </w:t>
      </w:r>
      <w:r w:rsidR="00B9025D" w:rsidRPr="00923A8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9025D" w:rsidRPr="00923A89">
        <w:rPr>
          <w:rFonts w:ascii="GHEA Grapalat" w:hAnsi="GHEA Grapalat" w:cs="Sylfaen"/>
          <w:b/>
          <w:sz w:val="24"/>
          <w:szCs w:val="24"/>
          <w:lang w:val="hy-AM"/>
        </w:rPr>
        <w:t>ՀԱՍԱՐԱԿԱԿԱՆ ՄԻԱՎՈՐՈՒՄՆԵՐԻ</w:t>
      </w:r>
      <w:r w:rsidR="00B9025D" w:rsidRPr="00923A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D6E2E" w:rsidRPr="00923A89">
        <w:rPr>
          <w:rFonts w:ascii="GHEA Grapalat" w:hAnsi="GHEA Grapalat"/>
          <w:b/>
          <w:sz w:val="24"/>
          <w:szCs w:val="24"/>
          <w:lang w:val="hy-AM"/>
        </w:rPr>
        <w:t xml:space="preserve">ԳՐԱՆՑՄԱՆ </w:t>
      </w:r>
      <w:r w:rsidR="00CE68A0" w:rsidRPr="00923A89">
        <w:rPr>
          <w:rFonts w:ascii="GHEA Grapalat" w:hAnsi="GHEA Grapalat"/>
          <w:b/>
          <w:sz w:val="24"/>
          <w:szCs w:val="24"/>
          <w:lang w:val="hy-AM"/>
        </w:rPr>
        <w:t>ԲԱԺՆԻ</w:t>
      </w:r>
      <w:r w:rsidR="00CE68A0" w:rsidRPr="00923A89">
        <w:rPr>
          <w:rFonts w:ascii="GHEA Grapalat" w:hAnsi="GHEA Grapalat"/>
          <w:b/>
          <w:sz w:val="24"/>
          <w:szCs w:val="24"/>
        </w:rPr>
        <w:t xml:space="preserve"> ԱՎԱԳ ՄԱՍՆԱԳԵՏ</w:t>
      </w:r>
    </w:p>
    <w:p w:rsidR="001A336C" w:rsidRPr="00923A89" w:rsidRDefault="001A336C" w:rsidP="0031754D">
      <w:pPr>
        <w:tabs>
          <w:tab w:val="left" w:pos="567"/>
          <w:tab w:val="left" w:pos="709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468" w:type="dxa"/>
        <w:tblInd w:w="250" w:type="dxa"/>
        <w:tblLook w:val="04A0"/>
      </w:tblPr>
      <w:tblGrid>
        <w:gridCol w:w="9468"/>
      </w:tblGrid>
      <w:tr w:rsidR="00A95DB5" w:rsidRPr="00923A89" w:rsidTr="00DA71BC">
        <w:tc>
          <w:tcPr>
            <w:tcW w:w="9468" w:type="dxa"/>
          </w:tcPr>
          <w:p w:rsidR="00A95DB5" w:rsidRPr="00923A89" w:rsidRDefault="00A95DB5" w:rsidP="0031754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  <w:p w:rsidR="00883147" w:rsidRPr="00923A89" w:rsidRDefault="00883147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95DB5" w:rsidRPr="00923A89" w:rsidTr="00DA71BC">
        <w:tc>
          <w:tcPr>
            <w:tcW w:w="9468" w:type="dxa"/>
          </w:tcPr>
          <w:p w:rsidR="00A95DB5" w:rsidRPr="00923A89" w:rsidRDefault="00A95DB5" w:rsidP="0031754D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A95DB5" w:rsidRPr="00923A89" w:rsidRDefault="002F7652" w:rsidP="0031754D">
            <w:pPr>
              <w:tabs>
                <w:tab w:val="left" w:pos="709"/>
                <w:tab w:val="left" w:pos="993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923A89"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923A89">
              <w:rPr>
                <w:rFonts w:ascii="GHEA Grapalat" w:hAnsi="GHEA Grapalat"/>
                <w:sz w:val="24"/>
                <w:szCs w:val="24"/>
              </w:rPr>
              <w:t xml:space="preserve">րդարադատության նախարարության </w:t>
            </w:r>
            <w:r w:rsidR="00CE68A0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անձանց պետական ռեգիստրի գործակալության (այսուհետ՝ Գործակալություն) </w:t>
            </w:r>
            <w:r w:rsidR="00422F9E" w:rsidRPr="00923A89">
              <w:rPr>
                <w:rFonts w:ascii="GHEA Grapalat" w:hAnsi="GHEA Grapalat" w:cs="Sylfaen"/>
                <w:sz w:val="24"/>
                <w:szCs w:val="24"/>
              </w:rPr>
              <w:t>հասարակական մի</w:t>
            </w:r>
            <w:r w:rsidR="009F019D" w:rsidRPr="00923A89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422F9E" w:rsidRPr="00923A89">
              <w:rPr>
                <w:rFonts w:ascii="GHEA Grapalat" w:hAnsi="GHEA Grapalat" w:cs="Sylfaen"/>
                <w:sz w:val="24"/>
                <w:szCs w:val="24"/>
              </w:rPr>
              <w:t>վորումների</w:t>
            </w:r>
            <w:r w:rsidR="00DD6E2E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գրանցման</w:t>
            </w:r>
            <w:r w:rsidR="00D53A70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</w:t>
            </w:r>
            <w:r w:rsidR="00CE68A0" w:rsidRPr="00923A89">
              <w:rPr>
                <w:rFonts w:ascii="GHEA Grapalat" w:hAnsi="GHEA Grapalat"/>
                <w:sz w:val="24"/>
                <w:szCs w:val="24"/>
                <w:lang w:val="hy-AM"/>
              </w:rPr>
              <w:t>(այսուհետ՝ Բաժին)</w:t>
            </w:r>
            <w:r w:rsidR="00CE68A0" w:rsidRPr="00923A89">
              <w:rPr>
                <w:rFonts w:ascii="GHEA Grapalat" w:hAnsi="GHEA Grapalat"/>
                <w:sz w:val="24"/>
                <w:szCs w:val="24"/>
              </w:rPr>
              <w:t xml:space="preserve"> ավագ</w:t>
            </w:r>
            <w:r w:rsidR="00CE68A0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 </w:t>
            </w:r>
            <w:r w:rsidR="001A336C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(այսուհետ՝ </w:t>
            </w:r>
            <w:r w:rsidR="00FA3B9F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r w:rsidR="001A336C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696131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1A336C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923A89">
              <w:rPr>
                <w:rFonts w:ascii="GHEA Grapalat" w:hAnsi="GHEA Grapalat"/>
                <w:sz w:val="24"/>
                <w:szCs w:val="24"/>
              </w:rPr>
              <w:t>(</w:t>
            </w:r>
            <w:r w:rsidR="00BF11E4" w:rsidRPr="00923A89">
              <w:rPr>
                <w:rFonts w:ascii="GHEA Grapalat" w:hAnsi="GHEA Grapalat"/>
                <w:sz w:val="24"/>
                <w:szCs w:val="24"/>
              </w:rPr>
              <w:t>ծածկագիր՝ 12-3</w:t>
            </w:r>
            <w:r w:rsidR="00CE68A0" w:rsidRPr="00923A89">
              <w:rPr>
                <w:rFonts w:ascii="GHEA Grapalat" w:hAnsi="GHEA Grapalat"/>
                <w:sz w:val="24"/>
                <w:szCs w:val="24"/>
              </w:rPr>
              <w:t>4.2</w:t>
            </w:r>
            <w:r w:rsidR="00BF11E4" w:rsidRPr="00923A89">
              <w:rPr>
                <w:rFonts w:ascii="GHEA Grapalat" w:hAnsi="GHEA Grapalat"/>
                <w:sz w:val="24"/>
                <w:szCs w:val="24"/>
              </w:rPr>
              <w:t>-Մ</w:t>
            </w:r>
            <w:r w:rsidR="00DA71BC" w:rsidRPr="00923A89">
              <w:rPr>
                <w:rFonts w:ascii="GHEA Grapalat" w:hAnsi="GHEA Grapalat"/>
                <w:sz w:val="24"/>
                <w:szCs w:val="24"/>
              </w:rPr>
              <w:t>3</w:t>
            </w:r>
            <w:r w:rsidR="00BF11E4" w:rsidRPr="00923A89">
              <w:rPr>
                <w:rFonts w:ascii="GHEA Grapalat" w:hAnsi="GHEA Grapalat"/>
                <w:sz w:val="24"/>
                <w:szCs w:val="24"/>
              </w:rPr>
              <w:t>-</w:t>
            </w:r>
            <w:r w:rsidR="00294478">
              <w:rPr>
                <w:rFonts w:ascii="GHEA Grapalat" w:hAnsi="GHEA Grapalat"/>
                <w:sz w:val="24"/>
                <w:szCs w:val="24"/>
              </w:rPr>
              <w:t>3</w:t>
            </w:r>
            <w:r w:rsidR="00BF11E4" w:rsidRPr="00923A8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923A89" w:rsidRDefault="00E42FBF" w:rsidP="0031754D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69591C" w:rsidRPr="00923A89" w:rsidRDefault="00FA3B9F" w:rsidP="0031754D">
            <w:pPr>
              <w:pStyle w:val="ListParagraph"/>
              <w:tabs>
                <w:tab w:val="left" w:pos="709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3A89">
              <w:rPr>
                <w:rFonts w:ascii="GHEA Grapalat" w:hAnsi="GHEA Grapalat"/>
                <w:sz w:val="24"/>
                <w:szCs w:val="24"/>
              </w:rPr>
              <w:t>Ավագ</w:t>
            </w:r>
            <w:r w:rsidR="001A336C" w:rsidRPr="00923A8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E68A0" w:rsidRPr="00923A89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213D2E">
              <w:rPr>
                <w:rFonts w:ascii="GHEA Grapalat" w:hAnsi="GHEA Grapalat"/>
                <w:sz w:val="24"/>
                <w:szCs w:val="24"/>
                <w:lang w:val="hy-AM"/>
              </w:rPr>
              <w:t>ն անմիջա</w:t>
            </w:r>
            <w:r w:rsidR="000D0882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="00213D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9591C" w:rsidRPr="00923A89">
              <w:rPr>
                <w:rFonts w:ascii="GHEA Grapalat" w:hAnsi="GHEA Grapalat"/>
                <w:sz w:val="24"/>
                <w:szCs w:val="24"/>
              </w:rPr>
              <w:t xml:space="preserve">ենթակա և հաշվետու է </w:t>
            </w:r>
            <w:r w:rsidR="001A336C" w:rsidRPr="00923A89"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 w:rsidR="0069591C" w:rsidRPr="00923A89">
              <w:rPr>
                <w:rFonts w:ascii="GHEA Grapalat" w:hAnsi="GHEA Grapalat"/>
                <w:sz w:val="24"/>
                <w:szCs w:val="24"/>
              </w:rPr>
              <w:t>պետին:</w:t>
            </w:r>
          </w:p>
          <w:p w:rsidR="00E42FBF" w:rsidRPr="00923A89" w:rsidRDefault="00E42FBF" w:rsidP="0031754D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:rsidR="00E42FBF" w:rsidRPr="00923A89" w:rsidRDefault="00FA3B9F" w:rsidP="0031754D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Ավագ </w:t>
            </w:r>
            <w:r w:rsidR="00CE68A0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1A336C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r w:rsidR="00A66928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բացակայության դեպքում նրան փոխարինում է </w:t>
            </w:r>
            <w:r w:rsidR="001A336C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Բաժնի </w:t>
            </w:r>
            <w:r w:rsidR="00D53A70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r w:rsidR="00CE68A0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մասնագետ</w:t>
            </w:r>
            <w:r w:rsidR="00DD6E2E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ներից մեկ</w:t>
            </w:r>
            <w:r w:rsidR="00CE68A0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r w:rsidR="00B9025D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կամ Բաժնի ավագ մասնագետներից մեկը</w:t>
            </w:r>
            <w:r w:rsidR="00960794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923A89" w:rsidRDefault="00E42FBF" w:rsidP="0031754D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Աշխատավայրը</w:t>
            </w:r>
          </w:p>
          <w:p w:rsidR="00883147" w:rsidRPr="00923A89" w:rsidRDefault="00E42FBF" w:rsidP="0031754D">
            <w:p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923A8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Երևան, </w:t>
            </w:r>
            <w:r w:rsidR="00DD6E2E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Արաբկիր</w:t>
            </w:r>
            <w:r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վարչական շրջան, </w:t>
            </w:r>
            <w:r w:rsidR="00DD6E2E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Կոմիտաս 49</w:t>
            </w:r>
            <w:r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/</w:t>
            </w:r>
            <w:r w:rsidR="00DD6E2E"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  <w:r w:rsidRPr="00923A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DC533E" w:rsidTr="00DA71BC">
        <w:tc>
          <w:tcPr>
            <w:tcW w:w="9468" w:type="dxa"/>
          </w:tcPr>
          <w:p w:rsidR="00E42FBF" w:rsidRPr="00923A89" w:rsidRDefault="00E42FBF" w:rsidP="0031754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:rsidR="00E42FBF" w:rsidRPr="00923A89" w:rsidRDefault="00E42FBF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</w:rPr>
              <w:t>2.1 Աշխատանքի բնույթը, իրավունքները, պարտականությունները</w:t>
            </w:r>
          </w:p>
          <w:p w:rsidR="00B9025D" w:rsidRPr="00923A89" w:rsidRDefault="00B9025D" w:rsidP="0031754D">
            <w:pPr>
              <w:pStyle w:val="ListParagraph"/>
              <w:numPr>
                <w:ilvl w:val="0"/>
                <w:numId w:val="4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34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 կազմակերպությունների, արհեստակցական միությունների, գործատուների միությունների</w:t>
            </w:r>
            <w:r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դրանց կանոնադրությունների փոփոխությունների և պետական միասնական գրանցամատյանում գրառվող տեղեկությունների փոփոխությունների </w:t>
            </w:r>
            <w:r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="00731F8F" w:rsidRPr="00923A89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B9025D" w:rsidRPr="00923A89" w:rsidRDefault="00731F8F" w:rsidP="0031754D">
            <w:pPr>
              <w:pStyle w:val="ListParagraph"/>
              <w:numPr>
                <w:ilvl w:val="0"/>
                <w:numId w:val="4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34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B9025D" w:rsidRPr="00923A89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և օտարերկրյա պետությունների</w:t>
            </w:r>
            <w:r w:rsidR="00B9025D" w:rsidRPr="00923A89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ոչ առևտրային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առանձնացված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(բացառությամբ ՀՈԱԿ-ների, ՊՈԱԿ-ների, ոչ առևտրային կոոպերատիվների  և Հայաստանի Հանրապետությունում գրանցված հիմնադրամների առանձնացված ստորաբաժանումների և հիմնարկների) պետական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դրանց կանոնադրությունների 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փոփոխությունների և պետական միասնական գրանցամատյանում գրառվող տեղեկությունների փոփոխությունների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աշխատանքներին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31F8F" w:rsidRPr="00557A2B" w:rsidRDefault="00731F8F" w:rsidP="0031754D">
            <w:pPr>
              <w:pStyle w:val="ListParagraph"/>
              <w:numPr>
                <w:ilvl w:val="0"/>
                <w:numId w:val="4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34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 կազմակերպությունների, արհեստակցական միությունների, գործատուների միությունների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լուծարման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Հայաստանի Հանրապետության և օտարերկրյա պետությունների ոչ առևտրային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առանձնացված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</w:t>
            </w:r>
            <w:r w:rsidR="00B9025D"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9025D" w:rsidRPr="00923A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(բացառությամբ ՀՈԱԿ-ների, ՊՈԱԿ-ների, ոչ առևտրային </w:t>
            </w:r>
            <w:r w:rsidR="00B9025D" w:rsidRPr="00557A2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կոոպերատիվների  և Հայաստանի Հանրապետությունում գրանցված հիմնադրամների առանձնացված ստորաբաժանումների և հիմնարկների) </w:t>
            </w:r>
            <w:r w:rsidR="00B9025D" w:rsidRPr="00557A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հաշվառումից </w:t>
            </w:r>
            <w:r w:rsidRPr="00557A2B">
              <w:rPr>
                <w:rFonts w:ascii="GHEA Grapalat" w:hAnsi="GHEA Grapalat"/>
                <w:sz w:val="24"/>
                <w:szCs w:val="24"/>
                <w:lang w:val="hy-AM"/>
              </w:rPr>
              <w:t>հանելու աշխատաքներին</w:t>
            </w:r>
            <w:r w:rsidR="00B9025D" w:rsidRPr="00557A2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31F8F" w:rsidRPr="00557A2B" w:rsidRDefault="00731F8F" w:rsidP="0031754D">
            <w:pPr>
              <w:pStyle w:val="ListParagraph"/>
              <w:numPr>
                <w:ilvl w:val="0"/>
                <w:numId w:val="4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34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Հայաստան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Հանրապետությա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կառավարությա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կողմի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ց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հաստատվա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ծ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ծառայություններ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ցանկի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այ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ծառայություններ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վճարներ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չափերի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համապատասխան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՝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իրականացնու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</w:t>
            </w:r>
            <w:r w:rsidRPr="00557A2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557A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է Բաժնի կողմից կատարվող վճարովի ծառայությունների մատուցման գործընթացը:</w:t>
            </w:r>
          </w:p>
          <w:p w:rsidR="00DD6E2E" w:rsidRPr="00923A89" w:rsidRDefault="00DD6E2E" w:rsidP="0031754D">
            <w:pPr>
              <w:pStyle w:val="BodyTextIndent"/>
              <w:tabs>
                <w:tab w:val="left" w:pos="709"/>
                <w:tab w:val="left" w:pos="993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A5FE1" w:rsidRPr="00923A89" w:rsidRDefault="00FA5FE1" w:rsidP="0031754D">
            <w:pPr>
              <w:pStyle w:val="BodyTextIndent"/>
              <w:tabs>
                <w:tab w:val="left" w:pos="709"/>
                <w:tab w:val="left" w:pos="993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557A2B" w:rsidRDefault="00557A2B" w:rsidP="00557A2B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09"/>
                <w:tab w:val="left" w:pos="993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3A89">
              <w:rPr>
                <w:rFonts w:ascii="GHEA Grapalat" w:hAnsi="GHEA Grapalat"/>
                <w:sz w:val="24"/>
                <w:szCs w:val="24"/>
                <w:lang w:val="hy-AM"/>
              </w:rPr>
              <w:t>պետական գրանցման (հաշվառման)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hAnsi="GHEA Grapalat"/>
                <w:sz w:val="24"/>
                <w:szCs w:val="24"/>
                <w:lang w:val="hy-AM"/>
              </w:rPr>
              <w:t>գործընթացում համապատասխան մարմիններից, ֆիզիկական և իրավաբանական անձանցից պահանջել անհրաժեշտ հիմնավորումներ, փաստաթղթեր, տեղեկատվություն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57A2B" w:rsidRDefault="00557A2B" w:rsidP="00557A2B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09"/>
                <w:tab w:val="left" w:pos="993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3A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շահագրգիռ մարմիններից կատարել անհրաժեշտ հարցումներ, ստանալ մասնագիտական կարծիքներ և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57A2B" w:rsidRPr="0062144D" w:rsidRDefault="00557A2B" w:rsidP="00557A2B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09"/>
                <w:tab w:val="left" w:pos="993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62144D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62144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կազմման ծառայությունների համար դիմած անձանցից պահանջել </w:t>
            </w:r>
            <w:r w:rsidRPr="006214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գրանցման համար պետական տուրքի վճարումը հավաստող փաստաթուղթ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B54916" w:rsidRPr="00923A89" w:rsidRDefault="00B54916" w:rsidP="0031754D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Pr="00923A89" w:rsidRDefault="00FA5FE1" w:rsidP="0031754D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Պարտականությունները՝ </w:t>
            </w:r>
          </w:p>
          <w:p w:rsidR="00731F8F" w:rsidRPr="00923A89" w:rsidRDefault="00731F8F" w:rsidP="0031754D">
            <w:pPr>
              <w:pStyle w:val="ListParagraph"/>
              <w:numPr>
                <w:ilvl w:val="0"/>
                <w:numId w:val="43"/>
              </w:numPr>
              <w:tabs>
                <w:tab w:val="left" w:pos="284"/>
                <w:tab w:val="left" w:pos="709"/>
                <w:tab w:val="left" w:pos="851"/>
                <w:tab w:val="left" w:pos="1276"/>
              </w:tabs>
              <w:spacing w:line="276" w:lineRule="auto"/>
              <w:ind w:left="142" w:firstLine="425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Հայաստանի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կառավարության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սահմանած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կարգով՝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Հայաստանի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հրապարակային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ծանուցումների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պաշտոնական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ինտերնետային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կայքի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միջոցով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մուտքագրել հասարակական միավորումների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լուծարման և պարտատերերի պահանջների ներկայացման կարգի ու ժամկետների, 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Հայաստանի Հանրապետության և օտարերկրյա պետությունների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ոչ առևտրային իրավաբանական անձանց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առանձնացված ստորաբաժանումների և հիմնարկների (բացառությամբ ՀՈԱԿ-ների, ՊՈԱԿ-ների, ոչ առևտրային կոոպերատիվների  և Հայաստանի Հանրապետությունում գրանցված հիմնադրամների առանձնացված ստորաբաժանումների և հիմնարկների) հաշվառումից հանելու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մասին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տեղեկությունները</w:t>
            </w: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731F8F" w:rsidRPr="00923A89" w:rsidRDefault="00731F8F" w:rsidP="0031754D">
            <w:pPr>
              <w:pStyle w:val="ListParagraph"/>
              <w:numPr>
                <w:ilvl w:val="0"/>
                <w:numId w:val="43"/>
              </w:numPr>
              <w:tabs>
                <w:tab w:val="left" w:pos="284"/>
                <w:tab w:val="left" w:pos="709"/>
                <w:tab w:val="left" w:pos="851"/>
                <w:tab w:val="left" w:pos="1276"/>
              </w:tabs>
              <w:spacing w:line="276" w:lineRule="auto"/>
              <w:ind w:left="142" w:firstLine="425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23A8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Օրենքով սահմանված կարգով և ժամկետում գործակալության պաշտոնական կայքում  համընդհանուր իրազեկման նպատակով հրապարակման ներկայացնել գրանցվող կուսակցությունների կանոնադրությունները և ծրագրերը.                 </w:t>
            </w:r>
          </w:p>
          <w:p w:rsidR="00E95AEB" w:rsidRPr="00923A89" w:rsidRDefault="0000298A" w:rsidP="0031754D">
            <w:pPr>
              <w:numPr>
                <w:ilvl w:val="0"/>
                <w:numId w:val="37"/>
              </w:numPr>
              <w:tabs>
                <w:tab w:val="left" w:pos="284"/>
                <w:tab w:val="left" w:pos="709"/>
                <w:tab w:val="left" w:pos="890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ուսումնասիրել պետական գրանցման (հաշվառման) համար ներկայացված դիմումը, պետական տուրքի վճարումը հավաստող փաստաթուղթը և այլ հիմքերի համապատասխանությունն օրենսդրության պահանջներին և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փաստաթղթերի կազմման ծառայությունները մատուցել ՀՀ կառավարության որոշմամբ սահմանված ժամկետներում:</w:t>
            </w:r>
          </w:p>
        </w:tc>
      </w:tr>
      <w:tr w:rsidR="002E48E5" w:rsidRPr="00923A89" w:rsidTr="00DA71BC">
        <w:tc>
          <w:tcPr>
            <w:tcW w:w="9468" w:type="dxa"/>
          </w:tcPr>
          <w:p w:rsidR="002E48E5" w:rsidRPr="00923A89" w:rsidRDefault="002E48E5" w:rsidP="0031754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 ներկայացվող պահանջները</w:t>
            </w:r>
          </w:p>
          <w:p w:rsidR="00FA5FE1" w:rsidRPr="00923A89" w:rsidRDefault="00FA5FE1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923A89" w:rsidRDefault="002E48E5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</w:rPr>
              <w:t>3.1 Կրթություն, որակավորման աստիճանը</w:t>
            </w:r>
          </w:p>
          <w:p w:rsidR="00FA5FE1" w:rsidRPr="00923A89" w:rsidRDefault="00CE68A0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sz w:val="24"/>
                <w:szCs w:val="24"/>
              </w:rPr>
            </w:pPr>
            <w:r w:rsidRPr="00923A89">
              <w:rPr>
                <w:rFonts w:ascii="GHEA Grapalat" w:hAnsi="GHEA Grapalat"/>
                <w:sz w:val="24"/>
                <w:szCs w:val="24"/>
              </w:rPr>
              <w:t>Բ</w:t>
            </w:r>
            <w:r w:rsidR="001A336C" w:rsidRPr="00923A8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արձրագույն կրթություն </w:t>
            </w:r>
          </w:p>
          <w:p w:rsidR="002E48E5" w:rsidRPr="00923A89" w:rsidRDefault="002E48E5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</w:rPr>
              <w:t>3.2. Մասնագիտական գիտելիքները</w:t>
            </w:r>
          </w:p>
          <w:p w:rsidR="00FA5FE1" w:rsidRPr="00923A89" w:rsidRDefault="00996A62" w:rsidP="0031754D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923A89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2E48E5" w:rsidRPr="00923A89" w:rsidRDefault="00781FB4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923A89" w:rsidRDefault="00781FB4" w:rsidP="0031754D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DA71BC"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="00104324"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մեկ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923A89" w:rsidRPr="00923A89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իրավունքի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</w:t>
            </w:r>
            <w:r w:rsidR="00104324" w:rsidRPr="00923A89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՝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923A89" w:rsidRPr="00923A89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մեկ</w:t>
            </w:r>
            <w:r w:rsidR="00DA71BC" w:rsidRPr="00923A89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923A8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923A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923A89" w:rsidRDefault="00781FB4" w:rsidP="0031754D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923A89" w:rsidRDefault="00781FB4" w:rsidP="0031754D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923A89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923A89" w:rsidRDefault="00DA71BC" w:rsidP="0031754D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23A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9A05EC" w:rsidRPr="00923A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923A89" w:rsidRDefault="009A05EC" w:rsidP="0031754D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23A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 մշակում</w:t>
            </w:r>
          </w:p>
          <w:p w:rsidR="009A05EC" w:rsidRPr="00923A89" w:rsidRDefault="009A05EC" w:rsidP="0031754D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23A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 հավաքագրում, վերլուծություն</w:t>
            </w:r>
          </w:p>
          <w:p w:rsidR="009A05EC" w:rsidRPr="00923A89" w:rsidRDefault="009A05EC" w:rsidP="0031754D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923A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</w:p>
          <w:p w:rsidR="003A6E27" w:rsidRPr="00923A89" w:rsidRDefault="003A6E27" w:rsidP="0031754D">
            <w:pPr>
              <w:tabs>
                <w:tab w:val="left" w:pos="24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567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923A89" w:rsidRDefault="00781FB4" w:rsidP="0031754D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923A89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B9025D" w:rsidRPr="00923A89" w:rsidRDefault="00B9025D" w:rsidP="0031754D">
            <w:pPr>
              <w:pStyle w:val="ListParagraph"/>
              <w:numPr>
                <w:ilvl w:val="0"/>
                <w:numId w:val="38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right="14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23A89">
              <w:rPr>
                <w:rFonts w:ascii="GHEA Grapalat" w:hAnsi="GHEA Grapalat" w:cs="Sylfaen"/>
                <w:color w:val="000000"/>
                <w:sz w:val="24"/>
                <w:szCs w:val="24"/>
              </w:rPr>
              <w:t>Բանակցությունների</w:t>
            </w:r>
            <w:r w:rsidRPr="00923A8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վարում</w:t>
            </w:r>
          </w:p>
          <w:p w:rsidR="00B9025D" w:rsidRPr="00923A89" w:rsidRDefault="00B9025D" w:rsidP="0031754D">
            <w:pPr>
              <w:pStyle w:val="ListParagraph"/>
              <w:numPr>
                <w:ilvl w:val="0"/>
                <w:numId w:val="38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right="14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23A8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Փոփոխությունների կառավարում</w:t>
            </w:r>
          </w:p>
          <w:p w:rsidR="00B9025D" w:rsidRPr="00923A89" w:rsidRDefault="00B9025D" w:rsidP="0031754D">
            <w:pPr>
              <w:pStyle w:val="ListParagraph"/>
              <w:numPr>
                <w:ilvl w:val="0"/>
                <w:numId w:val="38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right="14" w:firstLine="567"/>
              <w:jc w:val="both"/>
              <w:rPr>
                <w:rFonts w:ascii="GHEA Grapalat" w:hAnsi="GHEA Grapalat" w:cs="Microsoft Uighur"/>
                <w:color w:val="000000"/>
                <w:sz w:val="24"/>
                <w:szCs w:val="24"/>
              </w:rPr>
            </w:pPr>
            <w:r w:rsidRPr="00923A89">
              <w:rPr>
                <w:rFonts w:ascii="GHEA Grapalat" w:hAnsi="GHEA Grapalat" w:cs="Sylfaen"/>
                <w:color w:val="000000"/>
                <w:sz w:val="24"/>
                <w:szCs w:val="24"/>
              </w:rPr>
              <w:t>Ծառայությունների</w:t>
            </w:r>
            <w:r w:rsidRPr="00923A8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մատուցում</w:t>
            </w:r>
          </w:p>
          <w:p w:rsidR="00B9025D" w:rsidRPr="00923A89" w:rsidRDefault="00B9025D" w:rsidP="0031754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923A8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 բավարարում</w:t>
            </w:r>
          </w:p>
          <w:p w:rsidR="00B9025D" w:rsidRPr="00923A89" w:rsidRDefault="00B9025D" w:rsidP="0031754D">
            <w:pPr>
              <w:pStyle w:val="ListParagraph"/>
              <w:numPr>
                <w:ilvl w:val="0"/>
                <w:numId w:val="38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right="14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23A89">
              <w:rPr>
                <w:rFonts w:ascii="GHEA Grapalat" w:hAnsi="GHEA Grapalat"/>
                <w:color w:val="000000"/>
                <w:sz w:val="24"/>
                <w:szCs w:val="24"/>
              </w:rPr>
              <w:t>Ժամանակի կառավարում</w:t>
            </w:r>
          </w:p>
          <w:p w:rsidR="00883147" w:rsidRPr="00923A89" w:rsidRDefault="00B9025D" w:rsidP="0031754D">
            <w:pPr>
              <w:pStyle w:val="ListParagraph"/>
              <w:numPr>
                <w:ilvl w:val="0"/>
                <w:numId w:val="38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right="14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23A89">
              <w:rPr>
                <w:rFonts w:ascii="GHEA Grapalat" w:hAnsi="GHEA Grapalat" w:cs="Sylfaen"/>
                <w:color w:val="000000"/>
                <w:sz w:val="24"/>
                <w:szCs w:val="24"/>
              </w:rPr>
              <w:t>Փաստաթղթերի</w:t>
            </w:r>
            <w:r w:rsidRPr="00923A8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նախապատրաստում</w:t>
            </w:r>
          </w:p>
        </w:tc>
      </w:tr>
      <w:tr w:rsidR="003A6E27" w:rsidRPr="00923A89" w:rsidTr="00DA71BC">
        <w:tc>
          <w:tcPr>
            <w:tcW w:w="9468" w:type="dxa"/>
          </w:tcPr>
          <w:p w:rsidR="003A6E27" w:rsidRPr="00923A89" w:rsidRDefault="004A5FE1" w:rsidP="0031754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</w:rPr>
              <w:t>Կազմակերպակ</w:t>
            </w:r>
            <w:r w:rsidR="003A6E27" w:rsidRPr="00923A89">
              <w:rPr>
                <w:rFonts w:ascii="GHEA Grapalat" w:hAnsi="GHEA Grapalat"/>
                <w:b/>
                <w:sz w:val="24"/>
                <w:szCs w:val="24"/>
              </w:rPr>
              <w:t>ան շրջանակը</w:t>
            </w:r>
          </w:p>
          <w:p w:rsidR="003A6E27" w:rsidRPr="00923A89" w:rsidRDefault="003A6E27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923A89" w:rsidRDefault="003A6E27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hAnsi="GHEA Grapalat"/>
                <w:b/>
                <w:sz w:val="24"/>
                <w:szCs w:val="24"/>
              </w:rPr>
              <w:t>4.1.Աշխատանքի կազմակերպական և ղեկավարման շրջանակը</w:t>
            </w:r>
          </w:p>
          <w:p w:rsidR="00551C90" w:rsidRPr="00923A89" w:rsidRDefault="00551C90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23A8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Պատասխանատու է կառուցվածքային ստորաբաժանման աշխատանքների </w:t>
            </w:r>
            <w:r w:rsidRPr="00923A89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բնույթով պայմանավորված մասնագիտական գործունեության վերջնարդյունքին նպաստող միջանկյալ արդյունքի ստեղծման համար։</w:t>
            </w:r>
          </w:p>
          <w:p w:rsidR="003A6E27" w:rsidRPr="00923A89" w:rsidRDefault="003A6E27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923A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4.2.Որոշումներ կայացնելու լիազորությունները</w:t>
            </w:r>
          </w:p>
          <w:p w:rsidR="00551C90" w:rsidRPr="00923A89" w:rsidRDefault="00551C90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23A89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3A6E27" w:rsidRPr="00923A89" w:rsidRDefault="003A6E27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923A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4.3.Գործունեության ազդեցությունը</w:t>
            </w:r>
          </w:p>
          <w:p w:rsidR="00551C90" w:rsidRPr="00923A89" w:rsidRDefault="00551C90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923A89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3A6E27" w:rsidRPr="00923A89" w:rsidRDefault="003A6E27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923A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4.4.Շփումները և ներկայացուցչությունը</w:t>
            </w:r>
          </w:p>
          <w:p w:rsidR="00551C90" w:rsidRPr="00923A89" w:rsidRDefault="00551C90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23A89">
              <w:rPr>
                <w:rFonts w:ascii="GHEA Grapalat" w:hAnsi="GHEA Grapalat" w:cs="Calibri"/>
                <w:color w:val="000000"/>
                <w:sz w:val="24"/>
                <w:szCs w:val="24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3A6E27" w:rsidRPr="00923A89" w:rsidRDefault="003A6E27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923A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4.5.Խնդիրների բարդությունը և դրանց լուծումը</w:t>
            </w:r>
          </w:p>
          <w:p w:rsidR="00BE4277" w:rsidRPr="00923A89" w:rsidRDefault="00551C90" w:rsidP="0031754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23A89">
              <w:rPr>
                <w:rFonts w:ascii="GHEA Grapalat" w:hAnsi="GHEA Grapalat" w:cs="Sylfaen"/>
                <w:color w:val="000000"/>
                <w:sz w:val="24"/>
                <w:szCs w:val="24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A95DB5" w:rsidRPr="00923A89" w:rsidRDefault="00A95DB5" w:rsidP="0031754D">
      <w:pPr>
        <w:tabs>
          <w:tab w:val="left" w:pos="567"/>
          <w:tab w:val="left" w:pos="709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923A89" w:rsidRDefault="003A6E27" w:rsidP="0031754D">
      <w:pPr>
        <w:tabs>
          <w:tab w:val="left" w:pos="567"/>
          <w:tab w:val="left" w:pos="709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923A89" w:rsidRDefault="003A6E27" w:rsidP="0031754D">
      <w:pPr>
        <w:tabs>
          <w:tab w:val="left" w:pos="567"/>
          <w:tab w:val="left" w:pos="709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923A89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82"/>
    <w:multiLevelType w:val="hybridMultilevel"/>
    <w:tmpl w:val="7A56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ED65C4"/>
    <w:multiLevelType w:val="hybridMultilevel"/>
    <w:tmpl w:val="949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5AB6"/>
    <w:multiLevelType w:val="hybridMultilevel"/>
    <w:tmpl w:val="943E998C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214A0"/>
    <w:multiLevelType w:val="hybridMultilevel"/>
    <w:tmpl w:val="946202D6"/>
    <w:lvl w:ilvl="0" w:tplc="2BF48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42AF"/>
    <w:multiLevelType w:val="hybridMultilevel"/>
    <w:tmpl w:val="D4CE83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F4C7E"/>
    <w:multiLevelType w:val="hybridMultilevel"/>
    <w:tmpl w:val="A0184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A00EB8"/>
    <w:multiLevelType w:val="hybridMultilevel"/>
    <w:tmpl w:val="2764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B7798"/>
    <w:multiLevelType w:val="hybridMultilevel"/>
    <w:tmpl w:val="9730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65E27"/>
    <w:multiLevelType w:val="hybridMultilevel"/>
    <w:tmpl w:val="A722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521A8"/>
    <w:multiLevelType w:val="hybridMultilevel"/>
    <w:tmpl w:val="D5EC469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7F0286C"/>
    <w:multiLevelType w:val="hybridMultilevel"/>
    <w:tmpl w:val="CA10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40A96"/>
    <w:multiLevelType w:val="hybridMultilevel"/>
    <w:tmpl w:val="ACBE73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25213B"/>
    <w:multiLevelType w:val="hybridMultilevel"/>
    <w:tmpl w:val="FA52A81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074FE2"/>
    <w:multiLevelType w:val="hybridMultilevel"/>
    <w:tmpl w:val="AC4C70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30CFD"/>
    <w:multiLevelType w:val="hybridMultilevel"/>
    <w:tmpl w:val="EF7E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23D0A"/>
    <w:multiLevelType w:val="hybridMultilevel"/>
    <w:tmpl w:val="D978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E56D2"/>
    <w:multiLevelType w:val="hybridMultilevel"/>
    <w:tmpl w:val="0F40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97EFB"/>
    <w:multiLevelType w:val="hybridMultilevel"/>
    <w:tmpl w:val="9A403552"/>
    <w:lvl w:ilvl="0" w:tplc="AE86F7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814892"/>
    <w:multiLevelType w:val="hybridMultilevel"/>
    <w:tmpl w:val="AEBCF7C0"/>
    <w:lvl w:ilvl="0" w:tplc="2C54FE1A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851FE"/>
    <w:multiLevelType w:val="hybridMultilevel"/>
    <w:tmpl w:val="9A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521B1"/>
    <w:multiLevelType w:val="hybridMultilevel"/>
    <w:tmpl w:val="679A1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FC59F8"/>
    <w:multiLevelType w:val="hybridMultilevel"/>
    <w:tmpl w:val="B638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5852B6"/>
    <w:multiLevelType w:val="hybridMultilevel"/>
    <w:tmpl w:val="8836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7038"/>
    <w:multiLevelType w:val="hybridMultilevel"/>
    <w:tmpl w:val="BC9A0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40535"/>
    <w:multiLevelType w:val="hybridMultilevel"/>
    <w:tmpl w:val="FB101DAE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D0217"/>
    <w:multiLevelType w:val="hybridMultilevel"/>
    <w:tmpl w:val="B05A0DC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AD343B5"/>
    <w:multiLevelType w:val="hybridMultilevel"/>
    <w:tmpl w:val="6816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4"/>
  </w:num>
  <w:num w:numId="3">
    <w:abstractNumId w:val="17"/>
  </w:num>
  <w:num w:numId="4">
    <w:abstractNumId w:val="4"/>
  </w:num>
  <w:num w:numId="5">
    <w:abstractNumId w:val="19"/>
  </w:num>
  <w:num w:numId="6">
    <w:abstractNumId w:val="38"/>
  </w:num>
  <w:num w:numId="7">
    <w:abstractNumId w:val="33"/>
  </w:num>
  <w:num w:numId="8">
    <w:abstractNumId w:val="26"/>
  </w:num>
  <w:num w:numId="9">
    <w:abstractNumId w:val="2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7"/>
  </w:num>
  <w:num w:numId="13">
    <w:abstractNumId w:val="27"/>
  </w:num>
  <w:num w:numId="14">
    <w:abstractNumId w:val="7"/>
  </w:num>
  <w:num w:numId="15">
    <w:abstractNumId w:val="28"/>
  </w:num>
  <w:num w:numId="16">
    <w:abstractNumId w:val="40"/>
  </w:num>
  <w:num w:numId="17">
    <w:abstractNumId w:val="15"/>
  </w:num>
  <w:num w:numId="18">
    <w:abstractNumId w:val="16"/>
  </w:num>
  <w:num w:numId="19">
    <w:abstractNumId w:val="10"/>
  </w:num>
  <w:num w:numId="20">
    <w:abstractNumId w:val="12"/>
  </w:num>
  <w:num w:numId="21">
    <w:abstractNumId w:val="36"/>
  </w:num>
  <w:num w:numId="22">
    <w:abstractNumId w:val="3"/>
  </w:num>
  <w:num w:numId="23">
    <w:abstractNumId w:val="35"/>
  </w:num>
  <w:num w:numId="24">
    <w:abstractNumId w:val="0"/>
  </w:num>
  <w:num w:numId="25">
    <w:abstractNumId w:val="32"/>
  </w:num>
  <w:num w:numId="26">
    <w:abstractNumId w:val="14"/>
  </w:num>
  <w:num w:numId="27">
    <w:abstractNumId w:val="5"/>
  </w:num>
  <w:num w:numId="28">
    <w:abstractNumId w:val="22"/>
  </w:num>
  <w:num w:numId="29">
    <w:abstractNumId w:val="8"/>
  </w:num>
  <w:num w:numId="30">
    <w:abstractNumId w:val="2"/>
  </w:num>
  <w:num w:numId="31">
    <w:abstractNumId w:val="9"/>
  </w:num>
  <w:num w:numId="32">
    <w:abstractNumId w:val="39"/>
  </w:num>
  <w:num w:numId="33">
    <w:abstractNumId w:val="29"/>
  </w:num>
  <w:num w:numId="34">
    <w:abstractNumId w:val="30"/>
  </w:num>
  <w:num w:numId="35">
    <w:abstractNumId w:val="13"/>
  </w:num>
  <w:num w:numId="36">
    <w:abstractNumId w:val="25"/>
  </w:num>
  <w:num w:numId="37">
    <w:abstractNumId w:val="21"/>
  </w:num>
  <w:num w:numId="38">
    <w:abstractNumId w:val="23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95DB5"/>
    <w:rsid w:val="00000B09"/>
    <w:rsid w:val="0000298A"/>
    <w:rsid w:val="000150CF"/>
    <w:rsid w:val="00023900"/>
    <w:rsid w:val="00031213"/>
    <w:rsid w:val="0004017A"/>
    <w:rsid w:val="00040C33"/>
    <w:rsid w:val="00075E55"/>
    <w:rsid w:val="00083E30"/>
    <w:rsid w:val="000B41BD"/>
    <w:rsid w:val="000C1D4D"/>
    <w:rsid w:val="000D0882"/>
    <w:rsid w:val="000E51DB"/>
    <w:rsid w:val="00104324"/>
    <w:rsid w:val="00143695"/>
    <w:rsid w:val="0017335A"/>
    <w:rsid w:val="001A336C"/>
    <w:rsid w:val="001B4FC8"/>
    <w:rsid w:val="001D2654"/>
    <w:rsid w:val="00204615"/>
    <w:rsid w:val="00213D2E"/>
    <w:rsid w:val="00227D19"/>
    <w:rsid w:val="00276AB6"/>
    <w:rsid w:val="00294478"/>
    <w:rsid w:val="002A51DA"/>
    <w:rsid w:val="002B5C82"/>
    <w:rsid w:val="002C2528"/>
    <w:rsid w:val="002E3D30"/>
    <w:rsid w:val="002E48E5"/>
    <w:rsid w:val="002E5EF2"/>
    <w:rsid w:val="002F7652"/>
    <w:rsid w:val="0031754D"/>
    <w:rsid w:val="00345DA6"/>
    <w:rsid w:val="003676B4"/>
    <w:rsid w:val="00393E47"/>
    <w:rsid w:val="003A6E27"/>
    <w:rsid w:val="00422F9E"/>
    <w:rsid w:val="004265C9"/>
    <w:rsid w:val="00442B0A"/>
    <w:rsid w:val="0049187F"/>
    <w:rsid w:val="00491D86"/>
    <w:rsid w:val="004A3660"/>
    <w:rsid w:val="004A5FE1"/>
    <w:rsid w:val="004B00D6"/>
    <w:rsid w:val="004B7066"/>
    <w:rsid w:val="005054C3"/>
    <w:rsid w:val="00532F0C"/>
    <w:rsid w:val="00534D1E"/>
    <w:rsid w:val="005428E6"/>
    <w:rsid w:val="00551C90"/>
    <w:rsid w:val="00557A2B"/>
    <w:rsid w:val="0057741B"/>
    <w:rsid w:val="0058204F"/>
    <w:rsid w:val="00610B22"/>
    <w:rsid w:val="0063088E"/>
    <w:rsid w:val="00634750"/>
    <w:rsid w:val="00662AC9"/>
    <w:rsid w:val="006725E8"/>
    <w:rsid w:val="00680AFF"/>
    <w:rsid w:val="006823DD"/>
    <w:rsid w:val="006904E4"/>
    <w:rsid w:val="0069591C"/>
    <w:rsid w:val="00696131"/>
    <w:rsid w:val="006D5A49"/>
    <w:rsid w:val="006E70FB"/>
    <w:rsid w:val="007245DD"/>
    <w:rsid w:val="007312CE"/>
    <w:rsid w:val="00731C1E"/>
    <w:rsid w:val="00731F8F"/>
    <w:rsid w:val="00773340"/>
    <w:rsid w:val="007751F1"/>
    <w:rsid w:val="00781FB4"/>
    <w:rsid w:val="007917A4"/>
    <w:rsid w:val="007A5837"/>
    <w:rsid w:val="007B519A"/>
    <w:rsid w:val="007D22C5"/>
    <w:rsid w:val="007D6483"/>
    <w:rsid w:val="0081694D"/>
    <w:rsid w:val="00820D70"/>
    <w:rsid w:val="008468C4"/>
    <w:rsid w:val="00855EC1"/>
    <w:rsid w:val="00860D58"/>
    <w:rsid w:val="008711BD"/>
    <w:rsid w:val="00882CBB"/>
    <w:rsid w:val="00883147"/>
    <w:rsid w:val="008F40F4"/>
    <w:rsid w:val="00923A89"/>
    <w:rsid w:val="00937D7F"/>
    <w:rsid w:val="009540BC"/>
    <w:rsid w:val="00960794"/>
    <w:rsid w:val="009873D8"/>
    <w:rsid w:val="009877E1"/>
    <w:rsid w:val="00996A62"/>
    <w:rsid w:val="009A05EC"/>
    <w:rsid w:val="009C3236"/>
    <w:rsid w:val="009D53AA"/>
    <w:rsid w:val="009F019D"/>
    <w:rsid w:val="00A11D3C"/>
    <w:rsid w:val="00A41DD8"/>
    <w:rsid w:val="00A421A5"/>
    <w:rsid w:val="00A66928"/>
    <w:rsid w:val="00A95DB5"/>
    <w:rsid w:val="00AA60D1"/>
    <w:rsid w:val="00AB4A51"/>
    <w:rsid w:val="00AC2D94"/>
    <w:rsid w:val="00AE0350"/>
    <w:rsid w:val="00AE5DDB"/>
    <w:rsid w:val="00AF32A5"/>
    <w:rsid w:val="00AF60E0"/>
    <w:rsid w:val="00B03901"/>
    <w:rsid w:val="00B136CF"/>
    <w:rsid w:val="00B54575"/>
    <w:rsid w:val="00B54916"/>
    <w:rsid w:val="00B61E75"/>
    <w:rsid w:val="00B62D8A"/>
    <w:rsid w:val="00B9025D"/>
    <w:rsid w:val="00BC1313"/>
    <w:rsid w:val="00BD03BB"/>
    <w:rsid w:val="00BE30FE"/>
    <w:rsid w:val="00BE4277"/>
    <w:rsid w:val="00BF11E4"/>
    <w:rsid w:val="00C10F0C"/>
    <w:rsid w:val="00C21582"/>
    <w:rsid w:val="00C33159"/>
    <w:rsid w:val="00C4746B"/>
    <w:rsid w:val="00C53AE8"/>
    <w:rsid w:val="00CE68A0"/>
    <w:rsid w:val="00D407AC"/>
    <w:rsid w:val="00D53A70"/>
    <w:rsid w:val="00D77283"/>
    <w:rsid w:val="00D87AFD"/>
    <w:rsid w:val="00DA71BC"/>
    <w:rsid w:val="00DC533E"/>
    <w:rsid w:val="00DC6208"/>
    <w:rsid w:val="00DD6E2E"/>
    <w:rsid w:val="00DF34AB"/>
    <w:rsid w:val="00E0595D"/>
    <w:rsid w:val="00E20EB6"/>
    <w:rsid w:val="00E35846"/>
    <w:rsid w:val="00E42FBF"/>
    <w:rsid w:val="00E729F4"/>
    <w:rsid w:val="00E95AEB"/>
    <w:rsid w:val="00EE6E75"/>
    <w:rsid w:val="00F41AF8"/>
    <w:rsid w:val="00F7510E"/>
    <w:rsid w:val="00FA3B9F"/>
    <w:rsid w:val="00FA5FE1"/>
    <w:rsid w:val="00FC6243"/>
    <w:rsid w:val="00FD1DD3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53A7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3A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73151-BA33-40FE-B779-12157C0B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Hayk Sargsyan</cp:lastModifiedBy>
  <cp:revision>112</cp:revision>
  <cp:lastPrinted>2019-06-28T12:50:00Z</cp:lastPrinted>
  <dcterms:created xsi:type="dcterms:W3CDTF">2019-03-13T10:50:00Z</dcterms:created>
  <dcterms:modified xsi:type="dcterms:W3CDTF">2020-04-04T07:17:00Z</dcterms:modified>
</cp:coreProperties>
</file>