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3D" w:rsidRPr="009D503D" w:rsidRDefault="00232F1E" w:rsidP="009D503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A33871">
        <w:rPr>
          <w:rFonts w:ascii="GHEA Grapalat" w:hAnsi="GHEA Grapalat"/>
          <w:sz w:val="24"/>
          <w:szCs w:val="24"/>
        </w:rPr>
        <w:tab/>
      </w:r>
      <w:r w:rsidRPr="00A33871">
        <w:rPr>
          <w:rFonts w:ascii="GHEA Grapalat" w:hAnsi="GHEA Grapalat"/>
          <w:sz w:val="24"/>
          <w:szCs w:val="24"/>
        </w:rPr>
        <w:tab/>
      </w:r>
      <w:r w:rsidR="00E45402">
        <w:rPr>
          <w:rFonts w:ascii="GHEA Grapalat" w:hAnsi="GHEA Grapalat"/>
          <w:sz w:val="24"/>
          <w:szCs w:val="24"/>
        </w:rPr>
        <w:tab/>
      </w:r>
      <w:proofErr w:type="spellStart"/>
      <w:r w:rsidR="009D503D">
        <w:rPr>
          <w:rFonts w:ascii="GHEA Grapalat" w:hAnsi="GHEA Grapalat"/>
          <w:sz w:val="16"/>
          <w:szCs w:val="16"/>
        </w:rPr>
        <w:t>Հավելված</w:t>
      </w:r>
      <w:proofErr w:type="spellEnd"/>
      <w:r w:rsidR="009D503D">
        <w:rPr>
          <w:rFonts w:ascii="GHEA Grapalat" w:hAnsi="GHEA Grapalat"/>
          <w:sz w:val="16"/>
          <w:szCs w:val="16"/>
        </w:rPr>
        <w:t xml:space="preserve"> N </w:t>
      </w:r>
      <w:r w:rsidR="009D503D">
        <w:rPr>
          <w:rFonts w:ascii="GHEA Grapalat" w:hAnsi="GHEA Grapalat"/>
          <w:sz w:val="16"/>
          <w:szCs w:val="16"/>
          <w:lang w:val="hy-AM"/>
        </w:rPr>
        <w:t>3</w:t>
      </w:r>
    </w:p>
    <w:p w:rsidR="009D503D" w:rsidRDefault="009D503D" w:rsidP="009D503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9D503D" w:rsidRDefault="009D503D" w:rsidP="009D503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9D503D" w:rsidRDefault="009D503D" w:rsidP="009D503D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հունիսի 1</w:t>
      </w:r>
      <w:r>
        <w:rPr>
          <w:rFonts w:ascii="GHEA Grapalat" w:hAnsi="GHEA Grapalat"/>
          <w:sz w:val="16"/>
          <w:szCs w:val="16"/>
        </w:rPr>
        <w:t xml:space="preserve">-ի N </w:t>
      </w:r>
      <w:r>
        <w:rPr>
          <w:rFonts w:ascii="GHEA Grapalat" w:hAnsi="GHEA Grapalat"/>
          <w:sz w:val="16"/>
          <w:szCs w:val="16"/>
          <w:lang w:val="hy-AM"/>
        </w:rPr>
        <w:t>443</w:t>
      </w:r>
      <w:r>
        <w:rPr>
          <w:rFonts w:ascii="GHEA Grapalat" w:hAnsi="GHEA Grapalat"/>
          <w:sz w:val="16"/>
          <w:szCs w:val="16"/>
        </w:rPr>
        <w:t xml:space="preserve">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A33871" w:rsidRDefault="00A95DB5" w:rsidP="009D503D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sz w:val="24"/>
          <w:szCs w:val="24"/>
        </w:rPr>
      </w:pPr>
    </w:p>
    <w:p w:rsidR="00A95DB5" w:rsidRPr="00A33871" w:rsidRDefault="00A95DB5" w:rsidP="00C63AF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33871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A33871" w:rsidRDefault="00A95DB5" w:rsidP="00C63AF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A33871" w:rsidRDefault="00A95DB5" w:rsidP="00C63AF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33871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1A336C" w:rsidRPr="00A33871">
        <w:rPr>
          <w:rFonts w:ascii="GHEA Grapalat" w:hAnsi="GHEA Grapalat"/>
          <w:b/>
          <w:sz w:val="24"/>
          <w:szCs w:val="24"/>
          <w:lang w:val="hy-AM"/>
        </w:rPr>
        <w:t>ՀԱԿԱԿՈՌՈՒՊՑԻՈՆ ՔԱՂԱՔԱԿԱՆՈՒԹՅԱՆ ՄՇԱԿՄԱՆ</w:t>
      </w:r>
      <w:r w:rsidR="001A336C" w:rsidRPr="00A33871">
        <w:rPr>
          <w:rFonts w:ascii="GHEA Grapalat" w:hAnsi="GHEA Grapalat"/>
          <w:b/>
          <w:sz w:val="24"/>
          <w:szCs w:val="24"/>
        </w:rPr>
        <w:t xml:space="preserve"> </w:t>
      </w:r>
      <w:r w:rsidR="000779A4" w:rsidRPr="00A33871">
        <w:rPr>
          <w:rFonts w:ascii="GHEA Grapalat" w:hAnsi="GHEA Grapalat"/>
          <w:b/>
          <w:sz w:val="24"/>
          <w:szCs w:val="24"/>
          <w:lang w:val="hy-AM"/>
        </w:rPr>
        <w:t xml:space="preserve">ԵՎ ՄՈՆԻԹՈՐԻԳԻ </w:t>
      </w:r>
      <w:r w:rsidR="001A336C" w:rsidRPr="00A33871">
        <w:rPr>
          <w:rFonts w:ascii="GHEA Grapalat" w:hAnsi="GHEA Grapalat"/>
          <w:b/>
          <w:sz w:val="24"/>
          <w:szCs w:val="24"/>
        </w:rPr>
        <w:t>ՎԱՐՉՈՒԹՅԱՆ ՀԱԿԱԿՈՌՈՒՊՑԻՈՆ</w:t>
      </w:r>
      <w:r w:rsidR="001A336C" w:rsidRPr="00A33871">
        <w:rPr>
          <w:rFonts w:ascii="GHEA Grapalat" w:hAnsi="GHEA Grapalat"/>
          <w:b/>
          <w:sz w:val="24"/>
          <w:szCs w:val="24"/>
          <w:lang w:val="hy-AM"/>
        </w:rPr>
        <w:t xml:space="preserve"> ՔԱՂԱՔԱԿԱՆՈՒԹՅԱՆ ՄՇԱԿՄԱՆ </w:t>
      </w:r>
      <w:r w:rsidR="006E746F" w:rsidRPr="00A33871">
        <w:rPr>
          <w:rFonts w:ascii="GHEA Grapalat" w:hAnsi="GHEA Grapalat"/>
          <w:b/>
          <w:sz w:val="24"/>
          <w:szCs w:val="24"/>
        </w:rPr>
        <w:t xml:space="preserve">ԲԱԺՆԻ </w:t>
      </w:r>
      <w:r w:rsidR="003C1241" w:rsidRPr="00A33871">
        <w:rPr>
          <w:rFonts w:ascii="GHEA Grapalat" w:hAnsi="GHEA Grapalat"/>
          <w:b/>
          <w:sz w:val="24"/>
          <w:szCs w:val="24"/>
        </w:rPr>
        <w:t xml:space="preserve">                 </w:t>
      </w:r>
      <w:r w:rsidR="001A336C" w:rsidRPr="00A33871">
        <w:rPr>
          <w:rFonts w:ascii="GHEA Grapalat" w:hAnsi="GHEA Grapalat"/>
          <w:b/>
          <w:color w:val="000000" w:themeColor="text1"/>
          <w:sz w:val="24"/>
          <w:szCs w:val="24"/>
        </w:rPr>
        <w:t>ԳԼԽԱՎՈՐ</w:t>
      </w:r>
      <w:r w:rsidR="00036942" w:rsidRPr="00A33871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A33871" w:rsidTr="00883147">
        <w:tc>
          <w:tcPr>
            <w:tcW w:w="9468" w:type="dxa"/>
          </w:tcPr>
          <w:p w:rsidR="00883147" w:rsidRPr="00A33871" w:rsidRDefault="00A95DB5" w:rsidP="00C63AF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A33871" w:rsidTr="00883147">
        <w:tc>
          <w:tcPr>
            <w:tcW w:w="9468" w:type="dxa"/>
          </w:tcPr>
          <w:p w:rsidR="00A95DB5" w:rsidRPr="00A33871" w:rsidRDefault="00A95DB5" w:rsidP="00C63AFA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A33871" w:rsidRDefault="003C1241" w:rsidP="00C63AFA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A33871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A33871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D25406" w:rsidRPr="00A3387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D25406" w:rsidRPr="00A3387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D25406" w:rsidRPr="00A3387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D25406" w:rsidRPr="00A3387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D25406" w:rsidRPr="00A3387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հակակոռուպցիոն քաղաքականության մշակման </w:t>
            </w:r>
            <w:r w:rsidR="000779A4" w:rsidRPr="00A3387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մոնիթորինգի </w:t>
            </w:r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1A336C" w:rsidRPr="00A338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Վարչություն) հակակոռուպցիոն քաղաքականության մշակման բաժնի (այսուհետ՝ Բաժին) գլխավոր </w:t>
            </w:r>
            <w:proofErr w:type="spellStart"/>
            <w:r w:rsidR="00F37132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F80408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6942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A33871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A3387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A33871">
              <w:rPr>
                <w:rFonts w:ascii="GHEA Grapalat" w:hAnsi="GHEA Grapalat"/>
                <w:sz w:val="24"/>
                <w:szCs w:val="24"/>
              </w:rPr>
              <w:t>՝ 12-32.3</w:t>
            </w:r>
            <w:r w:rsidR="000779A4" w:rsidRPr="00A33871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 w:rsidR="00BF11E4" w:rsidRPr="00A33871">
              <w:rPr>
                <w:rFonts w:ascii="GHEA Grapalat" w:hAnsi="GHEA Grapalat"/>
                <w:sz w:val="24"/>
                <w:szCs w:val="24"/>
              </w:rPr>
              <w:t>-Մ1-1):</w:t>
            </w:r>
          </w:p>
          <w:p w:rsidR="00E42FBF" w:rsidRPr="00A33871" w:rsidRDefault="00E42FBF" w:rsidP="00C63AFA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A33871" w:rsidRDefault="001A336C" w:rsidP="00C63AFA">
            <w:pPr>
              <w:pStyle w:val="ListParagraph"/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6942" w:rsidRPr="00A3387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0779A4" w:rsidRPr="00A33871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A33871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A3387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A33871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A33871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A33871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A3387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A33871" w:rsidRDefault="00E42FBF" w:rsidP="00C63AFA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A33871" w:rsidRDefault="00A66928" w:rsidP="00C63AFA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6942" w:rsidRPr="00A33871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E5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722E5C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6942" w:rsidRPr="00A3387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0779A4" w:rsidRPr="00A33871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="00B279CE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960794"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A33871" w:rsidRDefault="00E42FBF" w:rsidP="00C63AFA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A33871" w:rsidRDefault="00E42FBF" w:rsidP="00C63AFA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A3387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8F25D8" w:rsidTr="00883147">
        <w:tc>
          <w:tcPr>
            <w:tcW w:w="9468" w:type="dxa"/>
          </w:tcPr>
          <w:p w:rsidR="00E42FBF" w:rsidRPr="00A33871" w:rsidRDefault="00E42FBF" w:rsidP="00C63AF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A33871" w:rsidRDefault="00E42FBF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9C3C1A" w:rsidRPr="00BC6F8C" w:rsidRDefault="009C3C1A" w:rsidP="00C63AFA">
            <w:pPr>
              <w:pStyle w:val="ListParagraph"/>
              <w:numPr>
                <w:ilvl w:val="0"/>
                <w:numId w:val="24"/>
              </w:numPr>
              <w:tabs>
                <w:tab w:val="left" w:pos="142"/>
                <w:tab w:val="left" w:pos="810"/>
                <w:tab w:val="left" w:pos="1002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6F8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C6F8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հակակոռուպցիոն ոլորտի Հայաստանի Հանրապետության օրենսդրության և միջազգային փորձի ուսումնասիրության  և վերլուծության աշխատանքները.</w:t>
            </w:r>
          </w:p>
          <w:p w:rsidR="009C3C1A" w:rsidRPr="00BC6F8C" w:rsidRDefault="009C3C1A" w:rsidP="00C63AFA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1002"/>
              </w:tabs>
              <w:spacing w:line="276" w:lineRule="auto"/>
              <w:ind w:left="0" w:firstLine="601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BC6F8C">
              <w:rPr>
                <w:rFonts w:ascii="GHEA Grapalat" w:hAnsi="GHEA Grapalat"/>
                <w:lang w:val="hy-AM"/>
              </w:rPr>
              <w:t>իրականացնում</w:t>
            </w:r>
            <w:r w:rsidRPr="00BC6F8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 Բաժնի կողմից հակակոռուպցիոն ոլորտում դեռևս չկարգավորված հարաբերությունների կարգավորմանն ուղղված իրավական ակտերի, այդ թվում՝ հակակոռուպցիոն ռազմավարության և դրա իրականացման միջոցառումների ծրագրերի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աշխատանքները.</w:t>
            </w:r>
          </w:p>
          <w:p w:rsidR="009C3C1A" w:rsidRPr="00BC6F8C" w:rsidRDefault="009C3C1A" w:rsidP="00C63AFA">
            <w:pPr>
              <w:pStyle w:val="Style7"/>
              <w:widowControl/>
              <w:numPr>
                <w:ilvl w:val="0"/>
                <w:numId w:val="24"/>
              </w:numPr>
              <w:tabs>
                <w:tab w:val="left" w:pos="1002"/>
              </w:tabs>
              <w:spacing w:line="276" w:lineRule="auto"/>
              <w:ind w:left="0" w:firstLine="601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BC6F8C">
              <w:rPr>
                <w:rFonts w:ascii="GHEA Grapalat" w:hAnsi="GHEA Grapalat"/>
                <w:lang w:val="hy-AM"/>
              </w:rPr>
              <w:t xml:space="preserve">իրականացնում է Բաժնի կողմից մշակված նախագծերին կից ներկայացվող փաստաթղթերի կազմման </w:t>
            </w:r>
            <w:r w:rsidRPr="007E664C">
              <w:rPr>
                <w:rFonts w:ascii="GHEA Grapalat" w:hAnsi="GHEA Grapalat"/>
                <w:lang w:val="hy-AM"/>
              </w:rPr>
              <w:t>(</w:t>
            </w:r>
            <w:r w:rsidRPr="00BC6F8C">
              <w:rPr>
                <w:rFonts w:ascii="GHEA Grapalat" w:hAnsi="GHEA Grapalat"/>
                <w:lang w:val="hy-AM"/>
              </w:rPr>
              <w:t>հիմնավորումներ, տեղեկանքներ, ամփոփաթերթեր և այլն</w:t>
            </w:r>
            <w:r w:rsidRPr="007E664C">
              <w:rPr>
                <w:rFonts w:ascii="GHEA Grapalat" w:hAnsi="GHEA Grapalat"/>
                <w:lang w:val="hy-AM"/>
              </w:rPr>
              <w:t>)</w:t>
            </w:r>
            <w:r w:rsidRPr="00BC6F8C">
              <w:rPr>
                <w:rFonts w:ascii="GHEA Grapalat" w:hAnsi="GHEA Grapalat"/>
                <w:lang w:val="hy-AM"/>
              </w:rPr>
              <w:t xml:space="preserve"> աշխատանքները.</w:t>
            </w:r>
          </w:p>
          <w:p w:rsidR="009C3C1A" w:rsidRPr="000C4F55" w:rsidRDefault="009C3C1A" w:rsidP="00C63AFA">
            <w:pPr>
              <w:pStyle w:val="Style7"/>
              <w:widowControl/>
              <w:numPr>
                <w:ilvl w:val="0"/>
                <w:numId w:val="24"/>
              </w:numPr>
              <w:tabs>
                <w:tab w:val="left" w:pos="1002"/>
              </w:tabs>
              <w:spacing w:line="276" w:lineRule="auto"/>
              <w:ind w:left="0" w:firstLine="601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BC6F8C">
              <w:rPr>
                <w:rFonts w:ascii="GHEA Grapalat" w:hAnsi="GHEA Grapalat"/>
                <w:lang w:val="hy-AM"/>
              </w:rPr>
              <w:lastRenderedPageBreak/>
              <w:t>իրականացնում</w:t>
            </w:r>
            <w:r w:rsidRPr="00BC6F8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 միջազգային և հասարակական կազմակերպությունների հետ համագործակցությունը Բաժնի </w:t>
            </w:r>
            <w:r w:rsidR="00ED6942" w:rsidRPr="00BC6F8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կողմից </w:t>
            </w:r>
            <w:r w:rsidR="00ED6942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հակակոռուպցիոն </w:t>
            </w:r>
            <w:r w:rsidR="00ED6942" w:rsidRPr="00BC6F8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ոլորտներում </w:t>
            </w:r>
            <w:r w:rsidRPr="00BC6F8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առնչվող </w:t>
            </w:r>
            <w:r w:rsidRPr="000C4F55">
              <w:rPr>
                <w:rFonts w:ascii="GHEA Grapalat" w:hAnsi="GHEA Grapalat" w:cs="Sylfaen"/>
                <w:color w:val="0D0D0D" w:themeColor="text1" w:themeTint="F2"/>
                <w:lang w:val="hy-AM"/>
              </w:rPr>
              <w:t>հարցերով.</w:t>
            </w:r>
          </w:p>
          <w:p w:rsidR="000C4F55" w:rsidRPr="000C4F55" w:rsidRDefault="009C3C1A" w:rsidP="000C4F55">
            <w:pPr>
              <w:pStyle w:val="ListParagraph"/>
              <w:numPr>
                <w:ilvl w:val="0"/>
                <w:numId w:val="24"/>
              </w:numPr>
              <w:tabs>
                <w:tab w:val="left" w:pos="142"/>
                <w:tab w:val="left" w:pos="1002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F55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0C4F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 հակակոռուպցիոն</w:t>
            </w:r>
            <w:r w:rsidRPr="000C4F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ոլորտին առնչվող միջազգային պարտավորությունների կատարմանն ուղղված միջոցառումները.</w:t>
            </w:r>
          </w:p>
          <w:p w:rsidR="000C4F55" w:rsidRPr="000C4F55" w:rsidRDefault="009C3C1A" w:rsidP="000C4F55">
            <w:pPr>
              <w:pStyle w:val="ListParagraph"/>
              <w:numPr>
                <w:ilvl w:val="0"/>
                <w:numId w:val="24"/>
              </w:numPr>
              <w:tabs>
                <w:tab w:val="left" w:pos="142"/>
                <w:tab w:val="left" w:pos="1002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F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0C4F55" w:rsidRPr="000C4F5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Բաժնի կողմից համակարգվող ոլորտի վերաբերյալ քաղաքացիների և իրավաբանական անձանց գրավոր առաջարկությունների, դիմումների, այդ թվում՝ տեղեկատվության հարցումների, և բողոքների օրենքով սահմանված կարգով քննարկման և վերլուծության աշխատանքները:</w:t>
            </w:r>
          </w:p>
          <w:p w:rsidR="009C3C1A" w:rsidRPr="007E664C" w:rsidRDefault="009C3C1A" w:rsidP="00C63AFA">
            <w:pPr>
              <w:pStyle w:val="ListParagraph"/>
              <w:tabs>
                <w:tab w:val="left" w:pos="142"/>
                <w:tab w:val="left" w:pos="870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5FE1" w:rsidRPr="00A33871" w:rsidRDefault="00FA5FE1" w:rsidP="00C63AF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25D8" w:rsidRPr="008F25D8" w:rsidRDefault="008F25D8" w:rsidP="008F25D8">
            <w:pPr>
              <w:pStyle w:val="ListParagraph"/>
              <w:numPr>
                <w:ilvl w:val="3"/>
                <w:numId w:val="8"/>
              </w:numPr>
              <w:tabs>
                <w:tab w:val="left" w:pos="142"/>
                <w:tab w:val="left" w:pos="1002"/>
              </w:tabs>
              <w:spacing w:line="276" w:lineRule="auto"/>
              <w:ind w:left="0" w:firstLine="4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25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հանդես գալ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ակտերում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վերաբերյալ առաջարկությամբ. </w:t>
            </w:r>
            <w:bookmarkStart w:id="0" w:name="_GoBack"/>
            <w:bookmarkEnd w:id="0"/>
          </w:p>
          <w:p w:rsidR="009C3C1A" w:rsidRPr="00BC6F8C" w:rsidRDefault="009C3C1A" w:rsidP="008F25D8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42"/>
                <w:tab w:val="left" w:pos="851"/>
              </w:tabs>
              <w:spacing w:line="276" w:lineRule="auto"/>
              <w:ind w:left="0" w:right="9" w:firstLine="45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իրավասությունների շրջանակում համագործակցել միջազգային գործընկեր կառույցների և հասարակական կազմակերպությունների հետ</w:t>
            </w:r>
            <w:r w:rsidRPr="008F25D8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մասնակցել հակակոռուպցիոն</w:t>
            </w:r>
            <w:r w:rsidRPr="008F25D8">
              <w:rPr>
                <w:sz w:val="24"/>
                <w:szCs w:val="24"/>
                <w:lang w:val="hy-AM"/>
              </w:rPr>
              <w:t> 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8F25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BC6F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միջոցառումների, քննարկումների, դասընթացների, </w:t>
            </w:r>
            <w:r w:rsidRPr="00BC6F8C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միջազգային կազմակերպությունների հետ համագործակցության շրջանակներում </w:t>
            </w:r>
            <w:r w:rsidRPr="00BC6F8C">
              <w:rPr>
                <w:rFonts w:ascii="GHEA Grapalat" w:hAnsi="GHEA Grapalat" w:cs="Sylfaen"/>
                <w:sz w:val="24"/>
                <w:szCs w:val="24"/>
                <w:lang w:val="hy-AM"/>
              </w:rPr>
              <w:t>դիմել</w:t>
            </w:r>
            <w:r w:rsidRPr="00BC6F8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մարմիններին՝ իրենց իրավասությունների շրջանակներում հարցաշարերին պատասխանելու, զեկույցի նախագծի վերաբերյալ առաջարկություններ և դիտողություններ ներկայացնելու նպատակով.</w:t>
            </w:r>
          </w:p>
          <w:p w:rsidR="009C3C1A" w:rsidRPr="009C3C1A" w:rsidRDefault="009C3C1A" w:rsidP="00C63AFA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6F8C">
              <w:rPr>
                <w:rFonts w:ascii="GHEA Grapalat" w:hAnsi="GHEA Grapalat" w:cs="GHEA Grapalat"/>
                <w:color w:val="222222"/>
                <w:sz w:val="24"/>
                <w:szCs w:val="24"/>
                <w:lang w:val="hy-AM"/>
              </w:rPr>
              <w:t>պահանջել և ստանալ տեղեկատվություն</w:t>
            </w:r>
            <w:r w:rsidRPr="00BC6F8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հակակոռուպցիոն </w:t>
            </w:r>
            <w:r w:rsidRPr="00BC6F8C">
              <w:rPr>
                <w:rFonts w:ascii="GHEA Grapalat" w:hAnsi="GHEA Grapalat" w:cs="GHEA Grapalat"/>
                <w:color w:val="222222"/>
                <w:sz w:val="24"/>
                <w:szCs w:val="24"/>
                <w:lang w:val="hy-AM"/>
              </w:rPr>
              <w:t xml:space="preserve">ռազմավարությունից և դրա իրականացման միջոցառումների ծրագրից բխող միջոցառումների և </w:t>
            </w:r>
            <w:r w:rsidRPr="00BC6F8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հակակոռուպցիոն ոլորտին առնչվող միջազգային պարտավորությունների, </w:t>
            </w:r>
            <w:r w:rsidRPr="00BC6F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գնահատումների ընթացքում Հայաստանի Հանրապետությանը տրված հանձնարարականների կատարման </w:t>
            </w:r>
            <w:r w:rsidRPr="00BC6F8C">
              <w:rPr>
                <w:rFonts w:ascii="GHEA Grapalat" w:hAnsi="GHEA Grapalat" w:cs="GHEA Grapalat"/>
                <w:color w:val="222222"/>
                <w:sz w:val="24"/>
                <w:szCs w:val="24"/>
                <w:lang w:val="hy-AM"/>
              </w:rPr>
              <w:t xml:space="preserve">ընթացքի </w:t>
            </w:r>
            <w:r w:rsidRPr="00BC6F8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վերաբերյալ.</w:t>
            </w:r>
          </w:p>
          <w:p w:rsidR="00A33871" w:rsidRPr="009C3C1A" w:rsidRDefault="009C3C1A" w:rsidP="00C63AFA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9C3C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9C3C1A">
              <w:rPr>
                <w:rFonts w:ascii="GHEA Grapalat" w:hAnsi="GHEA Grapalat"/>
                <w:sz w:val="24"/>
                <w:szCs w:val="24"/>
                <w:lang w:val="hy-AM"/>
              </w:rPr>
              <w:t>դիմումների, բողոքների, առաջարկությունների, հարցումների պատասխանների կազմման</w:t>
            </w:r>
            <w:r w:rsidRPr="009C3C1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 իրավասու մարմիններից պահանջել պարզաբանումներ, ստանալ տեղեկություններ բողոքում կամ դիմումում արծարծվող հարցերի վերաբերյալ</w:t>
            </w:r>
            <w:r w:rsidRPr="009C3C1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C3C1A" w:rsidRPr="007E664C" w:rsidRDefault="009C3C1A" w:rsidP="00C63AFA">
            <w:pPr>
              <w:tabs>
                <w:tab w:val="left" w:pos="90"/>
                <w:tab w:val="left" w:pos="142"/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A33871" w:rsidRDefault="00FA5FE1" w:rsidP="00C63AFA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A3387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283782" w:rsidRPr="00A33871" w:rsidRDefault="00283782" w:rsidP="00C63AFA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8F25D8" w:rsidRPr="008F25D8" w:rsidRDefault="008F25D8" w:rsidP="008F25D8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142"/>
                <w:tab w:val="left" w:pos="720"/>
                <w:tab w:val="left" w:pos="851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8F25D8">
              <w:rPr>
                <w:rFonts w:ascii="GHEA Grapalat" w:hAnsi="GHEA Grapalat" w:cs="Sylfaen"/>
                <w:lang w:val="hy-AM"/>
              </w:rPr>
              <w:t xml:space="preserve">իրականացնել հակակոռուպցիոն ոլորտին առնչվող՝ Կառավարության ծրագրից </w:t>
            </w:r>
            <w:r w:rsidRPr="008F25D8">
              <w:rPr>
                <w:rFonts w:ascii="GHEA Grapalat" w:hAnsi="GHEA Grapalat"/>
                <w:lang w:val="hy-AM"/>
              </w:rPr>
              <w:t xml:space="preserve">և դրանից բխող միջոցառումների ծրագրից, հակակոռուպցիոն ոլորտին առնչվող ռազմավարությունների և դրանց իրականացման ծրագրից բխող, </w:t>
            </w:r>
            <w:r w:rsidRPr="008F25D8">
              <w:rPr>
                <w:rFonts w:ascii="GHEA Grapalat" w:hAnsi="GHEA Grapalat"/>
                <w:lang w:val="hy-AM"/>
              </w:rPr>
              <w:lastRenderedPageBreak/>
              <w:t xml:space="preserve">միջազգային պարտավորությունների կատարմանն ուղղված  միջոցառումները, ներկայացնել դրանց </w:t>
            </w:r>
            <w:r w:rsidRPr="008F25D8">
              <w:rPr>
                <w:rFonts w:ascii="GHEA Grapalat" w:hAnsi="GHEA Grapalat"/>
                <w:color w:val="000000" w:themeColor="text1"/>
                <w:lang w:val="hy-AM"/>
              </w:rPr>
              <w:t xml:space="preserve">վերաբերյալ </w:t>
            </w:r>
            <w:r w:rsidRPr="008F25D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պարբերական հաշվետվություններ, </w:t>
            </w:r>
            <w:r w:rsidRPr="008F25D8">
              <w:rPr>
                <w:rFonts w:ascii="GHEA Grapalat" w:hAnsi="GHEA Grapalat"/>
                <w:lang w:val="hy-AM"/>
              </w:rPr>
              <w:t xml:space="preserve"> ինչպես նաև</w:t>
            </w:r>
            <w:r w:rsidRPr="008F25D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համագործակցել </w:t>
            </w:r>
            <w:r w:rsidRPr="008F25D8">
              <w:rPr>
                <w:rFonts w:ascii="GHEA Grapalat" w:hAnsi="GHEA Grapalat"/>
                <w:lang w:val="hy-AM"/>
              </w:rPr>
              <w:t>այլ շահագրգիռ մարմինների հետ.</w:t>
            </w:r>
            <w:r w:rsidRPr="008F25D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8F25D8" w:rsidRPr="008F25D8" w:rsidRDefault="009C3C1A" w:rsidP="008F25D8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142"/>
                <w:tab w:val="left" w:pos="720"/>
                <w:tab w:val="left" w:pos="851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8F25D8">
              <w:rPr>
                <w:rFonts w:ascii="GHEA Grapalat" w:hAnsi="GHEA Grapalat"/>
                <w:lang w:val="hy-AM"/>
              </w:rPr>
              <w:t>միջազգային փորձ</w:t>
            </w:r>
            <w:r w:rsidRPr="008F25D8">
              <w:rPr>
                <w:rFonts w:ascii="GHEA Grapalat" w:hAnsi="GHEA Grapalat"/>
                <w:color w:val="000000" w:themeColor="text1"/>
                <w:lang w:val="hy-AM"/>
              </w:rPr>
              <w:t xml:space="preserve">ի ուսումնասիրության հիման վրա </w:t>
            </w:r>
            <w:r w:rsidRPr="008F25D8">
              <w:rPr>
                <w:rFonts w:ascii="GHEA Grapalat" w:hAnsi="GHEA Grapalat" w:cs="Sylfaen"/>
                <w:color w:val="000000" w:themeColor="text1"/>
                <w:lang w:val="hy-AM"/>
              </w:rPr>
              <w:t>մշակ</w:t>
            </w:r>
            <w:r w:rsidRPr="008F25D8">
              <w:rPr>
                <w:rFonts w:ascii="GHEA Grapalat" w:hAnsi="GHEA Grapalat"/>
                <w:color w:val="000000" w:themeColor="text1"/>
                <w:lang w:val="hy-AM"/>
              </w:rPr>
              <w:t xml:space="preserve">ել հակակոռուպցիոն ոլորտին առնչվող </w:t>
            </w:r>
            <w:r w:rsidRPr="008F25D8">
              <w:rPr>
                <w:rFonts w:ascii="GHEA Grapalat" w:hAnsi="GHEA Grapalat" w:cs="Sylfaen"/>
                <w:lang w:val="hy-AM"/>
              </w:rPr>
              <w:t>իրավական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ակտերի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նախագծերի</w:t>
            </w:r>
            <w:r w:rsidRPr="008F25D8">
              <w:rPr>
                <w:rFonts w:ascii="GHEA Grapalat" w:hAnsi="GHEA Grapalat"/>
                <w:lang w:val="hy-AM"/>
              </w:rPr>
              <w:t xml:space="preserve">, </w:t>
            </w:r>
            <w:r w:rsidRPr="008F25D8">
              <w:rPr>
                <w:rFonts w:ascii="GHEA Grapalat" w:hAnsi="GHEA Grapalat" w:cs="Sylfaen"/>
                <w:lang w:val="hy-AM"/>
              </w:rPr>
              <w:t>իրավական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ակտերում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և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լրացումներ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կատարելու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մասին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նախագծերը, հիմնավորումներն ու ամփոփաթերթերը</w:t>
            </w:r>
            <w:r w:rsidRPr="008F25D8">
              <w:rPr>
                <w:rFonts w:ascii="GHEA Grapalat" w:hAnsi="GHEA Grapalat"/>
                <w:color w:val="000000" w:themeColor="text1"/>
                <w:lang w:val="hy-AM"/>
              </w:rPr>
              <w:t xml:space="preserve">, իրականացնել  </w:t>
            </w:r>
            <w:r w:rsidR="008F25D8" w:rsidRPr="008F25D8">
              <w:rPr>
                <w:rFonts w:ascii="GHEA Grapalat" w:hAnsi="GHEA Grapalat" w:cs="Sylfaen"/>
                <w:lang w:val="hy-AM"/>
              </w:rPr>
              <w:t>Բաժնի</w:t>
            </w:r>
            <w:r w:rsidR="008F25D8" w:rsidRPr="008F25D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կողմից մշակված իրավական ակտերի նախագծերը շահագրգիռ մարմիններին ներկայացնելու, վերջիններս նրանց հետ համաձայնեցնելու նախագծերի վերաբերյալ հանրային քննարկումներ կազմակերպելու, ինչպես նաև շահագրգիռ մարմինների կողմից ստացված կարծիքների ամփոփման աշխատանքները.</w:t>
            </w:r>
          </w:p>
          <w:p w:rsidR="008F25D8" w:rsidRPr="008F25D8" w:rsidRDefault="008F25D8" w:rsidP="008F25D8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142"/>
                <w:tab w:val="left" w:pos="720"/>
                <w:tab w:val="left" w:pos="851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8F25D8">
              <w:rPr>
                <w:rFonts w:ascii="GHEA Grapalat" w:hAnsi="GHEA Grapalat"/>
                <w:lang w:val="hy-AM"/>
              </w:rPr>
              <w:t>ի</w:t>
            </w:r>
            <w:r w:rsidRPr="008F25D8">
              <w:rPr>
                <w:rFonts w:ascii="GHEA Grapalat" w:hAnsi="GHEA Grapalat" w:cs="Sylfaen"/>
                <w:lang w:val="hy-AM"/>
              </w:rPr>
              <w:t>րականացն</w:t>
            </w:r>
            <w:r w:rsidRPr="008F25D8">
              <w:rPr>
                <w:rFonts w:ascii="GHEA Grapalat" w:hAnsi="GHEA Grapalat"/>
                <w:lang w:val="hy-AM"/>
              </w:rPr>
              <w:t xml:space="preserve">ել </w:t>
            </w:r>
            <w:r w:rsidRPr="008F25D8">
              <w:rPr>
                <w:rFonts w:ascii="GHEA Grapalat" w:hAnsi="GHEA Grapalat" w:cs="Sylfaen"/>
                <w:lang w:val="hy-AM"/>
              </w:rPr>
              <w:t>Հակակոռուպցիոն</w:t>
            </w:r>
            <w:r w:rsidRPr="008F25D8">
              <w:rPr>
                <w:rFonts w:ascii="GHEA Grapalat" w:hAnsi="GHEA Grapalat"/>
                <w:lang w:val="hy-AM"/>
              </w:rPr>
              <w:t xml:space="preserve"> ոլորտին առնչվող միջազգային փաստաթղթերի նախագծերի վերաբերյալ կարծիքի, իսկ արդեն ընդունված փաստաթղթերի մասով՝ պարբերական հաշվետվությունների տրամադրման, հարցաշարերի պատասխանների նախագծերի կազմման աշխատանքները.</w:t>
            </w:r>
          </w:p>
          <w:p w:rsidR="008F25D8" w:rsidRPr="008F25D8" w:rsidRDefault="008F25D8" w:rsidP="008F25D8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142"/>
                <w:tab w:val="left" w:pos="720"/>
                <w:tab w:val="left" w:pos="851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8F25D8">
              <w:rPr>
                <w:rFonts w:ascii="GHEA Grapalat" w:hAnsi="GHEA Grapalat" w:cs="Sylfaen"/>
                <w:lang w:val="hy-AM"/>
              </w:rPr>
              <w:t>ի</w:t>
            </w:r>
            <w:r w:rsidRPr="008F25D8">
              <w:rPr>
                <w:rFonts w:ascii="GHEA Grapalat" w:hAnsi="GHEA Grapalat"/>
                <w:lang w:val="hy-AM"/>
              </w:rPr>
              <w:t>րականացնել հակակոռուպցիոն ոլորտին առնչվող այլ հարցաշարերի պատասխանների նախագծերի կազմման գործընթացը.</w:t>
            </w:r>
          </w:p>
          <w:p w:rsidR="008F25D8" w:rsidRPr="008F25D8" w:rsidRDefault="008F25D8" w:rsidP="008F25D8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142"/>
                <w:tab w:val="left" w:pos="720"/>
                <w:tab w:val="left" w:pos="851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8F25D8">
              <w:rPr>
                <w:rFonts w:ascii="GHEA Grapalat" w:hAnsi="GHEA Grapalat" w:cs="Sylfaen"/>
                <w:lang w:val="hy-AM"/>
              </w:rPr>
              <w:t>իրականացն</w:t>
            </w:r>
            <w:r w:rsidRPr="008F25D8">
              <w:rPr>
                <w:rFonts w:ascii="GHEA Grapalat" w:hAnsi="GHEA Grapalat"/>
                <w:lang w:val="hy-AM"/>
              </w:rPr>
              <w:t>ել ներկայացուցչությունը</w:t>
            </w:r>
            <w:r w:rsidRPr="008F25D8">
              <w:rPr>
                <w:rFonts w:ascii="GHEA Grapalat" w:hAnsi="GHEA Grapalat" w:cs="Sylfaen"/>
                <w:lang w:val="hy-AM"/>
              </w:rPr>
              <w:t xml:space="preserve"> հակակոռուպցիոն ոլորտին առնչվող միջազգային</w:t>
            </w:r>
            <w:r w:rsidRPr="008F25D8">
              <w:rPr>
                <w:rFonts w:ascii="GHEA Grapalat" w:hAnsi="GHEA Grapalat"/>
                <w:lang w:val="hy-AM"/>
              </w:rPr>
              <w:t xml:space="preserve"> կառույցներում.</w:t>
            </w:r>
            <w:r w:rsidRPr="008F25D8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</w:p>
          <w:p w:rsidR="00E95AEB" w:rsidRPr="00A33871" w:rsidRDefault="009C3C1A" w:rsidP="00C63AFA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142"/>
                <w:tab w:val="left" w:pos="720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8F25D8">
              <w:rPr>
                <w:rFonts w:ascii="GHEA Grapalat" w:hAnsi="GHEA Grapalat" w:cs="Sylfaen"/>
                <w:lang w:val="hy-AM"/>
              </w:rPr>
              <w:t>ուսումնասիրել և քննարկել</w:t>
            </w:r>
            <w:r w:rsidRPr="008F25D8">
              <w:rPr>
                <w:rFonts w:ascii="GHEA Grapalat" w:hAnsi="GHEA Grapalat"/>
                <w:lang w:val="hy-AM"/>
              </w:rPr>
              <w:t xml:space="preserve"> քաղաքացիներից </w:t>
            </w:r>
            <w:r w:rsidRPr="008F25D8">
              <w:rPr>
                <w:rFonts w:ascii="GHEA Grapalat" w:hAnsi="GHEA Grapalat" w:cs="Sylfaen"/>
                <w:lang w:val="hy-AM"/>
              </w:rPr>
              <w:t>(այդ թվում՝ օտարերկրյա քաղաքացիների և քաղաքացիություն չունեցող անձանց)</w:t>
            </w:r>
            <w:r w:rsidRPr="008F25D8">
              <w:rPr>
                <w:rFonts w:ascii="GHEA Grapalat" w:hAnsi="GHEA Grapalat"/>
                <w:lang w:val="hy-AM"/>
              </w:rPr>
              <w:t xml:space="preserve"> ստացված </w:t>
            </w:r>
            <w:r w:rsidRPr="008F25D8">
              <w:rPr>
                <w:rFonts w:ascii="GHEA Grapalat" w:hAnsi="GHEA Grapalat" w:cs="Sylfaen"/>
                <w:lang w:val="hy-AM"/>
              </w:rPr>
              <w:t>դիմումները</w:t>
            </w:r>
            <w:r w:rsidRPr="008F25D8">
              <w:rPr>
                <w:rFonts w:ascii="GHEA Grapalat" w:hAnsi="GHEA Grapalat"/>
                <w:lang w:val="hy-AM"/>
              </w:rPr>
              <w:t xml:space="preserve">, </w:t>
            </w:r>
            <w:r w:rsidRPr="008F25D8">
              <w:rPr>
                <w:rFonts w:ascii="GHEA Grapalat" w:hAnsi="GHEA Grapalat" w:cs="Sylfaen"/>
                <w:lang w:val="hy-AM"/>
              </w:rPr>
              <w:t>բողոքներն ու</w:t>
            </w:r>
            <w:r w:rsidRPr="008F25D8">
              <w:rPr>
                <w:rFonts w:ascii="GHEA Grapalat" w:hAnsi="GHEA Grapalat"/>
                <w:lang w:val="hy-AM"/>
              </w:rPr>
              <w:t xml:space="preserve"> </w:t>
            </w:r>
            <w:r w:rsidRPr="008F25D8">
              <w:rPr>
                <w:rFonts w:ascii="GHEA Grapalat" w:hAnsi="GHEA Grapalat" w:cs="Sylfaen"/>
                <w:lang w:val="hy-AM"/>
              </w:rPr>
              <w:t>առաջարկությունները, նախապատրաստել դրանց վերաբերյալ պատասխանի նախագիծ:</w:t>
            </w:r>
          </w:p>
        </w:tc>
      </w:tr>
      <w:tr w:rsidR="002E48E5" w:rsidRPr="00A33871" w:rsidTr="00883147">
        <w:tc>
          <w:tcPr>
            <w:tcW w:w="9468" w:type="dxa"/>
          </w:tcPr>
          <w:p w:rsidR="002E48E5" w:rsidRPr="00A33871" w:rsidRDefault="002E48E5" w:rsidP="00C63AF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A33871" w:rsidRDefault="00FA5FE1" w:rsidP="00C63AFA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A33871" w:rsidRDefault="002E48E5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AB5784" w:rsidRPr="00A33871" w:rsidRDefault="00AB5784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458"/>
              <w:gridCol w:w="4393"/>
            </w:tblGrid>
            <w:tr w:rsidR="00AB5784" w:rsidRPr="00A33871" w:rsidTr="00A33871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AB5784" w:rsidRPr="00A33871" w:rsidTr="00A33871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33871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AB5784" w:rsidRPr="00A33871" w:rsidTr="00A33871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AB5784" w:rsidRPr="00A33871" w:rsidTr="00A33871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A3387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A3387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784" w:rsidRPr="00A33871" w:rsidRDefault="00AB5784" w:rsidP="00C63AF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A3387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 w:rsidRPr="00A3387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8C7A1D" w:rsidRPr="00A33871" w:rsidRDefault="008C7A1D" w:rsidP="00C63AFA">
            <w:p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A33871" w:rsidRDefault="002E48E5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A33871" w:rsidRDefault="00996A62" w:rsidP="00C63AF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A3387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A33871" w:rsidRDefault="00FA5FE1" w:rsidP="00C63AF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A33871" w:rsidRDefault="00781FB4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A338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C275D" w:rsidRPr="00810627" w:rsidRDefault="007C275D" w:rsidP="007C275D">
            <w:pPr>
              <w:tabs>
                <w:tab w:val="left" w:pos="567"/>
                <w:tab w:val="left" w:pos="851"/>
                <w:tab w:val="left" w:pos="1276"/>
              </w:tabs>
              <w:spacing w:line="276" w:lineRule="auto"/>
              <w:ind w:left="142" w:firstLine="425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lastRenderedPageBreak/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TarumianTimes"/>
                <w:sz w:val="24"/>
                <w:szCs w:val="24"/>
              </w:rPr>
              <w:t>իրավունքի</w:t>
            </w:r>
            <w:proofErr w:type="spellEnd"/>
            <w:r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Pr="008106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9C3C1A" w:rsidRDefault="00781FB4" w:rsidP="00C63AF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Pr="00A33871" w:rsidRDefault="00781FB4" w:rsidP="00C63AFA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A3387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A33871" w:rsidRDefault="00781FB4" w:rsidP="00C63AFA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A3387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A33871" w:rsidRDefault="009A05EC" w:rsidP="00C63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A33871" w:rsidRDefault="009A05EC" w:rsidP="00C63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A33871" w:rsidRDefault="009A05EC" w:rsidP="00C63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A33871" w:rsidRDefault="009A05EC" w:rsidP="00C63AF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A33871" w:rsidRDefault="009A05EC" w:rsidP="00C63AFA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A33871" w:rsidRDefault="003A6E27" w:rsidP="00C63AFA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A33871" w:rsidRDefault="00781FB4" w:rsidP="00C63AFA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A3387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7B519A" w:rsidRPr="00A33871" w:rsidRDefault="007B519A" w:rsidP="00C63AFA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</w:tabs>
              <w:spacing w:line="276" w:lineRule="auto"/>
              <w:ind w:left="0" w:firstLine="318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7B519A" w:rsidRPr="00A33871" w:rsidRDefault="007B519A" w:rsidP="00C63AFA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</w:tabs>
              <w:spacing w:line="276" w:lineRule="auto"/>
              <w:ind w:left="0" w:firstLine="31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3387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  <w:r w:rsidRPr="00A3387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B519A" w:rsidRPr="00A33871" w:rsidRDefault="007B519A" w:rsidP="00C63AFA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</w:tabs>
              <w:spacing w:line="276" w:lineRule="auto"/>
              <w:ind w:left="0" w:firstLine="31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33871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  <w:r w:rsidRPr="00A33871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:rsidR="007B519A" w:rsidRPr="00A33871" w:rsidRDefault="007B519A" w:rsidP="00C63AFA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</w:tabs>
              <w:spacing w:line="276" w:lineRule="auto"/>
              <w:ind w:left="0" w:firstLine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871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7B519A" w:rsidRPr="00A33871" w:rsidRDefault="007B519A" w:rsidP="00C63AFA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</w:tabs>
              <w:spacing w:line="276" w:lineRule="auto"/>
              <w:ind w:left="0" w:firstLine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87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76C41" w:rsidRPr="00A33871" w:rsidRDefault="007B519A" w:rsidP="00C63AFA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</w:tabs>
              <w:spacing w:line="276" w:lineRule="auto"/>
              <w:ind w:left="0" w:firstLine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387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A33871" w:rsidTr="00883147">
        <w:tc>
          <w:tcPr>
            <w:tcW w:w="9468" w:type="dxa"/>
          </w:tcPr>
          <w:p w:rsidR="00F95977" w:rsidRPr="00A33871" w:rsidRDefault="00F95977" w:rsidP="00C63AF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F95977" w:rsidRPr="00A33871" w:rsidRDefault="00F95977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95977" w:rsidRPr="00A33871" w:rsidRDefault="00432B42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F95977" w:rsidRPr="00A3387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F95977" w:rsidRPr="00A3387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F95977"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F95977" w:rsidRPr="00A3387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F95977" w:rsidRPr="00A3387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95977" w:rsidRPr="00A3387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E6661" w:rsidRPr="00A33871" w:rsidRDefault="00CE6661" w:rsidP="00C63AFA">
            <w:pPr>
              <w:spacing w:line="276" w:lineRule="auto"/>
              <w:ind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A3387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F95977" w:rsidRPr="00A33871" w:rsidRDefault="00F95977" w:rsidP="00C63AFA">
            <w:pPr>
              <w:spacing w:line="276" w:lineRule="auto"/>
              <w:ind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B24340" w:rsidRPr="00A33871" w:rsidRDefault="00B24340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31A"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43631A"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31A"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43631A"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</w:t>
            </w:r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95977" w:rsidRPr="00A33871" w:rsidRDefault="00F95977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CE6661" w:rsidRPr="00A33871" w:rsidRDefault="00CE6661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95977" w:rsidRPr="00A33871" w:rsidRDefault="00F95977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CE6661" w:rsidRPr="00A33871" w:rsidRDefault="00CE6661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կազմակերպությունների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95977" w:rsidRPr="00A33871" w:rsidRDefault="00F95977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A33871" w:rsidRDefault="007E62F3" w:rsidP="00C63AF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A338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3A6E27" w:rsidRPr="00A33871" w:rsidRDefault="003A6E27" w:rsidP="00C63AF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A33871" w:rsidSect="007E06D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2D5122"/>
    <w:multiLevelType w:val="hybridMultilevel"/>
    <w:tmpl w:val="71C29E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1660C"/>
    <w:multiLevelType w:val="hybridMultilevel"/>
    <w:tmpl w:val="FD48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24B72"/>
    <w:multiLevelType w:val="hybridMultilevel"/>
    <w:tmpl w:val="0D1C27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1D2CD6"/>
    <w:multiLevelType w:val="hybridMultilevel"/>
    <w:tmpl w:val="4C92CB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36942"/>
    <w:rsid w:val="0004017A"/>
    <w:rsid w:val="00065C31"/>
    <w:rsid w:val="000779A4"/>
    <w:rsid w:val="00093225"/>
    <w:rsid w:val="000C1D4D"/>
    <w:rsid w:val="000C4F55"/>
    <w:rsid w:val="000E51DB"/>
    <w:rsid w:val="000F1D29"/>
    <w:rsid w:val="00104324"/>
    <w:rsid w:val="00157C1E"/>
    <w:rsid w:val="0017335A"/>
    <w:rsid w:val="00194ABB"/>
    <w:rsid w:val="001A258E"/>
    <w:rsid w:val="001A336C"/>
    <w:rsid w:val="001B4FC8"/>
    <w:rsid w:val="00204615"/>
    <w:rsid w:val="00220544"/>
    <w:rsid w:val="00221711"/>
    <w:rsid w:val="00227D19"/>
    <w:rsid w:val="00232F1E"/>
    <w:rsid w:val="00247259"/>
    <w:rsid w:val="00276AB6"/>
    <w:rsid w:val="00283782"/>
    <w:rsid w:val="002B56BC"/>
    <w:rsid w:val="002B5C82"/>
    <w:rsid w:val="002E33D0"/>
    <w:rsid w:val="002E48E5"/>
    <w:rsid w:val="00316A2B"/>
    <w:rsid w:val="0033591B"/>
    <w:rsid w:val="00345DA6"/>
    <w:rsid w:val="00392C00"/>
    <w:rsid w:val="00393E47"/>
    <w:rsid w:val="003A215C"/>
    <w:rsid w:val="003A6E27"/>
    <w:rsid w:val="003C1241"/>
    <w:rsid w:val="003D2799"/>
    <w:rsid w:val="003E3E29"/>
    <w:rsid w:val="0042768C"/>
    <w:rsid w:val="00432B42"/>
    <w:rsid w:val="0043631A"/>
    <w:rsid w:val="00451525"/>
    <w:rsid w:val="004A3660"/>
    <w:rsid w:val="004B3DB6"/>
    <w:rsid w:val="004B7066"/>
    <w:rsid w:val="004C258D"/>
    <w:rsid w:val="004D1C39"/>
    <w:rsid w:val="004D6B6A"/>
    <w:rsid w:val="004F2352"/>
    <w:rsid w:val="00502A65"/>
    <w:rsid w:val="005054C3"/>
    <w:rsid w:val="00534D1E"/>
    <w:rsid w:val="0058204F"/>
    <w:rsid w:val="005F51AA"/>
    <w:rsid w:val="0062268C"/>
    <w:rsid w:val="0063088E"/>
    <w:rsid w:val="00662AC9"/>
    <w:rsid w:val="00680AFF"/>
    <w:rsid w:val="006904E4"/>
    <w:rsid w:val="0069591C"/>
    <w:rsid w:val="006C6297"/>
    <w:rsid w:val="006E0AB8"/>
    <w:rsid w:val="006E62B1"/>
    <w:rsid w:val="006E746F"/>
    <w:rsid w:val="006F7DBF"/>
    <w:rsid w:val="00701D08"/>
    <w:rsid w:val="00722E5C"/>
    <w:rsid w:val="007245DD"/>
    <w:rsid w:val="007312CE"/>
    <w:rsid w:val="00773340"/>
    <w:rsid w:val="00776C41"/>
    <w:rsid w:val="00776D90"/>
    <w:rsid w:val="00781FB4"/>
    <w:rsid w:val="007A5837"/>
    <w:rsid w:val="007B519A"/>
    <w:rsid w:val="007C275D"/>
    <w:rsid w:val="007D22C5"/>
    <w:rsid w:val="007E06D5"/>
    <w:rsid w:val="007E62F3"/>
    <w:rsid w:val="007E664C"/>
    <w:rsid w:val="007F3AF8"/>
    <w:rsid w:val="00855EC1"/>
    <w:rsid w:val="0086487B"/>
    <w:rsid w:val="00883147"/>
    <w:rsid w:val="00887ED3"/>
    <w:rsid w:val="008A24F0"/>
    <w:rsid w:val="008A2EF5"/>
    <w:rsid w:val="008C06C8"/>
    <w:rsid w:val="008C7A1D"/>
    <w:rsid w:val="008D1283"/>
    <w:rsid w:val="008F0441"/>
    <w:rsid w:val="008F25D8"/>
    <w:rsid w:val="008F40F4"/>
    <w:rsid w:val="00903C91"/>
    <w:rsid w:val="00904241"/>
    <w:rsid w:val="00937D7F"/>
    <w:rsid w:val="00950137"/>
    <w:rsid w:val="00960794"/>
    <w:rsid w:val="009873D8"/>
    <w:rsid w:val="00990843"/>
    <w:rsid w:val="00996A62"/>
    <w:rsid w:val="009A05EC"/>
    <w:rsid w:val="009C3236"/>
    <w:rsid w:val="009C3C1A"/>
    <w:rsid w:val="009D503D"/>
    <w:rsid w:val="009E66C8"/>
    <w:rsid w:val="00A11D3C"/>
    <w:rsid w:val="00A33871"/>
    <w:rsid w:val="00A41DD8"/>
    <w:rsid w:val="00A5378A"/>
    <w:rsid w:val="00A65ECC"/>
    <w:rsid w:val="00A66928"/>
    <w:rsid w:val="00A92F35"/>
    <w:rsid w:val="00A95DB5"/>
    <w:rsid w:val="00AB1C1E"/>
    <w:rsid w:val="00AB4A51"/>
    <w:rsid w:val="00AB5784"/>
    <w:rsid w:val="00AC2D94"/>
    <w:rsid w:val="00AE0350"/>
    <w:rsid w:val="00AE5DDB"/>
    <w:rsid w:val="00AF32A5"/>
    <w:rsid w:val="00B136CF"/>
    <w:rsid w:val="00B24340"/>
    <w:rsid w:val="00B279CE"/>
    <w:rsid w:val="00B31EB2"/>
    <w:rsid w:val="00B61E75"/>
    <w:rsid w:val="00B62D8A"/>
    <w:rsid w:val="00B722D6"/>
    <w:rsid w:val="00BB39C4"/>
    <w:rsid w:val="00BC1274"/>
    <w:rsid w:val="00BC1313"/>
    <w:rsid w:val="00BD03BB"/>
    <w:rsid w:val="00BE4277"/>
    <w:rsid w:val="00BF11E4"/>
    <w:rsid w:val="00C15CFE"/>
    <w:rsid w:val="00C21582"/>
    <w:rsid w:val="00C22E1E"/>
    <w:rsid w:val="00C4746B"/>
    <w:rsid w:val="00C53AE8"/>
    <w:rsid w:val="00C63AFA"/>
    <w:rsid w:val="00C66854"/>
    <w:rsid w:val="00CA0454"/>
    <w:rsid w:val="00CA54E2"/>
    <w:rsid w:val="00CE6661"/>
    <w:rsid w:val="00D25406"/>
    <w:rsid w:val="00D407AC"/>
    <w:rsid w:val="00D73A7F"/>
    <w:rsid w:val="00D87AFD"/>
    <w:rsid w:val="00DB59CB"/>
    <w:rsid w:val="00E42FBF"/>
    <w:rsid w:val="00E45402"/>
    <w:rsid w:val="00E729F4"/>
    <w:rsid w:val="00E95AEB"/>
    <w:rsid w:val="00ED6942"/>
    <w:rsid w:val="00EF56D8"/>
    <w:rsid w:val="00F07D28"/>
    <w:rsid w:val="00F37132"/>
    <w:rsid w:val="00F417A5"/>
    <w:rsid w:val="00F41AF8"/>
    <w:rsid w:val="00F613EB"/>
    <w:rsid w:val="00F80408"/>
    <w:rsid w:val="00F95977"/>
    <w:rsid w:val="00FA5FE1"/>
    <w:rsid w:val="00FD1286"/>
    <w:rsid w:val="00FD1DD3"/>
    <w:rsid w:val="00F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33871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3871"/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A33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864C-E8C7-4E79-A851-1CD0078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Loris Muradyan</cp:lastModifiedBy>
  <cp:revision>130</cp:revision>
  <cp:lastPrinted>2019-03-13T11:59:00Z</cp:lastPrinted>
  <dcterms:created xsi:type="dcterms:W3CDTF">2019-03-13T10:50:00Z</dcterms:created>
  <dcterms:modified xsi:type="dcterms:W3CDTF">2020-06-01T07:38:00Z</dcterms:modified>
</cp:coreProperties>
</file>